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CB0" w:rsidRPr="001B35CB" w:rsidRDefault="00E61639">
      <w:pPr>
        <w:rPr>
          <w:rFonts w:ascii="Arial" w:eastAsia="Arial" w:hAnsi="Arial" w:cs="Arial"/>
        </w:rPr>
      </w:pPr>
      <w:r w:rsidRPr="00E61639">
        <w:pict>
          <v:shapetype id="_x0000_t202" coordsize="21600,21600" o:spt="202" path="m,l,21600r21600,l21600,xe">
            <v:stroke joinstyle="miter"/>
            <v:path gradientshapeok="t" o:connecttype="rect"/>
          </v:shapetype>
          <v:shape id="Zone de texte 444" o:spid="_x0000_s1041" type="#_x0000_t202" style="position:absolute;margin-left:11.15pt;margin-top:-15.15pt;width:189.4pt;height:44.95pt;z-index:251664384;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" stroked="f">
            <v:textbox>
              <w:txbxContent>
                <w:p w:rsidR="00272CB0" w:rsidRDefault="0023400F">
                  <w:pPr>
                    <w:jc w:val="center"/>
                    <w:rPr>
                      <w:rFonts w:ascii="Arial" w:hAnsi="Arial" w:cs="Arial"/>
                    </w:rPr>
                  </w:pPr>
                  <w:r>
                    <w:rPr>
                      <w:rFonts w:ascii="Arial" w:hAnsi="Arial" w:cs="Arial"/>
                    </w:rPr>
                    <w:t>REPUBLIQUE DU CAMEROUN</w:t>
                  </w:r>
                </w:p>
                <w:p w:rsidR="00272CB0" w:rsidRDefault="0023400F">
                  <w:pPr>
                    <w:jc w:val="center"/>
                    <w:rPr>
                      <w:rFonts w:ascii="Arial" w:hAnsi="Arial" w:cs="Arial"/>
                      <w:sz w:val="22"/>
                    </w:rPr>
                  </w:pPr>
                  <w:r>
                    <w:rPr>
                      <w:rFonts w:ascii="Arial" w:hAnsi="Arial" w:cs="Arial"/>
                      <w:sz w:val="22"/>
                    </w:rPr>
                    <w:t>Paix-Travail-Patrie</w:t>
                  </w:r>
                </w:p>
                <w:p w:rsidR="00272CB0" w:rsidRDefault="0023400F">
                  <w:pPr>
                    <w:jc w:val="center"/>
                    <w:rPr>
                      <w:rFonts w:ascii="Arial" w:hAnsi="Arial" w:cs="Arial"/>
                      <w:sz w:val="22"/>
                    </w:rPr>
                  </w:pPr>
                  <w:r>
                    <w:rPr>
                      <w:rFonts w:ascii="Arial" w:hAnsi="Arial" w:cs="Arial"/>
                      <w:sz w:val="22"/>
                    </w:rPr>
                    <w:t>*********</w:t>
                  </w:r>
                </w:p>
                <w:p w:rsidR="00272CB0" w:rsidRDefault="00272CB0">
                  <w:pPr>
                    <w:rPr>
                      <w:rFonts w:ascii="Arial" w:hAnsi="Arial" w:cs="Arial"/>
                    </w:rPr>
                  </w:pPr>
                </w:p>
              </w:txbxContent>
            </v:textbox>
            <w10:wrap anchorx="margin"/>
          </v:shape>
        </w:pict>
      </w:r>
      <w:r w:rsidRPr="00E61639">
        <w:pict>
          <v:shape id="Zone de texte 480" o:spid="_x0000_s1042" type="#_x0000_t202" style="position:absolute;margin-left:293.5pt;margin-top:-15.15pt;width:189.4pt;height:44.95pt;z-index:251665408;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" stroked="f">
            <v:textbox>
              <w:txbxContent>
                <w:p w:rsidR="00272CB0" w:rsidRDefault="0023400F">
                  <w:pPr>
                    <w:jc w:val="center"/>
                    <w:rPr>
                      <w:rFonts w:ascii="Arial" w:hAnsi="Arial" w:cs="Arial"/>
                      <w:lang w:val="en-US"/>
                    </w:rPr>
                  </w:pPr>
                  <w:r>
                    <w:rPr>
                      <w:rFonts w:ascii="Arial" w:hAnsi="Arial" w:cs="Arial"/>
                      <w:lang w:val="en-US"/>
                    </w:rPr>
                    <w:t>REPUBLIC OF CAMEROON</w:t>
                  </w:r>
                </w:p>
                <w:p w:rsidR="00272CB0" w:rsidRDefault="0023400F">
                  <w:pPr>
                    <w:jc w:val="center"/>
                    <w:rPr>
                      <w:rFonts w:ascii="Arial" w:hAnsi="Arial" w:cs="Arial"/>
                      <w:sz w:val="22"/>
                      <w:lang w:val="en-US"/>
                    </w:rPr>
                  </w:pPr>
                  <w:r>
                    <w:rPr>
                      <w:rFonts w:ascii="Arial" w:hAnsi="Arial" w:cs="Arial"/>
                      <w:sz w:val="22"/>
                      <w:lang w:val="en-US"/>
                    </w:rPr>
                    <w:t>Peace-Work-Fatherland</w:t>
                  </w:r>
                </w:p>
                <w:p w:rsidR="00272CB0" w:rsidRDefault="0023400F">
                  <w:pPr>
                    <w:jc w:val="center"/>
                    <w:rPr>
                      <w:rFonts w:ascii="Arial" w:hAnsi="Arial" w:cs="Arial"/>
                      <w:sz w:val="22"/>
                    </w:rPr>
                  </w:pPr>
                  <w:r>
                    <w:rPr>
                      <w:rFonts w:ascii="Arial" w:hAnsi="Arial" w:cs="Arial"/>
                      <w:sz w:val="22"/>
                    </w:rPr>
                    <w:t>*********</w:t>
                  </w:r>
                </w:p>
                <w:p w:rsidR="00272CB0" w:rsidRDefault="00272CB0">
                  <w:pPr>
                    <w:jc w:val="right"/>
                    <w:rPr>
                      <w:rFonts w:ascii="Arial" w:hAnsi="Arial" w:cs="Arial"/>
                    </w:rPr>
                  </w:pPr>
                </w:p>
                <w:p w:rsidR="00272CB0" w:rsidRDefault="00272CB0">
                  <w:pPr>
                    <w:jc w:val="center"/>
                  </w:pPr>
                </w:p>
              </w:txbxContent>
            </v:textbox>
            <w10:wrap anchorx="margin"/>
          </v:shape>
        </w:pict>
      </w:r>
      <w:r w:rsidRPr="00E61639">
        <w:pict>
          <v:rect id="Rectangle 481" o:spid="_x0000_s1043" style="position:absolute;margin-left:-19.05pt;margin-top:-22.95pt;width:517.6pt;height:760.05pt;z-index:251666432;mso-position-horizontal-relative:margin" filled="f" strokecolor="#385d8a" strokeweight=".70561mm">
            <v:textbox inset="0,0,0,0"/>
            <w10:wrap anchorx="margin"/>
          </v:rect>
        </w:pict>
      </w:r>
    </w:p>
    <w:p w:rsidR="00272CB0" w:rsidRPr="001B35CB" w:rsidRDefault="00272CB0">
      <w:pPr>
        <w:rPr>
          <w:rFonts w:ascii="Arial" w:eastAsia="Arial" w:hAnsi="Arial" w:cs="Arial"/>
        </w:rPr>
      </w:pPr>
    </w:p>
    <w:p w:rsidR="00272CB0" w:rsidRPr="001B35CB" w:rsidRDefault="00E61639">
      <w:pPr>
        <w:jc w:val="center"/>
        <w:rPr>
          <w:rFonts w:ascii="Arial" w:eastAsia="Arial" w:hAnsi="Arial" w:cs="Arial"/>
        </w:rPr>
      </w:pPr>
      <w:r w:rsidRPr="00E61639">
        <w:rPr>
          <w:rFonts w:ascii="Arial" w:eastAsia="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10.25pt;height:36.95pt" fillcolor="#36f">
            <v:textpath style="font-family:&quot;Arial Black&quot;;font-size:32pt;font-weight:bold" trim="t" fitpath="t" string="MEAO"/>
          </v:shape>
        </w:pict>
      </w:r>
    </w:p>
    <w:p w:rsidR="00272CB0" w:rsidRPr="001B35CB" w:rsidRDefault="0023400F">
      <w:pPr>
        <w:jc w:val="center"/>
        <w:rPr>
          <w:rFonts w:ascii="Arial" w:eastAsia="Arial" w:hAnsi="Arial" w:cs="Arial"/>
        </w:rPr>
      </w:pPr>
      <w:r w:rsidRPr="001B35CB">
        <w:rPr>
          <w:rFonts w:ascii="Arial" w:eastAsia="Arial" w:hAnsi="Arial" w:cs="Arial"/>
        </w:rPr>
        <w:object w:dxaOrig="2439" w:dyaOrig="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7pt;height:56.05pt" o:ole="">
            <v:imagedata r:id="rId8" o:title=""/>
          </v:shape>
          <o:OLEObject Type="Embed" ProgID="CorelDraw.Graphic.9" ShapeID="_x0000_i1028" DrawAspect="Content" ObjectID="_1833616174" r:id="rId9"/>
        </w:object>
      </w:r>
    </w:p>
    <w:p w:rsidR="00272CB0" w:rsidRPr="001B35CB" w:rsidRDefault="00272CB0">
      <w:pPr>
        <w:jc w:val="both"/>
        <w:rPr>
          <w:rFonts w:ascii="Arial" w:eastAsia="Arial" w:hAnsi="Arial" w:cs="Arial"/>
        </w:rPr>
      </w:pPr>
    </w:p>
    <w:p w:rsidR="00272CB0" w:rsidRPr="001B35CB" w:rsidRDefault="00E61639">
      <w:pPr>
        <w:jc w:val="both"/>
        <w:rPr>
          <w:rFonts w:ascii="Arial" w:eastAsia="Arial" w:hAnsi="Arial" w:cs="Arial"/>
        </w:rPr>
      </w:pPr>
      <w:r w:rsidRPr="00E61639">
        <w:rPr>
          <w:rFonts w:ascii="Arial" w:eastAsia="Arial" w:hAnsi="Arial" w:cs="Arial"/>
        </w:rPr>
        <w:pict>
          <v:shape id="_x0000_i1029" type="#_x0000_t136" style="width:481.05pt;height:12.75pt" fillcolor="black">
            <v:textpath style="font-family:&quot;Georgia&quot;;font-size:28pt;font-weight:bold;font-style:italic;v-same-letter-heights:t" trim="t" fitpath="t" string="MISSION  D'ETUDE  POUR  L'AMENAGEMENT  DE  L'OCEAN"/>
          </v:shape>
        </w:pict>
      </w:r>
    </w:p>
    <w:p w:rsidR="00272CB0" w:rsidRPr="001B35CB" w:rsidRDefault="00272CB0">
      <w:pPr>
        <w:jc w:val="center"/>
        <w:rPr>
          <w:rFonts w:ascii="Arial" w:eastAsia="Arial" w:hAnsi="Arial" w:cs="Arial"/>
        </w:rPr>
      </w:pPr>
    </w:p>
    <w:p w:rsidR="00272CB0" w:rsidRPr="001B35CB" w:rsidRDefault="00272CB0">
      <w:pPr>
        <w:jc w:val="center"/>
        <w:rPr>
          <w:rFonts w:ascii="Arial" w:eastAsia="Arial" w:hAnsi="Arial" w:cs="Arial"/>
          <w:b/>
          <w:bCs/>
          <w:i/>
          <w:iCs/>
        </w:rPr>
      </w:pPr>
    </w:p>
    <w:p w:rsidR="00272CB0" w:rsidRPr="001B35CB" w:rsidRDefault="0023400F">
      <w:pPr>
        <w:tabs>
          <w:tab w:val="center" w:pos="4816"/>
          <w:tab w:val="right" w:pos="9632"/>
        </w:tabs>
        <w:rPr>
          <w:rFonts w:ascii="Arial" w:eastAsia="Arial" w:hAnsi="Arial" w:cs="Arial"/>
          <w:b/>
          <w:bCs/>
          <w:i/>
          <w:iCs/>
        </w:rPr>
      </w:pPr>
      <w:r w:rsidRPr="001B35CB">
        <w:rPr>
          <w:rFonts w:ascii="Arial" w:eastAsia="Arial" w:hAnsi="Arial" w:cs="Arial"/>
          <w:b/>
          <w:bCs/>
          <w:i/>
          <w:iCs/>
        </w:rPr>
        <w:tab/>
        <w:t>COMMISSION INTERNE DE PASSATION DES MARCHES</w:t>
      </w:r>
      <w:r w:rsidRPr="001B35CB">
        <w:rPr>
          <w:rFonts w:ascii="Arial" w:eastAsia="Arial" w:hAnsi="Arial" w:cs="Arial"/>
          <w:b/>
          <w:bCs/>
          <w:i/>
          <w:iCs/>
        </w:rPr>
        <w:tab/>
      </w:r>
    </w:p>
    <w:p w:rsidR="00272CB0" w:rsidRPr="001B35CB" w:rsidRDefault="00272CB0">
      <w:pPr>
        <w:jc w:val="center"/>
        <w:rPr>
          <w:rFonts w:ascii="Arial" w:eastAsia="Arial" w:hAnsi="Arial" w:cs="Arial"/>
          <w:b/>
          <w:bCs/>
        </w:rPr>
      </w:pPr>
    </w:p>
    <w:p w:rsidR="00272CB0" w:rsidRPr="001B35CB" w:rsidRDefault="00272CB0">
      <w:pPr>
        <w:jc w:val="both"/>
        <w:rPr>
          <w:rFonts w:ascii="Arial" w:eastAsia="Arial" w:hAnsi="Arial" w:cs="Arial"/>
          <w:b/>
          <w:bCs/>
        </w:rPr>
      </w:pPr>
    </w:p>
    <w:tbl>
      <w:tblPr>
        <w:tblW w:w="8852" w:type="dxa"/>
        <w:jc w:val="center"/>
        <w:tblLayout w:type="fixed"/>
        <w:tblLook w:val="04A0"/>
      </w:tblPr>
      <w:tblGrid>
        <w:gridCol w:w="8852"/>
      </w:tblGrid>
      <w:tr w:rsidR="00272CB0" w:rsidRPr="001B35CB">
        <w:trPr>
          <w:jc w:val="center"/>
        </w:trPr>
        <w:tc>
          <w:tcPr>
            <w:tcW w:w="8852" w:type="dxa"/>
            <w:tcBorders>
              <w:top w:val="single" w:sz="24" w:space="0" w:color="000000"/>
              <w:left w:val="single" w:sz="24" w:space="0" w:color="000000"/>
              <w:bottom w:val="single" w:sz="24" w:space="0" w:color="000000"/>
              <w:right w:val="single" w:sz="24" w:space="0" w:color="000000"/>
            </w:tcBorders>
            <w:tcMar>
              <w:top w:w="0" w:type="dxa"/>
              <w:left w:w="70" w:type="dxa"/>
              <w:bottom w:w="0" w:type="dxa"/>
              <w:right w:w="70" w:type="dxa"/>
            </w:tcMar>
          </w:tcPr>
          <w:p w:rsidR="00272CB0" w:rsidRPr="001B35CB" w:rsidRDefault="00272CB0">
            <w:pPr>
              <w:jc w:val="both"/>
              <w:rPr>
                <w:rFonts w:ascii="Arial" w:eastAsia="Arial" w:hAnsi="Arial" w:cs="Arial"/>
                <w:b/>
                <w:bCs/>
              </w:rPr>
            </w:pPr>
          </w:p>
          <w:p w:rsidR="00272CB0" w:rsidRPr="001B35CB" w:rsidRDefault="0023400F">
            <w:pPr>
              <w:widowControl w:val="0"/>
              <w:jc w:val="center"/>
              <w:rPr>
                <w:rFonts w:ascii="Arial" w:eastAsia="Arial" w:hAnsi="Arial" w:cs="Arial"/>
              </w:rPr>
            </w:pPr>
            <w:r w:rsidRPr="001B35CB">
              <w:rPr>
                <w:rFonts w:ascii="Arial" w:eastAsia="Arial" w:hAnsi="Arial" w:cs="Arial"/>
                <w:b/>
                <w:bCs/>
              </w:rPr>
              <w:t xml:space="preserve">Dossier d’Appel d’Offres </w:t>
            </w:r>
            <w:r w:rsidRPr="001B35CB">
              <w:rPr>
                <w:rFonts w:ascii="Arial" w:eastAsia="Arial" w:hAnsi="Arial" w:cs="Arial"/>
                <w:i/>
                <w:iCs/>
              </w:rPr>
              <w:t xml:space="preserve">National Ouvert </w:t>
            </w:r>
            <w:r w:rsidRPr="001B35CB">
              <w:rPr>
                <w:rFonts w:ascii="Arial" w:eastAsia="Arial" w:hAnsi="Arial" w:cs="Arial"/>
              </w:rPr>
              <w:t>N°</w:t>
            </w:r>
            <w:r w:rsidR="00AC6F07" w:rsidRPr="001B35CB">
              <w:rPr>
                <w:rFonts w:ascii="Arial" w:eastAsia="Arial" w:hAnsi="Arial" w:cs="Arial"/>
              </w:rPr>
              <w:t>003</w:t>
            </w:r>
            <w:r w:rsidRPr="001B35CB">
              <w:rPr>
                <w:rFonts w:ascii="Arial" w:eastAsia="Arial" w:hAnsi="Arial" w:cs="Arial"/>
              </w:rPr>
              <w:t>/</w:t>
            </w:r>
            <w:r w:rsidRPr="001B35CB">
              <w:rPr>
                <w:rFonts w:ascii="Arial" w:eastAsia="Arial" w:hAnsi="Arial" w:cs="Arial"/>
                <w:i/>
                <w:iCs/>
              </w:rPr>
              <w:t>AONO/MEAO/DG/CIPM</w:t>
            </w:r>
            <w:r w:rsidRPr="001B35CB">
              <w:rPr>
                <w:rFonts w:ascii="Arial" w:eastAsia="Arial" w:hAnsi="Arial" w:cs="Arial"/>
              </w:rPr>
              <w:t>/</w:t>
            </w:r>
            <w:r w:rsidRPr="001B35CB">
              <w:rPr>
                <w:rFonts w:ascii="Arial" w:eastAsia="Arial" w:hAnsi="Arial" w:cs="Arial"/>
                <w:b/>
                <w:bCs/>
              </w:rPr>
              <w:t>2026</w:t>
            </w:r>
            <w:r w:rsidR="00AC6F07" w:rsidRPr="001B35CB">
              <w:rPr>
                <w:rFonts w:ascii="Arial" w:eastAsia="Arial" w:hAnsi="Arial" w:cs="Arial"/>
                <w:i/>
                <w:iCs/>
              </w:rPr>
              <w:t>du 24 Février 2026</w:t>
            </w:r>
          </w:p>
          <w:p w:rsidR="00272CB0" w:rsidRPr="001B35CB" w:rsidRDefault="0023400F">
            <w:pPr>
              <w:widowControl w:val="0"/>
              <w:jc w:val="center"/>
              <w:rPr>
                <w:rFonts w:ascii="Arial" w:eastAsia="Arial" w:hAnsi="Arial" w:cs="Arial"/>
                <w:b/>
                <w:bCs/>
              </w:rPr>
            </w:pPr>
            <w:r w:rsidRPr="001B35CB">
              <w:rPr>
                <w:rFonts w:ascii="Arial" w:eastAsia="Arial" w:hAnsi="Arial" w:cs="Arial"/>
                <w:b/>
                <w:bCs/>
              </w:rPr>
              <w:t>« En procédure d’urgence »</w:t>
            </w:r>
          </w:p>
          <w:p w:rsidR="00272CB0" w:rsidRPr="001B35CB" w:rsidRDefault="00AC6F07">
            <w:pPr>
              <w:widowControl w:val="0"/>
              <w:jc w:val="center"/>
              <w:rPr>
                <w:rFonts w:ascii="Arial" w:eastAsia="Arial" w:hAnsi="Arial" w:cs="Arial"/>
              </w:rPr>
            </w:pPr>
            <w:r w:rsidRPr="001B35CB">
              <w:rPr>
                <w:rFonts w:ascii="Arial" w:eastAsia="Arial" w:hAnsi="Arial" w:cs="Arial"/>
                <w:b/>
                <w:bCs/>
              </w:rPr>
              <w:t>Pour</w:t>
            </w:r>
            <w:r w:rsidR="0023400F" w:rsidRPr="001B35CB">
              <w:rPr>
                <w:rFonts w:ascii="Arial" w:eastAsia="Arial" w:hAnsi="Arial" w:cs="Arial"/>
                <w:b/>
                <w:bCs/>
              </w:rPr>
              <w:t xml:space="preserve"> l’</w:t>
            </w:r>
            <w:r w:rsidR="0023400F" w:rsidRPr="001B35CB">
              <w:rPr>
                <w:rFonts w:ascii="Arial" w:eastAsia="Arial" w:hAnsi="Arial" w:cs="Arial"/>
                <w:b/>
                <w:bCs/>
                <w:sz w:val="22"/>
                <w:szCs w:val="22"/>
              </w:rPr>
              <w:t xml:space="preserve">acquisition </w:t>
            </w:r>
            <w:r w:rsidRPr="001B35CB">
              <w:rPr>
                <w:rFonts w:ascii="Arial" w:eastAsia="Arial" w:hAnsi="Arial" w:cs="Arial"/>
                <w:b/>
                <w:bCs/>
                <w:sz w:val="22"/>
                <w:szCs w:val="22"/>
              </w:rPr>
              <w:t>d’un véhicule</w:t>
            </w:r>
            <w:r w:rsidR="0023400F" w:rsidRPr="001B35CB">
              <w:rPr>
                <w:rFonts w:ascii="Arial" w:eastAsia="Arial" w:hAnsi="Arial" w:cs="Arial"/>
                <w:b/>
                <w:bCs/>
                <w:sz w:val="22"/>
                <w:szCs w:val="22"/>
              </w:rPr>
              <w:t xml:space="preserve"> à la Mission d’Etude pour l’Aménagement de l’Océan (MEAO)</w:t>
            </w:r>
          </w:p>
          <w:p w:rsidR="00272CB0" w:rsidRPr="001B35CB" w:rsidRDefault="00272CB0">
            <w:pPr>
              <w:jc w:val="both"/>
              <w:rPr>
                <w:rFonts w:ascii="Arial" w:eastAsia="Arial" w:hAnsi="Arial" w:cs="Arial"/>
                <w:b/>
                <w:bCs/>
              </w:rPr>
            </w:pPr>
          </w:p>
          <w:p w:rsidR="00272CB0" w:rsidRPr="001B35CB" w:rsidRDefault="00272CB0">
            <w:pPr>
              <w:jc w:val="both"/>
              <w:rPr>
                <w:rFonts w:ascii="Arial" w:eastAsia="Arial" w:hAnsi="Arial" w:cs="Arial"/>
                <w:b/>
                <w:bCs/>
              </w:rPr>
            </w:pPr>
          </w:p>
        </w:tc>
      </w:tr>
    </w:tbl>
    <w:p w:rsidR="00272CB0" w:rsidRPr="001B35CB" w:rsidRDefault="00272CB0">
      <w:pPr>
        <w:jc w:val="center"/>
        <w:rPr>
          <w:rFonts w:ascii="Arial" w:eastAsia="Arial" w:hAnsi="Arial" w:cs="Arial"/>
          <w:b/>
          <w:bCs/>
        </w:rPr>
      </w:pPr>
    </w:p>
    <w:p w:rsidR="00272CB0" w:rsidRPr="001B35CB" w:rsidRDefault="00272CB0">
      <w:pPr>
        <w:jc w:val="center"/>
        <w:rPr>
          <w:rFonts w:ascii="Arial" w:eastAsia="Arial" w:hAnsi="Arial" w:cs="Arial"/>
          <w:b/>
          <w:bCs/>
        </w:rPr>
      </w:pPr>
    </w:p>
    <w:p w:rsidR="00272CB0" w:rsidRPr="001B35CB" w:rsidRDefault="0023400F">
      <w:pPr>
        <w:jc w:val="center"/>
        <w:rPr>
          <w:rFonts w:ascii="Arial" w:eastAsia="Arial" w:hAnsi="Arial" w:cs="Arial"/>
          <w:b/>
          <w:bCs/>
        </w:rPr>
      </w:pPr>
      <w:r w:rsidRPr="001B35CB">
        <w:rPr>
          <w:rFonts w:ascii="Arial" w:eastAsia="Arial" w:hAnsi="Arial" w:cs="Arial"/>
          <w:b/>
          <w:bCs/>
        </w:rPr>
        <w:t xml:space="preserve">FINANCEMENT : BIP - MEAO </w:t>
      </w:r>
    </w:p>
    <w:p w:rsidR="00272CB0" w:rsidRPr="001B35CB" w:rsidRDefault="00272CB0">
      <w:pPr>
        <w:jc w:val="center"/>
        <w:rPr>
          <w:rFonts w:ascii="Arial" w:eastAsia="Arial" w:hAnsi="Arial" w:cs="Arial"/>
          <w:b/>
          <w:bCs/>
        </w:rPr>
      </w:pPr>
    </w:p>
    <w:p w:rsidR="00272CB0" w:rsidRPr="001B35CB" w:rsidRDefault="0023400F">
      <w:pPr>
        <w:jc w:val="center"/>
        <w:rPr>
          <w:rFonts w:ascii="Arial" w:eastAsia="Arial" w:hAnsi="Arial" w:cs="Arial"/>
          <w:b/>
          <w:bCs/>
        </w:rPr>
      </w:pPr>
      <w:r w:rsidRPr="001B35CB">
        <w:rPr>
          <w:rFonts w:ascii="Arial" w:eastAsia="Arial" w:hAnsi="Arial" w:cs="Arial"/>
          <w:b/>
          <w:bCs/>
        </w:rPr>
        <w:t xml:space="preserve">IMPUTATION : </w:t>
      </w:r>
      <w:r w:rsidR="00FA7577" w:rsidRPr="001B35CB">
        <w:rPr>
          <w:rFonts w:ascii="Arial" w:eastAsia="Arial" w:hAnsi="Arial" w:cs="Arial"/>
          <w:b/>
        </w:rPr>
        <w:t>60 22 250 5 33000005 0132 464110</w:t>
      </w:r>
    </w:p>
    <w:p w:rsidR="00272CB0" w:rsidRPr="001B35CB" w:rsidRDefault="00272CB0">
      <w:pPr>
        <w:jc w:val="center"/>
        <w:rPr>
          <w:rFonts w:ascii="Arial" w:eastAsia="Arial" w:hAnsi="Arial" w:cs="Arial"/>
          <w:b/>
          <w:bCs/>
        </w:rPr>
      </w:pPr>
    </w:p>
    <w:p w:rsidR="00272CB0" w:rsidRPr="001B35CB" w:rsidRDefault="00272CB0">
      <w:pPr>
        <w:jc w:val="center"/>
        <w:rPr>
          <w:rFonts w:ascii="Arial" w:eastAsia="Arial" w:hAnsi="Arial" w:cs="Arial"/>
          <w:b/>
          <w:bCs/>
        </w:rPr>
      </w:pPr>
    </w:p>
    <w:p w:rsidR="00272CB0" w:rsidRPr="001B35CB" w:rsidRDefault="00E61639">
      <w:pPr>
        <w:jc w:val="center"/>
        <w:rPr>
          <w:rFonts w:ascii="Arial" w:eastAsia="Arial" w:hAnsi="Arial" w:cs="Arial"/>
        </w:rPr>
      </w:pPr>
      <w:r w:rsidRPr="00E61639">
        <w:pict>
          <v:shapetype id="_x0000_t32" coordsize="21600,21600" o:spt="32" o:oned="t" path="m,l21600,21600e" filled="f">
            <v:path arrowok="t" fillok="f" o:connecttype="none"/>
            <o:lock v:ext="edit" shapetype="t"/>
          </v:shapetype>
          <v:shape id="Connecteur droit 438" o:spid="_x0000_s1044" type="#_x0000_t32" style="position:absolute;left:0;text-align:left;margin-left:77.15pt;margin-top:3pt;width:5in;height:0;z-index:251667456;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" strokeweight=".26467mm">
            <w10:wrap anchorx="margin"/>
          </v:shape>
        </w:pict>
      </w:r>
    </w:p>
    <w:p w:rsidR="00272CB0" w:rsidRPr="001B35CB" w:rsidRDefault="0023400F">
      <w:pPr>
        <w:jc w:val="center"/>
        <w:rPr>
          <w:rFonts w:ascii="Arial" w:eastAsia="Arial" w:hAnsi="Arial" w:cs="Arial"/>
          <w:b/>
          <w:bCs/>
        </w:rPr>
      </w:pPr>
      <w:r w:rsidRPr="001B35CB">
        <w:rPr>
          <w:rFonts w:ascii="Arial" w:eastAsia="Arial" w:hAnsi="Arial" w:cs="Arial"/>
          <w:b/>
          <w:bCs/>
        </w:rPr>
        <w:t>EXERCICE 2026</w:t>
      </w:r>
    </w:p>
    <w:p w:rsidR="00272CB0" w:rsidRPr="001B35CB" w:rsidRDefault="00272CB0">
      <w:pPr>
        <w:jc w:val="center"/>
        <w:rPr>
          <w:rFonts w:ascii="Arial" w:eastAsia="Arial" w:hAnsi="Arial" w:cs="Arial"/>
          <w:b/>
          <w:bCs/>
        </w:rPr>
      </w:pPr>
    </w:p>
    <w:p w:rsidR="00272CB0" w:rsidRPr="001B35CB" w:rsidRDefault="00E61639">
      <w:pPr>
        <w:jc w:val="both"/>
        <w:rPr>
          <w:rFonts w:ascii="Arial" w:eastAsia="Arial" w:hAnsi="Arial" w:cs="Arial"/>
        </w:rPr>
      </w:pPr>
      <w:r w:rsidRPr="00E61639">
        <w:pict>
          <v:shape id="Connecteur droit 442" o:spid="_x0000_s1045" type="#_x0000_t32" style="position:absolute;left:0;text-align:left;margin-left:77.15pt;margin-top:.45pt;width:5in;height:0;z-index:25166848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" strokeweight=".26467mm">
            <w10:wrap anchorx="margin"/>
          </v:shape>
        </w:pict>
      </w:r>
    </w:p>
    <w:p w:rsidR="00272CB0" w:rsidRPr="001B35CB" w:rsidRDefault="0023400F">
      <w:pPr>
        <w:widowControl w:val="0"/>
        <w:jc w:val="both"/>
        <w:rPr>
          <w:rFonts w:ascii="Arial" w:eastAsia="Arial" w:hAnsi="Arial" w:cs="Arial"/>
          <w:i/>
          <w:iCs/>
        </w:rPr>
      </w:pPr>
      <w:r w:rsidRPr="001B35CB">
        <w:rPr>
          <w:rFonts w:ascii="Arial" w:eastAsia="Arial" w:hAnsi="Arial" w:cs="Arial"/>
          <w:i/>
          <w:iCs/>
        </w:rPr>
        <w:t>.</w:t>
      </w:r>
    </w:p>
    <w:p w:rsidR="00272CB0" w:rsidRPr="001B35CB" w:rsidRDefault="00272CB0">
      <w:pPr>
        <w:widowControl w:val="0"/>
        <w:jc w:val="both"/>
        <w:rPr>
          <w:rFonts w:ascii="Arial" w:eastAsia="Arial" w:hAnsi="Arial" w:cs="Arial"/>
          <w:i/>
          <w:iCs/>
        </w:rPr>
      </w:pPr>
    </w:p>
    <w:p w:rsidR="00272CB0" w:rsidRPr="001B35CB" w:rsidRDefault="00272CB0">
      <w:pPr>
        <w:widowControl w:val="0"/>
        <w:jc w:val="both"/>
        <w:rPr>
          <w:rFonts w:ascii="Arial" w:eastAsia="Arial" w:hAnsi="Arial" w:cs="Arial"/>
          <w:i/>
          <w:iCs/>
        </w:rPr>
      </w:pPr>
    </w:p>
    <w:p w:rsidR="00272CB0" w:rsidRPr="001B35CB" w:rsidRDefault="00272CB0">
      <w:pPr>
        <w:widowControl w:val="0"/>
        <w:jc w:val="both"/>
        <w:rPr>
          <w:rFonts w:ascii="Arial" w:eastAsia="Arial" w:hAnsi="Arial" w:cs="Arial"/>
          <w:i/>
          <w:iCs/>
          <w:sz w:val="28"/>
          <w:szCs w:val="28"/>
        </w:rPr>
      </w:pPr>
    </w:p>
    <w:p w:rsidR="00272CB0" w:rsidRPr="001B35CB" w:rsidRDefault="00272CB0">
      <w:pPr>
        <w:widowControl w:val="0"/>
        <w:jc w:val="both"/>
        <w:rPr>
          <w:rFonts w:ascii="Arial" w:eastAsia="Arial" w:hAnsi="Arial" w:cs="Arial"/>
          <w:b/>
          <w:bCs/>
          <w:sz w:val="28"/>
          <w:szCs w:val="28"/>
        </w:rPr>
      </w:pPr>
    </w:p>
    <w:p w:rsidR="00272CB0" w:rsidRPr="001B35CB" w:rsidRDefault="00272CB0">
      <w:pPr>
        <w:widowControl w:val="0"/>
        <w:jc w:val="both"/>
        <w:rPr>
          <w:rFonts w:ascii="Arial" w:eastAsia="Arial" w:hAnsi="Arial" w:cs="Arial"/>
          <w:b/>
          <w:bCs/>
          <w:sz w:val="28"/>
          <w:szCs w:val="28"/>
        </w:rPr>
      </w:pPr>
    </w:p>
    <w:p w:rsidR="00272CB0" w:rsidRPr="001B35CB" w:rsidRDefault="0023400F">
      <w:pPr>
        <w:widowControl w:val="0"/>
        <w:spacing w:line="200" w:lineRule="auto"/>
        <w:jc w:val="center"/>
        <w:rPr>
          <w:rFonts w:ascii="Arial" w:eastAsia="Arial" w:hAnsi="Arial" w:cs="Arial"/>
          <w:b/>
          <w:bCs/>
        </w:rPr>
      </w:pPr>
      <w:r w:rsidRPr="001B35CB">
        <w:rPr>
          <w:rFonts w:ascii="Arial" w:eastAsia="Arial" w:hAnsi="Arial" w:cs="Arial"/>
          <w:b/>
          <w:bCs/>
        </w:rPr>
        <w:t>DOSSIER D’APPEL D’OFFRES</w:t>
      </w:r>
    </w:p>
    <w:p w:rsidR="00272CB0" w:rsidRPr="001B35CB" w:rsidRDefault="00272CB0">
      <w:pPr>
        <w:widowControl w:val="0"/>
        <w:spacing w:line="200" w:lineRule="auto"/>
        <w:jc w:val="center"/>
        <w:rPr>
          <w:rFonts w:ascii="Arial" w:eastAsia="Arial" w:hAnsi="Arial" w:cs="Arial"/>
          <w:b/>
          <w:bCs/>
        </w:rPr>
      </w:pPr>
    </w:p>
    <w:p w:rsidR="00272CB0" w:rsidRPr="001B35CB" w:rsidRDefault="0023400F">
      <w:pPr>
        <w:widowControl w:val="0"/>
        <w:spacing w:line="200" w:lineRule="auto"/>
        <w:jc w:val="center"/>
        <w:rPr>
          <w:rFonts w:ascii="Arial" w:eastAsia="Arial" w:hAnsi="Arial" w:cs="Arial"/>
          <w:b/>
          <w:bCs/>
        </w:rPr>
      </w:pPr>
      <w:r w:rsidRPr="001B35CB">
        <w:rPr>
          <w:rFonts w:ascii="Arial" w:eastAsia="Arial" w:hAnsi="Arial" w:cs="Arial"/>
          <w:b/>
          <w:bCs/>
        </w:rPr>
        <w:t>(DAO)</w:t>
      </w:r>
    </w:p>
    <w:p w:rsidR="00272CB0" w:rsidRPr="001B35CB" w:rsidRDefault="0023400F">
      <w:pPr>
        <w:widowControl w:val="0"/>
        <w:spacing w:line="200" w:lineRule="auto"/>
        <w:jc w:val="center"/>
        <w:rPr>
          <w:rFonts w:ascii="Arial" w:eastAsia="Arial" w:hAnsi="Arial" w:cs="Arial"/>
          <w:b/>
          <w:bCs/>
        </w:rPr>
        <w:sectPr w:rsidR="00272CB0" w:rsidRPr="001B35CB" w:rsidSect="00037359">
          <w:footerReference w:type="default" r:id="rId10"/>
          <w:pgSz w:w="11900" w:h="16820"/>
          <w:pgMar w:top="1134" w:right="1134" w:bottom="1134" w:left="1134" w:header="720" w:footer="720" w:gutter="0"/>
          <w:pgNumType w:start="1"/>
          <w:cols w:space="720"/>
          <w:titlePg/>
        </w:sectPr>
      </w:pPr>
      <w:r w:rsidRPr="001B35CB">
        <w:br w:type="page"/>
      </w:r>
    </w:p>
    <w:p w:rsidR="00272CB0" w:rsidRPr="001B35CB" w:rsidRDefault="00272CB0">
      <w:pPr>
        <w:pageBreakBefore/>
        <w:rPr>
          <w:rFonts w:ascii="Arial" w:eastAsia="Arial" w:hAnsi="Arial" w:cs="Arial"/>
          <w:sz w:val="22"/>
          <w:szCs w:val="22"/>
        </w:rPr>
      </w:pPr>
    </w:p>
    <w:p w:rsidR="00272CB0" w:rsidRPr="001B35CB" w:rsidRDefault="0023400F">
      <w:pPr>
        <w:widowControl w:val="0"/>
        <w:spacing w:line="890" w:lineRule="auto"/>
        <w:ind w:right="-20"/>
        <w:jc w:val="center"/>
        <w:rPr>
          <w:rFonts w:ascii="Arial" w:eastAsia="Arial" w:hAnsi="Arial" w:cs="Arial"/>
        </w:rPr>
      </w:pPr>
      <w:r w:rsidRPr="001B35CB">
        <w:rPr>
          <w:rFonts w:ascii="Arial" w:eastAsia="Arial" w:hAnsi="Arial" w:cs="Arial"/>
          <w:b/>
          <w:bCs/>
          <w:sz w:val="60"/>
          <w:szCs w:val="60"/>
        </w:rPr>
        <w:t>SOMMAIRE</w:t>
      </w:r>
    </w:p>
    <w:p w:rsidR="00272CB0" w:rsidRPr="001B35CB" w:rsidRDefault="00272CB0">
      <w:pPr>
        <w:widowControl w:val="0"/>
        <w:rPr>
          <w:rFonts w:ascii="Arial" w:eastAsia="Arial" w:hAnsi="Arial" w:cs="Arial"/>
          <w:sz w:val="22"/>
          <w:szCs w:val="22"/>
        </w:rPr>
      </w:pPr>
    </w:p>
    <w:p w:rsidR="00272CB0" w:rsidRPr="001B35CB" w:rsidRDefault="00272CB0">
      <w:pPr>
        <w:widowControl w:val="0"/>
        <w:rPr>
          <w:rFonts w:ascii="Arial" w:eastAsia="Arial" w:hAnsi="Arial" w:cs="Arial"/>
          <w:sz w:val="22"/>
          <w:szCs w:val="22"/>
        </w:rPr>
      </w:pPr>
    </w:p>
    <w:sdt>
      <w:sdtPr>
        <w:id w:val="-1336486715"/>
        <w:docPartObj>
          <w:docPartGallery w:val="Table of Contents"/>
          <w:docPartUnique/>
        </w:docPartObj>
      </w:sdtPr>
      <w:sdtContent>
        <w:p w:rsidR="00272CB0" w:rsidRPr="001B35CB" w:rsidRDefault="00E61639">
          <w:pPr>
            <w:tabs>
              <w:tab w:val="right" w:pos="1320"/>
              <w:tab w:val="right" w:pos="9622"/>
            </w:tabs>
            <w:spacing w:after="100" w:line="480" w:lineRule="auto"/>
            <w:rPr>
              <w:rFonts w:ascii="Arial" w:eastAsia="Arial" w:hAnsi="Arial" w:cs="Arial"/>
            </w:rPr>
          </w:pPr>
          <w:r w:rsidRPr="001B35CB">
            <w:fldChar w:fldCharType="begin"/>
          </w:r>
          <w:r w:rsidR="0023400F" w:rsidRPr="001B35CB">
            <w:instrText xml:space="preserve"> TOC \h \u \z \t "Heading 1,1,Heading 2,2,Heading 3,3,Heading 4,4,Heading 5,5,Heading 6,6,"</w:instrText>
          </w:r>
          <w:r w:rsidRPr="001B35CB">
            <w:fldChar w:fldCharType="separate"/>
          </w:r>
          <w:hyperlink w:anchor="_7g4w49yh68rt">
            <w:r w:rsidR="00272CB0" w:rsidRPr="001B35CB">
              <w:rPr>
                <w:rFonts w:ascii="Arial" w:eastAsia="Arial" w:hAnsi="Arial" w:cs="Arial"/>
              </w:rPr>
              <w:t>Pièce n°1 :</w:t>
            </w:r>
            <w:r w:rsidR="00272CB0" w:rsidRPr="001B35CB">
              <w:rPr>
                <w:rFonts w:ascii="Arial" w:eastAsia="Arial" w:hAnsi="Arial" w:cs="Arial"/>
              </w:rPr>
              <w:tab/>
              <w:t>Avis d'Appel d'Offres (AAO)</w:t>
            </w:r>
            <w:r w:rsidR="00272CB0" w:rsidRPr="001B35CB">
              <w:rPr>
                <w:rFonts w:ascii="Arial" w:eastAsia="Arial" w:hAnsi="Arial" w:cs="Arial"/>
              </w:rPr>
              <w:tab/>
            </w:r>
          </w:hyperlink>
          <w:r w:rsidR="0023400F" w:rsidRPr="001B35CB">
            <w:rPr>
              <w:rFonts w:ascii="Arial" w:eastAsia="Arial" w:hAnsi="Arial" w:cs="Arial"/>
            </w:rPr>
            <w:t>5</w:t>
          </w:r>
        </w:p>
        <w:bookmarkStart w:id="0" w:name="_j17eo1li11pv" w:colFirst="0" w:colLast="0"/>
        <w:bookmarkEnd w:id="0"/>
        <w:p w:rsidR="00272CB0" w:rsidRPr="001B35CB" w:rsidRDefault="00E61639">
          <w:pPr>
            <w:tabs>
              <w:tab w:val="right" w:pos="1320"/>
              <w:tab w:val="right" w:pos="9622"/>
            </w:tabs>
            <w:spacing w:after="100" w:line="480" w:lineRule="auto"/>
            <w:rPr>
              <w:rFonts w:ascii="Arial" w:eastAsia="Arial" w:hAnsi="Arial" w:cs="Arial"/>
            </w:rPr>
          </w:pPr>
          <w:r w:rsidRPr="00E61639">
            <w:fldChar w:fldCharType="begin"/>
          </w:r>
          <w:r w:rsidR="0023400F" w:rsidRPr="001B35CB">
            <w:instrText>HYPERLINK \l "_gw3acx3e32sh" \h</w:instrText>
          </w:r>
          <w:r w:rsidRPr="00E61639">
            <w:fldChar w:fldCharType="separate"/>
          </w:r>
          <w:r w:rsidR="0023400F" w:rsidRPr="001B35CB">
            <w:rPr>
              <w:rFonts w:ascii="Arial" w:eastAsia="Arial" w:hAnsi="Arial" w:cs="Arial"/>
            </w:rPr>
            <w:t>Pièce n°2 :</w:t>
          </w:r>
          <w:r w:rsidR="0023400F" w:rsidRPr="001B35CB">
            <w:rPr>
              <w:rFonts w:ascii="Arial" w:eastAsia="Arial" w:hAnsi="Arial" w:cs="Arial"/>
            </w:rPr>
            <w:tab/>
            <w:t>Règlement Général de l'Appel d'Offres (RGAO)</w:t>
          </w:r>
          <w:r w:rsidR="0023400F" w:rsidRPr="001B35CB">
            <w:rPr>
              <w:rFonts w:ascii="Arial" w:eastAsia="Arial" w:hAnsi="Arial" w:cs="Arial"/>
            </w:rPr>
            <w:tab/>
            <w:t>1</w:t>
          </w:r>
          <w:r w:rsidRPr="001B35CB">
            <w:rPr>
              <w:rFonts w:ascii="Arial" w:eastAsia="Arial" w:hAnsi="Arial" w:cs="Arial"/>
            </w:rPr>
            <w:fldChar w:fldCharType="end"/>
          </w:r>
          <w:r w:rsidR="0023400F" w:rsidRPr="001B35CB">
            <w:rPr>
              <w:rFonts w:ascii="Arial" w:eastAsia="Arial" w:hAnsi="Arial" w:cs="Arial"/>
            </w:rPr>
            <w:t>1</w:t>
          </w:r>
        </w:p>
        <w:p w:rsidR="00272CB0" w:rsidRPr="001B35CB" w:rsidRDefault="00E61639">
          <w:pPr>
            <w:tabs>
              <w:tab w:val="right" w:pos="1320"/>
              <w:tab w:val="right" w:pos="9622"/>
            </w:tabs>
            <w:spacing w:after="100" w:line="480" w:lineRule="auto"/>
            <w:rPr>
              <w:rFonts w:ascii="Arial" w:eastAsia="Arial" w:hAnsi="Arial" w:cs="Arial"/>
            </w:rPr>
          </w:pPr>
          <w:hyperlink w:anchor="_6v4lu0pmk4v0">
            <w:r w:rsidR="00272CB0" w:rsidRPr="001B35CB">
              <w:rPr>
                <w:rFonts w:ascii="Arial" w:eastAsia="Arial" w:hAnsi="Arial" w:cs="Arial"/>
              </w:rPr>
              <w:t>Pièce n°3 :</w:t>
            </w:r>
            <w:r w:rsidR="00272CB0" w:rsidRPr="001B35CB">
              <w:rPr>
                <w:rFonts w:ascii="Arial" w:eastAsia="Arial" w:hAnsi="Arial" w:cs="Arial"/>
              </w:rPr>
              <w:tab/>
              <w:t>Règlement Particulier de l’Appel d’Offres (RPAO)</w:t>
            </w:r>
            <w:r w:rsidR="00272CB0" w:rsidRPr="001B35CB">
              <w:rPr>
                <w:rFonts w:ascii="Arial" w:eastAsia="Arial" w:hAnsi="Arial" w:cs="Arial"/>
              </w:rPr>
              <w:tab/>
              <w:t>3</w:t>
            </w:r>
          </w:hyperlink>
          <w:r w:rsidR="00272CB0" w:rsidRPr="001B35CB">
            <w:rPr>
              <w:rFonts w:ascii="Arial" w:eastAsia="Arial" w:hAnsi="Arial" w:cs="Arial"/>
            </w:rPr>
            <w:t>1</w:t>
          </w:r>
        </w:p>
        <w:p w:rsidR="00272CB0" w:rsidRPr="001B35CB" w:rsidRDefault="00E61639">
          <w:pPr>
            <w:tabs>
              <w:tab w:val="right" w:pos="1320"/>
              <w:tab w:val="right" w:pos="9622"/>
            </w:tabs>
            <w:spacing w:after="100" w:line="480" w:lineRule="auto"/>
            <w:rPr>
              <w:rFonts w:ascii="Arial" w:eastAsia="Arial" w:hAnsi="Arial" w:cs="Arial"/>
            </w:rPr>
          </w:pPr>
          <w:hyperlink w:anchor="_tk49v4x3wb4z">
            <w:r w:rsidR="00272CB0" w:rsidRPr="001B35CB">
              <w:rPr>
                <w:rFonts w:ascii="Arial" w:eastAsia="Arial" w:hAnsi="Arial" w:cs="Arial"/>
              </w:rPr>
              <w:t>Pièce n°4 :</w:t>
            </w:r>
            <w:r w:rsidR="00272CB0" w:rsidRPr="001B35CB">
              <w:rPr>
                <w:rFonts w:ascii="Arial" w:eastAsia="Arial" w:hAnsi="Arial" w:cs="Arial"/>
              </w:rPr>
              <w:tab/>
              <w:t>Cahier des Clauses Administratives Particulières (CCAP)</w:t>
            </w:r>
            <w:r w:rsidR="00272CB0" w:rsidRPr="001B35CB">
              <w:rPr>
                <w:rFonts w:ascii="Arial" w:eastAsia="Arial" w:hAnsi="Arial" w:cs="Arial"/>
              </w:rPr>
              <w:tab/>
            </w:r>
          </w:hyperlink>
          <w:r w:rsidR="00272CB0" w:rsidRPr="001B35CB">
            <w:rPr>
              <w:rFonts w:ascii="Arial" w:eastAsia="Arial" w:hAnsi="Arial" w:cs="Arial"/>
            </w:rPr>
            <w:t>39</w:t>
          </w:r>
        </w:p>
        <w:p w:rsidR="00272CB0" w:rsidRPr="001B35CB" w:rsidRDefault="00E61639">
          <w:pPr>
            <w:tabs>
              <w:tab w:val="right" w:pos="1320"/>
              <w:tab w:val="right" w:pos="9622"/>
            </w:tabs>
            <w:spacing w:after="100" w:line="480" w:lineRule="auto"/>
            <w:rPr>
              <w:rFonts w:ascii="Arial" w:eastAsia="Arial" w:hAnsi="Arial" w:cs="Arial"/>
            </w:rPr>
          </w:pPr>
          <w:hyperlink w:anchor="_lqhwpqymtx0k">
            <w:r w:rsidR="00272CB0" w:rsidRPr="001B35CB">
              <w:rPr>
                <w:rFonts w:ascii="Arial" w:eastAsia="Arial" w:hAnsi="Arial" w:cs="Arial"/>
              </w:rPr>
              <w:t>Pièce n°5 :</w:t>
            </w:r>
            <w:r w:rsidR="00272CB0" w:rsidRPr="001B35CB">
              <w:rPr>
                <w:rFonts w:ascii="Arial" w:eastAsia="Arial" w:hAnsi="Arial" w:cs="Arial"/>
              </w:rPr>
              <w:tab/>
              <w:t>Descriptif de la Fourniture</w:t>
            </w:r>
            <w:r w:rsidR="00272CB0" w:rsidRPr="001B35CB">
              <w:rPr>
                <w:rFonts w:ascii="Arial" w:eastAsia="Arial" w:hAnsi="Arial" w:cs="Arial"/>
              </w:rPr>
              <w:tab/>
            </w:r>
          </w:hyperlink>
          <w:r w:rsidR="00272CB0" w:rsidRPr="001B35CB">
            <w:rPr>
              <w:rFonts w:ascii="Arial" w:eastAsia="Arial" w:hAnsi="Arial" w:cs="Arial"/>
            </w:rPr>
            <w:t>53</w:t>
          </w:r>
        </w:p>
        <w:p w:rsidR="00272CB0" w:rsidRPr="001B35CB" w:rsidRDefault="00E61639">
          <w:pPr>
            <w:tabs>
              <w:tab w:val="right" w:pos="1320"/>
              <w:tab w:val="right" w:pos="9622"/>
            </w:tabs>
            <w:spacing w:after="100" w:line="480" w:lineRule="auto"/>
            <w:rPr>
              <w:rFonts w:ascii="Arial" w:eastAsia="Arial" w:hAnsi="Arial" w:cs="Arial"/>
            </w:rPr>
          </w:pPr>
          <w:hyperlink w:anchor="_xxll1lljwxij">
            <w:r w:rsidR="00272CB0" w:rsidRPr="001B35CB">
              <w:rPr>
                <w:rFonts w:ascii="Arial" w:eastAsia="Arial" w:hAnsi="Arial" w:cs="Arial"/>
              </w:rPr>
              <w:t>Pièce n°6 :</w:t>
            </w:r>
            <w:r w:rsidR="00272CB0" w:rsidRPr="001B35CB">
              <w:rPr>
                <w:rFonts w:ascii="Arial" w:eastAsia="Arial" w:hAnsi="Arial" w:cs="Arial"/>
              </w:rPr>
              <w:tab/>
              <w:t>Cadre du bordereau des prix unitaires et des prix forfaitaires</w:t>
            </w:r>
            <w:r w:rsidR="00272CB0" w:rsidRPr="001B35CB">
              <w:rPr>
                <w:rFonts w:ascii="Arial" w:eastAsia="Arial" w:hAnsi="Arial" w:cs="Arial"/>
              </w:rPr>
              <w:tab/>
            </w:r>
          </w:hyperlink>
          <w:r w:rsidR="00272CB0" w:rsidRPr="001B35CB">
            <w:rPr>
              <w:rFonts w:ascii="Arial" w:eastAsia="Arial" w:hAnsi="Arial" w:cs="Arial"/>
            </w:rPr>
            <w:t>61</w:t>
          </w:r>
        </w:p>
        <w:p w:rsidR="00272CB0" w:rsidRPr="001B35CB" w:rsidRDefault="00E61639">
          <w:pPr>
            <w:tabs>
              <w:tab w:val="right" w:pos="1320"/>
              <w:tab w:val="right" w:pos="9622"/>
            </w:tabs>
            <w:spacing w:after="100" w:line="480" w:lineRule="auto"/>
            <w:rPr>
              <w:rFonts w:ascii="Arial" w:eastAsia="Arial" w:hAnsi="Arial" w:cs="Arial"/>
            </w:rPr>
          </w:pPr>
          <w:hyperlink w:anchor="_rk3kf1m5dzt6">
            <w:r w:rsidR="00272CB0" w:rsidRPr="001B35CB">
              <w:rPr>
                <w:rFonts w:ascii="Arial" w:eastAsia="Arial" w:hAnsi="Arial" w:cs="Arial"/>
              </w:rPr>
              <w:t>Pièce n°7 :</w:t>
            </w:r>
            <w:r w:rsidR="00272CB0" w:rsidRPr="001B35CB">
              <w:rPr>
                <w:rFonts w:ascii="Arial" w:eastAsia="Arial" w:hAnsi="Arial" w:cs="Arial"/>
              </w:rPr>
              <w:tab/>
              <w:t>Cadre du détail estimatif</w:t>
            </w:r>
            <w:r w:rsidR="00272CB0" w:rsidRPr="001B35CB">
              <w:rPr>
                <w:rFonts w:ascii="Arial" w:eastAsia="Arial" w:hAnsi="Arial" w:cs="Arial"/>
              </w:rPr>
              <w:tab/>
            </w:r>
          </w:hyperlink>
          <w:r w:rsidR="00272CB0" w:rsidRPr="001B35CB">
            <w:rPr>
              <w:rFonts w:ascii="Arial" w:eastAsia="Arial" w:hAnsi="Arial" w:cs="Arial"/>
            </w:rPr>
            <w:t>65</w:t>
          </w:r>
        </w:p>
        <w:p w:rsidR="00272CB0" w:rsidRPr="001B35CB" w:rsidRDefault="00E61639">
          <w:pPr>
            <w:tabs>
              <w:tab w:val="right" w:pos="1320"/>
              <w:tab w:val="right" w:pos="9622"/>
            </w:tabs>
            <w:spacing w:after="100" w:line="480" w:lineRule="auto"/>
            <w:rPr>
              <w:rFonts w:ascii="Arial" w:eastAsia="Arial" w:hAnsi="Arial" w:cs="Arial"/>
            </w:rPr>
          </w:pPr>
          <w:hyperlink w:anchor="_us6m61q492ad">
            <w:r w:rsidR="00272CB0" w:rsidRPr="001B35CB">
              <w:rPr>
                <w:rFonts w:ascii="Arial" w:eastAsia="Arial" w:hAnsi="Arial" w:cs="Arial"/>
              </w:rPr>
              <w:t>Pièce n°8 :</w:t>
            </w:r>
            <w:r w:rsidR="00272CB0" w:rsidRPr="001B35CB">
              <w:rPr>
                <w:rFonts w:ascii="Arial" w:eastAsia="Arial" w:hAnsi="Arial" w:cs="Arial"/>
              </w:rPr>
              <w:tab/>
              <w:t>Cadre du sous-détail  des prix unitaires</w:t>
            </w:r>
            <w:r w:rsidR="00272CB0" w:rsidRPr="001B35CB">
              <w:rPr>
                <w:rFonts w:ascii="Arial" w:eastAsia="Arial" w:hAnsi="Arial" w:cs="Arial"/>
              </w:rPr>
              <w:tab/>
            </w:r>
          </w:hyperlink>
          <w:r w:rsidR="00272CB0" w:rsidRPr="001B35CB">
            <w:rPr>
              <w:rFonts w:ascii="Arial" w:eastAsia="Arial" w:hAnsi="Arial" w:cs="Arial"/>
            </w:rPr>
            <w:t>69</w:t>
          </w:r>
        </w:p>
        <w:p w:rsidR="00272CB0" w:rsidRPr="001B35CB" w:rsidRDefault="00E61639">
          <w:pPr>
            <w:tabs>
              <w:tab w:val="right" w:pos="1320"/>
              <w:tab w:val="right" w:pos="9622"/>
            </w:tabs>
            <w:spacing w:after="100" w:line="480" w:lineRule="auto"/>
            <w:rPr>
              <w:rFonts w:ascii="Arial" w:eastAsia="Arial" w:hAnsi="Arial" w:cs="Arial"/>
            </w:rPr>
          </w:pPr>
          <w:hyperlink w:anchor="_fyot0rh8ozw0">
            <w:r w:rsidR="00272CB0" w:rsidRPr="001B35CB">
              <w:rPr>
                <w:rFonts w:ascii="Arial" w:eastAsia="Arial" w:hAnsi="Arial" w:cs="Arial"/>
              </w:rPr>
              <w:t>Pièce n°9 :</w:t>
            </w:r>
            <w:r w:rsidR="00272CB0" w:rsidRPr="001B35CB">
              <w:rPr>
                <w:rFonts w:ascii="Arial" w:eastAsia="Arial" w:hAnsi="Arial" w:cs="Arial"/>
              </w:rPr>
              <w:tab/>
              <w:t>Modèles de marchés</w:t>
            </w:r>
            <w:r w:rsidR="00272CB0" w:rsidRPr="001B35CB">
              <w:rPr>
                <w:rFonts w:ascii="Arial" w:eastAsia="Arial" w:hAnsi="Arial" w:cs="Arial"/>
              </w:rPr>
              <w:tab/>
              <w:t>7</w:t>
            </w:r>
          </w:hyperlink>
          <w:r w:rsidR="00272CB0" w:rsidRPr="001B35CB">
            <w:rPr>
              <w:rFonts w:ascii="Arial" w:eastAsia="Arial" w:hAnsi="Arial" w:cs="Arial"/>
            </w:rPr>
            <w:t>3</w:t>
          </w:r>
        </w:p>
        <w:p w:rsidR="00272CB0" w:rsidRPr="001B35CB" w:rsidRDefault="00E61639">
          <w:pPr>
            <w:tabs>
              <w:tab w:val="right" w:pos="1320"/>
              <w:tab w:val="right" w:pos="9622"/>
            </w:tabs>
            <w:spacing w:after="100" w:line="480" w:lineRule="auto"/>
            <w:rPr>
              <w:rFonts w:ascii="Arial" w:eastAsia="Arial" w:hAnsi="Arial" w:cs="Arial"/>
            </w:rPr>
          </w:pPr>
          <w:hyperlink w:anchor="_a2dpdhwfo57a">
            <w:r w:rsidR="00272CB0" w:rsidRPr="001B35CB">
              <w:rPr>
                <w:rFonts w:ascii="Arial" w:eastAsia="Arial" w:hAnsi="Arial" w:cs="Arial"/>
              </w:rPr>
              <w:t>Pièce n°10 :</w:t>
            </w:r>
            <w:r w:rsidR="00272CB0" w:rsidRPr="001B35CB">
              <w:rPr>
                <w:rFonts w:ascii="Arial" w:eastAsia="Arial" w:hAnsi="Arial" w:cs="Arial"/>
              </w:rPr>
              <w:tab/>
              <w:t>Modèle des pièces à utiliser  par le Soumissionnaire</w:t>
            </w:r>
            <w:r w:rsidR="00272CB0" w:rsidRPr="001B35CB">
              <w:rPr>
                <w:rFonts w:ascii="Arial" w:eastAsia="Arial" w:hAnsi="Arial" w:cs="Arial"/>
              </w:rPr>
              <w:tab/>
              <w:t>8</w:t>
            </w:r>
          </w:hyperlink>
          <w:r w:rsidR="00272CB0" w:rsidRPr="001B35CB">
            <w:rPr>
              <w:rFonts w:ascii="Arial" w:eastAsia="Arial" w:hAnsi="Arial" w:cs="Arial"/>
            </w:rPr>
            <w:t>9</w:t>
          </w:r>
        </w:p>
        <w:p w:rsidR="00272CB0" w:rsidRPr="001B35CB" w:rsidRDefault="00E61639">
          <w:pPr>
            <w:tabs>
              <w:tab w:val="right" w:pos="1320"/>
              <w:tab w:val="right" w:pos="9622"/>
            </w:tabs>
            <w:spacing w:after="100" w:line="480" w:lineRule="auto"/>
            <w:rPr>
              <w:rFonts w:ascii="Arial" w:eastAsia="Arial" w:hAnsi="Arial" w:cs="Arial"/>
            </w:rPr>
          </w:pPr>
          <w:hyperlink w:anchor="_8gvwgyllxlul">
            <w:r w:rsidR="00272CB0" w:rsidRPr="001B35CB">
              <w:rPr>
                <w:rFonts w:ascii="Arial" w:eastAsia="Arial" w:hAnsi="Arial" w:cs="Arial"/>
              </w:rPr>
              <w:t>Pièce n°11 :</w:t>
            </w:r>
            <w:r w:rsidR="00272CB0" w:rsidRPr="001B35CB">
              <w:rPr>
                <w:rFonts w:ascii="Arial" w:eastAsia="Arial" w:hAnsi="Arial" w:cs="Arial"/>
              </w:rPr>
              <w:tab/>
              <w:t>Liste des établissements bancaires et organismes financiers autorisés à émettre des cautions dans le cadre des Marchés Publics</w:t>
            </w:r>
            <w:r w:rsidR="00272CB0" w:rsidRPr="001B35CB">
              <w:rPr>
                <w:rFonts w:ascii="Arial" w:eastAsia="Arial" w:hAnsi="Arial" w:cs="Arial"/>
              </w:rPr>
              <w:tab/>
              <w:t>9</w:t>
            </w:r>
          </w:hyperlink>
          <w:r w:rsidR="00272CB0" w:rsidRPr="001B35CB">
            <w:rPr>
              <w:rFonts w:ascii="Arial" w:eastAsia="Arial" w:hAnsi="Arial" w:cs="Arial"/>
            </w:rPr>
            <w:t>9</w:t>
          </w:r>
        </w:p>
        <w:p w:rsidR="00272CB0" w:rsidRPr="001B35CB" w:rsidRDefault="00E61639">
          <w:pPr>
            <w:widowControl w:val="0"/>
            <w:spacing w:line="480" w:lineRule="auto"/>
            <w:rPr>
              <w:rFonts w:ascii="Arial" w:eastAsia="Arial" w:hAnsi="Arial" w:cs="Arial"/>
            </w:rPr>
          </w:pPr>
          <w:r w:rsidRPr="001B35CB">
            <w:fldChar w:fldCharType="end"/>
          </w:r>
        </w:p>
      </w:sdtContent>
    </w:sdt>
    <w:p w:rsidR="00272CB0" w:rsidRPr="001B35CB" w:rsidRDefault="00272CB0">
      <w:pPr>
        <w:widowControl w:val="0"/>
        <w:rPr>
          <w:rFonts w:ascii="Arial" w:eastAsia="Arial" w:hAnsi="Arial" w:cs="Arial"/>
          <w:sz w:val="22"/>
          <w:szCs w:val="22"/>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3400F">
      <w:pPr>
        <w:widowControl w:val="0"/>
        <w:rPr>
          <w:rFonts w:ascii="Arial" w:eastAsia="Arial" w:hAnsi="Arial" w:cs="Arial"/>
          <w:sz w:val="20"/>
          <w:szCs w:val="20"/>
        </w:rPr>
      </w:pPr>
      <w:r w:rsidRPr="001B35CB">
        <w:br w:type="page"/>
      </w:r>
    </w:p>
    <w:p w:rsidR="00272CB0" w:rsidRPr="001B35CB" w:rsidRDefault="00272CB0">
      <w:pPr>
        <w:pageBreakBefore/>
        <w:rPr>
          <w:rFonts w:ascii="Arial" w:eastAsia="Arial" w:hAnsi="Arial" w:cs="Arial"/>
          <w:b/>
          <w:bCs/>
          <w:sz w:val="34"/>
          <w:szCs w:val="34"/>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spacing w:before="8"/>
        <w:jc w:val="both"/>
        <w:rPr>
          <w:rFonts w:ascii="Arial" w:eastAsia="Arial" w:hAnsi="Arial" w:cs="Arial"/>
          <w:sz w:val="20"/>
          <w:szCs w:val="20"/>
        </w:rPr>
      </w:pPr>
    </w:p>
    <w:p w:rsidR="00272CB0" w:rsidRPr="001B35CB" w:rsidRDefault="0023400F">
      <w:pPr>
        <w:numPr>
          <w:ilvl w:val="0"/>
          <w:numId w:val="1"/>
        </w:numPr>
        <w:ind w:left="0" w:firstLine="0"/>
        <w:jc w:val="center"/>
      </w:pPr>
      <w:bookmarkStart w:id="1" w:name="_7g4w49yh68rt" w:colFirst="0" w:colLast="0"/>
      <w:bookmarkEnd w:id="1"/>
      <w:r w:rsidRPr="001B35CB">
        <w:rPr>
          <w:rFonts w:ascii="Arial" w:eastAsia="Arial" w:hAnsi="Arial" w:cs="Arial"/>
          <w:sz w:val="60"/>
          <w:szCs w:val="60"/>
        </w:rPr>
        <w:br/>
        <w:t>Avis d'Appel d'Offres (AAO)</w:t>
      </w:r>
    </w:p>
    <w:p w:rsidR="00272CB0" w:rsidRPr="001B35CB" w:rsidRDefault="00272CB0">
      <w:pPr>
        <w:widowControl w:val="0"/>
        <w:spacing w:before="10" w:line="160" w:lineRule="auto"/>
        <w:jc w:val="center"/>
        <w:rPr>
          <w:rFonts w:ascii="Arial" w:eastAsia="Arial" w:hAnsi="Arial" w:cs="Arial"/>
          <w:sz w:val="16"/>
          <w:szCs w:val="16"/>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before="61"/>
        <w:ind w:right="-20"/>
        <w:jc w:val="both"/>
        <w:rPr>
          <w:rFonts w:ascii="Arial" w:eastAsia="Arial" w:hAnsi="Arial" w:cs="Arial"/>
          <w:b/>
          <w:bCs/>
        </w:rPr>
      </w:pPr>
    </w:p>
    <w:p w:rsidR="00272CB0" w:rsidRPr="001B35CB" w:rsidRDefault="00272CB0">
      <w:pPr>
        <w:widowControl w:val="0"/>
        <w:spacing w:before="61"/>
        <w:ind w:right="-20"/>
        <w:jc w:val="both"/>
        <w:rPr>
          <w:rFonts w:ascii="Arial" w:eastAsia="Arial" w:hAnsi="Arial" w:cs="Arial"/>
          <w:b/>
          <w:bCs/>
        </w:rPr>
      </w:pPr>
    </w:p>
    <w:p w:rsidR="00272CB0" w:rsidRPr="001B35CB" w:rsidRDefault="0023400F">
      <w:pPr>
        <w:widowControl w:val="0"/>
        <w:spacing w:before="61"/>
        <w:ind w:right="-20"/>
        <w:jc w:val="both"/>
        <w:rPr>
          <w:rFonts w:ascii="Arial" w:eastAsia="Arial" w:hAnsi="Arial" w:cs="Arial"/>
          <w:b/>
          <w:bCs/>
        </w:rPr>
      </w:pPr>
      <w:r w:rsidRPr="001B35CB">
        <w:br w:type="page"/>
      </w:r>
    </w:p>
    <w:p w:rsidR="00272CB0" w:rsidRPr="001B35CB" w:rsidRDefault="00272CB0">
      <w:pPr>
        <w:pageBreakBefore/>
        <w:jc w:val="both"/>
        <w:rPr>
          <w:rFonts w:ascii="Arial" w:eastAsia="Arial" w:hAnsi="Arial" w:cs="Arial"/>
          <w:b/>
          <w:bCs/>
          <w:sz w:val="22"/>
          <w:szCs w:val="22"/>
        </w:rPr>
      </w:pPr>
    </w:p>
    <w:p w:rsidR="00272CB0" w:rsidRPr="001B35CB" w:rsidRDefault="0023400F">
      <w:pPr>
        <w:widowControl w:val="0"/>
        <w:jc w:val="center"/>
        <w:rPr>
          <w:rFonts w:ascii="Arial" w:eastAsia="Arial" w:hAnsi="Arial" w:cs="Arial"/>
          <w:i/>
          <w:iCs/>
          <w:sz w:val="18"/>
          <w:szCs w:val="18"/>
        </w:rPr>
      </w:pPr>
      <w:r w:rsidRPr="001B35CB">
        <w:rPr>
          <w:rFonts w:ascii="Arial" w:eastAsia="Arial" w:hAnsi="Arial" w:cs="Arial"/>
          <w:b/>
          <w:bCs/>
          <w:sz w:val="22"/>
          <w:szCs w:val="22"/>
        </w:rPr>
        <w:t>Avis d’Appel d’Offres National Ouvert N°</w:t>
      </w:r>
      <w:r w:rsidR="004F0E1F" w:rsidRPr="001B35CB">
        <w:rPr>
          <w:rFonts w:ascii="Arial" w:eastAsia="Arial" w:hAnsi="Arial" w:cs="Arial"/>
          <w:b/>
          <w:bCs/>
          <w:sz w:val="22"/>
          <w:szCs w:val="22"/>
        </w:rPr>
        <w:t>003</w:t>
      </w:r>
      <w:r w:rsidRPr="001B35CB">
        <w:rPr>
          <w:rFonts w:ascii="Arial" w:eastAsia="Arial" w:hAnsi="Arial" w:cs="Arial"/>
          <w:b/>
          <w:bCs/>
          <w:sz w:val="22"/>
          <w:szCs w:val="22"/>
        </w:rPr>
        <w:t>/AONO/MEAO/DG/CIPM/</w:t>
      </w:r>
      <w:r w:rsidR="002E3E7F" w:rsidRPr="001B35CB">
        <w:rPr>
          <w:rFonts w:ascii="Arial" w:eastAsia="Arial" w:hAnsi="Arial" w:cs="Arial"/>
          <w:b/>
          <w:bCs/>
          <w:sz w:val="22"/>
          <w:szCs w:val="22"/>
        </w:rPr>
        <w:t xml:space="preserve">2026 </w:t>
      </w:r>
      <w:r w:rsidR="002E3E7F" w:rsidRPr="00F013B6">
        <w:rPr>
          <w:rFonts w:ascii="Arial" w:eastAsia="Arial" w:hAnsi="Arial" w:cs="Arial"/>
          <w:b/>
          <w:bCs/>
          <w:sz w:val="22"/>
          <w:szCs w:val="22"/>
        </w:rPr>
        <w:t>du</w:t>
      </w:r>
      <w:r w:rsidR="004F0E1F" w:rsidRPr="001B35CB">
        <w:rPr>
          <w:rFonts w:ascii="Arial" w:eastAsia="Arial" w:hAnsi="Arial" w:cs="Arial"/>
          <w:b/>
          <w:bCs/>
          <w:sz w:val="22"/>
          <w:szCs w:val="22"/>
        </w:rPr>
        <w:t>24 Février 2026</w:t>
      </w:r>
    </w:p>
    <w:p w:rsidR="00272CB0" w:rsidRPr="001B35CB" w:rsidRDefault="0023400F">
      <w:pPr>
        <w:widowControl w:val="0"/>
        <w:jc w:val="center"/>
        <w:rPr>
          <w:rFonts w:ascii="Arial" w:eastAsia="Arial" w:hAnsi="Arial" w:cs="Arial"/>
        </w:rPr>
      </w:pPr>
      <w:r w:rsidRPr="001B35CB">
        <w:rPr>
          <w:rFonts w:ascii="Arial" w:eastAsia="Arial" w:hAnsi="Arial" w:cs="Arial"/>
          <w:b/>
          <w:bCs/>
        </w:rPr>
        <w:t>Pour l’</w:t>
      </w:r>
      <w:r w:rsidRPr="001B35CB">
        <w:rPr>
          <w:rFonts w:ascii="Arial" w:eastAsia="Arial" w:hAnsi="Arial" w:cs="Arial"/>
          <w:b/>
          <w:bCs/>
          <w:sz w:val="22"/>
          <w:szCs w:val="22"/>
        </w:rPr>
        <w:t>acquisition d</w:t>
      </w:r>
      <w:r w:rsidR="00AA1D50">
        <w:rPr>
          <w:rFonts w:ascii="Arial" w:eastAsia="Arial" w:hAnsi="Arial" w:cs="Arial"/>
          <w:b/>
          <w:bCs/>
          <w:sz w:val="22"/>
          <w:szCs w:val="22"/>
        </w:rPr>
        <w:t>’un véhicule</w:t>
      </w:r>
      <w:r w:rsidRPr="001B35CB">
        <w:rPr>
          <w:rFonts w:ascii="Arial" w:eastAsia="Arial" w:hAnsi="Arial" w:cs="Arial"/>
          <w:b/>
          <w:bCs/>
          <w:sz w:val="22"/>
          <w:szCs w:val="22"/>
        </w:rPr>
        <w:t xml:space="preserve"> à la Mission d’Etude pour l’Aménagement de l’Océan (MEAO)</w:t>
      </w:r>
    </w:p>
    <w:p w:rsidR="00272CB0" w:rsidRPr="001B35CB" w:rsidRDefault="00272CB0">
      <w:pPr>
        <w:widowControl w:val="0"/>
        <w:spacing w:before="11"/>
        <w:ind w:left="851" w:right="1127" w:hanging="140"/>
        <w:jc w:val="center"/>
        <w:rPr>
          <w:rFonts w:ascii="Arial" w:eastAsia="Arial" w:hAnsi="Arial" w:cs="Arial"/>
        </w:rPr>
      </w:pPr>
    </w:p>
    <w:p w:rsidR="00272CB0" w:rsidRPr="001B35CB" w:rsidRDefault="00272CB0">
      <w:pPr>
        <w:widowControl w:val="0"/>
        <w:spacing w:line="200" w:lineRule="auto"/>
        <w:jc w:val="center"/>
        <w:rPr>
          <w:rFonts w:ascii="Arial" w:eastAsia="Arial" w:hAnsi="Arial" w:cs="Arial"/>
          <w:sz w:val="20"/>
          <w:szCs w:val="20"/>
        </w:rPr>
      </w:pPr>
    </w:p>
    <w:p w:rsidR="00272CB0" w:rsidRPr="001B35CB" w:rsidRDefault="0023400F">
      <w:pPr>
        <w:widowControl w:val="0"/>
        <w:ind w:left="3576" w:right="-20"/>
        <w:jc w:val="both"/>
        <w:rPr>
          <w:rFonts w:ascii="Arial" w:eastAsia="Arial" w:hAnsi="Arial" w:cs="Arial"/>
        </w:rPr>
      </w:pPr>
      <w:r w:rsidRPr="001B35CB">
        <w:rPr>
          <w:rFonts w:ascii="Arial" w:eastAsia="Arial" w:hAnsi="Arial" w:cs="Arial"/>
          <w:b/>
          <w:bCs/>
          <w:sz w:val="22"/>
          <w:szCs w:val="22"/>
        </w:rPr>
        <w:t>Financement : BIP - MEAO</w:t>
      </w:r>
    </w:p>
    <w:p w:rsidR="00272CB0" w:rsidRPr="001B35CB" w:rsidRDefault="00272CB0">
      <w:pPr>
        <w:widowControl w:val="0"/>
        <w:spacing w:before="3" w:line="120" w:lineRule="auto"/>
        <w:jc w:val="both"/>
        <w:rPr>
          <w:rFonts w:ascii="Arial" w:eastAsia="Arial" w:hAnsi="Arial" w:cs="Arial"/>
          <w:sz w:val="12"/>
          <w:szCs w:val="12"/>
        </w:rPr>
      </w:pPr>
    </w:p>
    <w:p w:rsidR="00272CB0" w:rsidRPr="001B35CB" w:rsidRDefault="0023400F">
      <w:pPr>
        <w:widowControl w:val="0"/>
        <w:spacing w:line="220" w:lineRule="auto"/>
        <w:ind w:left="127" w:right="-20"/>
        <w:jc w:val="both"/>
        <w:rPr>
          <w:rFonts w:ascii="Arial" w:eastAsia="Arial" w:hAnsi="Arial" w:cs="Arial"/>
        </w:rPr>
      </w:pPr>
      <w:r w:rsidRPr="001B35CB">
        <w:rPr>
          <w:rFonts w:ascii="Arial" w:eastAsia="Arial" w:hAnsi="Arial" w:cs="Arial"/>
          <w:b/>
          <w:bCs/>
          <w:sz w:val="22"/>
          <w:szCs w:val="22"/>
        </w:rPr>
        <w:t>1. Objet de l'Appel d'Offres</w:t>
      </w:r>
    </w:p>
    <w:p w:rsidR="00272CB0" w:rsidRPr="001B35CB" w:rsidRDefault="0023400F">
      <w:pPr>
        <w:widowControl w:val="0"/>
        <w:spacing w:before="2" w:line="220" w:lineRule="auto"/>
        <w:jc w:val="both"/>
        <w:rPr>
          <w:rFonts w:ascii="Arial" w:eastAsia="Arial" w:hAnsi="Arial" w:cs="Arial"/>
          <w:sz w:val="22"/>
          <w:szCs w:val="22"/>
        </w:rPr>
      </w:pPr>
      <w:r w:rsidRPr="001B35CB">
        <w:rPr>
          <w:rFonts w:ascii="Arial" w:eastAsia="Arial" w:hAnsi="Arial" w:cs="Arial"/>
          <w:sz w:val="22"/>
          <w:szCs w:val="22"/>
        </w:rPr>
        <w:t xml:space="preserve">Dans le cadre de ses besoins de service, </w:t>
      </w:r>
      <w:r w:rsidR="00AE172A" w:rsidRPr="001B35CB">
        <w:rPr>
          <w:rFonts w:ascii="Arial" w:eastAsia="Arial" w:hAnsi="Arial" w:cs="Arial"/>
          <w:sz w:val="22"/>
          <w:szCs w:val="22"/>
        </w:rPr>
        <w:t xml:space="preserve">le Directeur Général de </w:t>
      </w:r>
      <w:r w:rsidRPr="001B35CB">
        <w:rPr>
          <w:rFonts w:ascii="Arial" w:eastAsia="Arial" w:hAnsi="Arial" w:cs="Arial"/>
          <w:sz w:val="22"/>
          <w:szCs w:val="22"/>
        </w:rPr>
        <w:t>la MEAO</w:t>
      </w:r>
      <w:r w:rsidR="00AE172A" w:rsidRPr="001B35CB">
        <w:rPr>
          <w:rFonts w:ascii="Arial" w:eastAsia="Arial" w:hAnsi="Arial" w:cs="Arial"/>
          <w:sz w:val="22"/>
          <w:szCs w:val="22"/>
        </w:rPr>
        <w:t xml:space="preserve"> (Maitre d’ouvrage et autorité contractante </w:t>
      </w:r>
      <w:r w:rsidRPr="001B35CB">
        <w:rPr>
          <w:rFonts w:ascii="Arial" w:eastAsia="Arial" w:hAnsi="Arial" w:cs="Arial"/>
          <w:sz w:val="22"/>
          <w:szCs w:val="22"/>
        </w:rPr>
        <w:t xml:space="preserve">lance un Appel d’Offres National Ouvert en procédure d’urgence avec pour objet l’acquisition </w:t>
      </w:r>
      <w:r w:rsidR="00B132F2" w:rsidRPr="001B35CB">
        <w:rPr>
          <w:rFonts w:ascii="Arial" w:eastAsia="Arial" w:hAnsi="Arial" w:cs="Arial"/>
          <w:sz w:val="22"/>
          <w:szCs w:val="22"/>
        </w:rPr>
        <w:t>d’un véhicule</w:t>
      </w:r>
      <w:r w:rsidRPr="001B35CB">
        <w:rPr>
          <w:rFonts w:ascii="Arial" w:eastAsia="Arial" w:hAnsi="Arial" w:cs="Arial"/>
          <w:sz w:val="22"/>
          <w:szCs w:val="22"/>
        </w:rPr>
        <w:t>.</w:t>
      </w:r>
    </w:p>
    <w:p w:rsidR="00272CB0" w:rsidRPr="001B35CB" w:rsidRDefault="00272CB0">
      <w:pPr>
        <w:widowControl w:val="0"/>
        <w:spacing w:before="2" w:line="220" w:lineRule="auto"/>
        <w:jc w:val="both"/>
        <w:rPr>
          <w:rFonts w:ascii="Arial" w:eastAsia="Arial" w:hAnsi="Arial" w:cs="Arial"/>
          <w:sz w:val="16"/>
          <w:szCs w:val="16"/>
        </w:rPr>
      </w:pPr>
    </w:p>
    <w:p w:rsidR="00272CB0" w:rsidRPr="00C679D8" w:rsidRDefault="0023400F">
      <w:pPr>
        <w:widowControl w:val="0"/>
        <w:ind w:left="127" w:right="-20"/>
        <w:jc w:val="both"/>
        <w:rPr>
          <w:rFonts w:ascii="Arial" w:eastAsia="Arial" w:hAnsi="Arial" w:cs="Arial"/>
          <w:lang w:val="fr-FR"/>
        </w:rPr>
      </w:pPr>
      <w:r w:rsidRPr="00C679D8">
        <w:rPr>
          <w:rFonts w:ascii="Arial" w:eastAsia="Arial" w:hAnsi="Arial" w:cs="Arial"/>
          <w:b/>
          <w:bCs/>
          <w:sz w:val="22"/>
          <w:szCs w:val="22"/>
          <w:lang w:val="fr-FR"/>
        </w:rPr>
        <w:t>2. Consistance des prestations</w:t>
      </w:r>
    </w:p>
    <w:p w:rsidR="004A1ED6" w:rsidRDefault="004A1ED6" w:rsidP="004A1ED6">
      <w:pPr>
        <w:widowControl w:val="0"/>
        <w:spacing w:line="220" w:lineRule="auto"/>
        <w:ind w:right="-20"/>
        <w:jc w:val="both"/>
        <w:rPr>
          <w:rFonts w:eastAsia="Arial"/>
          <w:lang w:val="fr-FR"/>
        </w:rPr>
      </w:pPr>
    </w:p>
    <w:p w:rsidR="004A1ED6" w:rsidRPr="002D17D0" w:rsidRDefault="004A1ED6" w:rsidP="004A1ED6">
      <w:pPr>
        <w:widowControl w:val="0"/>
        <w:spacing w:line="220" w:lineRule="auto"/>
        <w:ind w:right="-20"/>
        <w:jc w:val="both"/>
        <w:rPr>
          <w:rFonts w:eastAsia="Arial"/>
          <w:b/>
          <w:bCs/>
          <w:lang w:val="fr-FR"/>
        </w:rPr>
      </w:pPr>
      <w:r w:rsidRPr="002D17D0">
        <w:rPr>
          <w:rFonts w:eastAsia="Arial"/>
          <w:lang w:val="fr-FR"/>
        </w:rPr>
        <w:t xml:space="preserve">Les prestations du présent Appel d’Offre comprennent la fourniture et la livraison d’un (1) véhicule tout terrain 4x4 de type pick up doubles cabines </w:t>
      </w:r>
    </w:p>
    <w:p w:rsidR="009A791C" w:rsidRPr="004A1ED6" w:rsidRDefault="009A791C">
      <w:pPr>
        <w:widowControl w:val="0"/>
        <w:spacing w:line="220" w:lineRule="auto"/>
        <w:ind w:right="-20"/>
        <w:jc w:val="both"/>
        <w:rPr>
          <w:rFonts w:ascii="Arial" w:eastAsia="Arial" w:hAnsi="Arial" w:cs="Arial"/>
          <w:b/>
          <w:bCs/>
          <w:sz w:val="22"/>
          <w:szCs w:val="22"/>
          <w:lang w:val="fr-FR"/>
        </w:rPr>
      </w:pPr>
    </w:p>
    <w:p w:rsidR="00272CB0" w:rsidRPr="001B35CB" w:rsidRDefault="0023400F">
      <w:pPr>
        <w:widowControl w:val="0"/>
        <w:spacing w:line="220" w:lineRule="auto"/>
        <w:ind w:right="-20"/>
        <w:jc w:val="both"/>
        <w:rPr>
          <w:rFonts w:ascii="Arial" w:eastAsia="Arial" w:hAnsi="Arial" w:cs="Arial"/>
          <w:b/>
          <w:bCs/>
          <w:sz w:val="22"/>
          <w:szCs w:val="22"/>
        </w:rPr>
      </w:pPr>
      <w:r w:rsidRPr="001B35CB">
        <w:rPr>
          <w:rFonts w:ascii="Arial" w:eastAsia="Arial" w:hAnsi="Arial" w:cs="Arial"/>
          <w:b/>
          <w:bCs/>
          <w:sz w:val="22"/>
          <w:szCs w:val="22"/>
        </w:rPr>
        <w:t xml:space="preserve">3. Allotissement </w:t>
      </w:r>
    </w:p>
    <w:p w:rsidR="00272CB0" w:rsidRPr="001B35CB" w:rsidRDefault="0023400F">
      <w:pPr>
        <w:widowControl w:val="0"/>
        <w:spacing w:before="11"/>
        <w:ind w:left="107" w:right="-144"/>
        <w:jc w:val="both"/>
        <w:rPr>
          <w:rFonts w:ascii="Arial" w:eastAsia="Arial" w:hAnsi="Arial" w:cs="Arial"/>
          <w:sz w:val="22"/>
          <w:szCs w:val="22"/>
        </w:rPr>
      </w:pPr>
      <w:r w:rsidRPr="001B35CB">
        <w:rPr>
          <w:rFonts w:ascii="Arial" w:eastAsia="Arial" w:hAnsi="Arial" w:cs="Arial"/>
          <w:sz w:val="22"/>
          <w:szCs w:val="22"/>
        </w:rPr>
        <w:t>Les fournitures sont constituées en un lot unique</w:t>
      </w:r>
    </w:p>
    <w:p w:rsidR="00272CB0" w:rsidRPr="001B35CB" w:rsidRDefault="00272CB0">
      <w:pPr>
        <w:widowControl w:val="0"/>
        <w:ind w:left="114" w:right="-20"/>
        <w:jc w:val="both"/>
        <w:rPr>
          <w:rFonts w:ascii="Arial" w:eastAsia="Arial" w:hAnsi="Arial" w:cs="Arial"/>
          <w:b/>
          <w:bCs/>
          <w:sz w:val="22"/>
          <w:szCs w:val="22"/>
        </w:rPr>
      </w:pPr>
    </w:p>
    <w:p w:rsidR="00272CB0" w:rsidRPr="001B35CB" w:rsidRDefault="0023400F">
      <w:pPr>
        <w:widowControl w:val="0"/>
        <w:spacing w:line="220" w:lineRule="auto"/>
        <w:ind w:left="142" w:right="-20"/>
        <w:jc w:val="both"/>
        <w:rPr>
          <w:rFonts w:ascii="Arial" w:eastAsia="Arial" w:hAnsi="Arial" w:cs="Arial"/>
          <w:b/>
          <w:bCs/>
          <w:sz w:val="22"/>
          <w:szCs w:val="22"/>
        </w:rPr>
      </w:pPr>
      <w:r w:rsidRPr="001B35CB">
        <w:rPr>
          <w:rFonts w:ascii="Arial" w:eastAsia="Arial" w:hAnsi="Arial" w:cs="Arial"/>
          <w:b/>
          <w:bCs/>
          <w:sz w:val="22"/>
          <w:szCs w:val="22"/>
        </w:rPr>
        <w:t>4. Coût prévisionnel</w:t>
      </w:r>
    </w:p>
    <w:p w:rsidR="00272CB0" w:rsidRPr="001B35CB" w:rsidRDefault="0023400F">
      <w:pPr>
        <w:widowControl w:val="0"/>
        <w:ind w:left="107" w:right="-20"/>
        <w:jc w:val="both"/>
        <w:rPr>
          <w:rFonts w:ascii="Arial" w:eastAsia="Arial" w:hAnsi="Arial" w:cs="Arial"/>
        </w:rPr>
      </w:pPr>
      <w:r w:rsidRPr="001B35CB">
        <w:rPr>
          <w:rFonts w:ascii="Arial" w:eastAsia="Arial" w:hAnsi="Arial" w:cs="Arial"/>
          <w:sz w:val="22"/>
          <w:szCs w:val="22"/>
        </w:rPr>
        <w:t xml:space="preserve">Le coût prévisionnel de l’opération à l’issue des études préalables est de </w:t>
      </w:r>
      <w:r w:rsidRPr="001B35CB">
        <w:rPr>
          <w:rFonts w:ascii="Arial" w:eastAsia="Arial" w:hAnsi="Arial" w:cs="Arial"/>
          <w:b/>
          <w:bCs/>
          <w:sz w:val="22"/>
          <w:szCs w:val="22"/>
        </w:rPr>
        <w:t xml:space="preserve">quarante-trois millions cinq cent mille (43 500 000) </w:t>
      </w:r>
      <w:r w:rsidRPr="001B35CB">
        <w:rPr>
          <w:rFonts w:ascii="Arial" w:eastAsia="Arial" w:hAnsi="Arial" w:cs="Arial"/>
          <w:sz w:val="22"/>
          <w:szCs w:val="22"/>
        </w:rPr>
        <w:t>de francs CFA toutes taxes comprises (TTC).</w:t>
      </w:r>
    </w:p>
    <w:p w:rsidR="00272CB0" w:rsidRPr="001B35CB" w:rsidRDefault="00272CB0">
      <w:pPr>
        <w:widowControl w:val="0"/>
        <w:ind w:left="114" w:right="-20"/>
        <w:jc w:val="both"/>
        <w:rPr>
          <w:rFonts w:ascii="Arial" w:eastAsia="Arial" w:hAnsi="Arial" w:cs="Arial"/>
          <w:b/>
          <w:bCs/>
          <w:sz w:val="22"/>
          <w:szCs w:val="22"/>
        </w:rPr>
      </w:pPr>
    </w:p>
    <w:p w:rsidR="00272CB0" w:rsidRPr="001B35CB" w:rsidRDefault="0023400F">
      <w:pPr>
        <w:widowControl w:val="0"/>
        <w:ind w:left="114" w:right="-20"/>
        <w:jc w:val="both"/>
        <w:rPr>
          <w:rFonts w:ascii="Arial" w:eastAsia="Arial" w:hAnsi="Arial" w:cs="Arial"/>
        </w:rPr>
      </w:pPr>
      <w:r w:rsidRPr="001B35CB">
        <w:rPr>
          <w:rFonts w:ascii="Arial" w:eastAsia="Arial" w:hAnsi="Arial" w:cs="Arial"/>
          <w:b/>
          <w:bCs/>
          <w:sz w:val="22"/>
          <w:szCs w:val="22"/>
        </w:rPr>
        <w:t>5. Délais prévisionnel et lieu de livraison</w:t>
      </w:r>
    </w:p>
    <w:p w:rsidR="00272CB0" w:rsidRPr="001B35CB" w:rsidRDefault="0023400F">
      <w:pPr>
        <w:widowControl w:val="0"/>
        <w:spacing w:before="11"/>
        <w:ind w:left="114" w:right="-18"/>
        <w:jc w:val="both"/>
        <w:rPr>
          <w:rFonts w:ascii="Arial" w:eastAsia="Arial" w:hAnsi="Arial" w:cs="Arial"/>
          <w:sz w:val="22"/>
          <w:szCs w:val="22"/>
        </w:rPr>
      </w:pPr>
      <w:r w:rsidRPr="001B35CB">
        <w:rPr>
          <w:rFonts w:ascii="Arial" w:eastAsia="Arial" w:hAnsi="Arial" w:cs="Arial"/>
          <w:sz w:val="22"/>
          <w:szCs w:val="22"/>
        </w:rPr>
        <w:t xml:space="preserve">Le délai maximum prévu par le Maître d’ouvrage pour la livraison </w:t>
      </w:r>
      <w:r w:rsidR="003D4B66" w:rsidRPr="001B35CB">
        <w:rPr>
          <w:rFonts w:ascii="Arial" w:eastAsia="Arial" w:hAnsi="Arial" w:cs="Arial"/>
          <w:sz w:val="22"/>
          <w:szCs w:val="22"/>
        </w:rPr>
        <w:t>du véhicule</w:t>
      </w:r>
      <w:r w:rsidRPr="001B35CB">
        <w:rPr>
          <w:rFonts w:ascii="Arial" w:eastAsia="Arial" w:hAnsi="Arial" w:cs="Arial"/>
          <w:sz w:val="22"/>
          <w:szCs w:val="22"/>
        </w:rPr>
        <w:t xml:space="preserve"> objet du présent appel d’offres est de </w:t>
      </w:r>
      <w:r w:rsidR="003D4B66" w:rsidRPr="001B35CB">
        <w:rPr>
          <w:rFonts w:ascii="Arial" w:eastAsia="Arial" w:hAnsi="Arial" w:cs="Arial"/>
          <w:sz w:val="22"/>
          <w:szCs w:val="22"/>
        </w:rPr>
        <w:t>soixante</w:t>
      </w:r>
      <w:r w:rsidRPr="001B35CB">
        <w:rPr>
          <w:rFonts w:ascii="Arial" w:eastAsia="Arial" w:hAnsi="Arial" w:cs="Arial"/>
          <w:sz w:val="22"/>
          <w:szCs w:val="22"/>
        </w:rPr>
        <w:t xml:space="preserve"> (</w:t>
      </w:r>
      <w:r w:rsidR="003D4B66" w:rsidRPr="001B35CB">
        <w:rPr>
          <w:rFonts w:ascii="Arial" w:eastAsia="Arial" w:hAnsi="Arial" w:cs="Arial"/>
          <w:sz w:val="22"/>
          <w:szCs w:val="22"/>
        </w:rPr>
        <w:t>6</w:t>
      </w:r>
      <w:r w:rsidRPr="001B35CB">
        <w:rPr>
          <w:rFonts w:ascii="Arial" w:eastAsia="Arial" w:hAnsi="Arial" w:cs="Arial"/>
          <w:sz w:val="22"/>
          <w:szCs w:val="22"/>
        </w:rPr>
        <w:t>0) jours calendaires.</w:t>
      </w:r>
    </w:p>
    <w:p w:rsidR="00272CB0" w:rsidRPr="001B35CB" w:rsidRDefault="00272CB0">
      <w:pPr>
        <w:widowControl w:val="0"/>
        <w:spacing w:line="220" w:lineRule="auto"/>
        <w:ind w:left="142" w:right="-20"/>
        <w:jc w:val="both"/>
        <w:rPr>
          <w:rFonts w:ascii="Arial" w:eastAsia="Arial" w:hAnsi="Arial" w:cs="Arial"/>
        </w:rPr>
      </w:pPr>
    </w:p>
    <w:p w:rsidR="00272CB0" w:rsidRPr="001B35CB" w:rsidRDefault="0023400F">
      <w:pPr>
        <w:widowControl w:val="0"/>
        <w:ind w:left="127" w:right="-20"/>
        <w:jc w:val="both"/>
        <w:rPr>
          <w:rFonts w:ascii="Arial" w:eastAsia="Arial" w:hAnsi="Arial" w:cs="Arial"/>
        </w:rPr>
      </w:pPr>
      <w:r w:rsidRPr="001B35CB">
        <w:rPr>
          <w:rFonts w:ascii="Arial" w:eastAsia="Arial" w:hAnsi="Arial" w:cs="Arial"/>
          <w:b/>
          <w:bCs/>
          <w:sz w:val="22"/>
          <w:szCs w:val="22"/>
        </w:rPr>
        <w:t>6. Participation et origine</w:t>
      </w:r>
    </w:p>
    <w:p w:rsidR="00272CB0" w:rsidRPr="001B35CB" w:rsidRDefault="0023400F">
      <w:pPr>
        <w:widowControl w:val="0"/>
        <w:spacing w:before="11"/>
        <w:ind w:left="127" w:right="-20"/>
        <w:jc w:val="both"/>
        <w:rPr>
          <w:rFonts w:ascii="Arial" w:eastAsia="Arial" w:hAnsi="Arial" w:cs="Arial"/>
        </w:rPr>
      </w:pPr>
      <w:r w:rsidRPr="001B35CB">
        <w:rPr>
          <w:rFonts w:ascii="Arial" w:eastAsia="Arial" w:hAnsi="Arial" w:cs="Arial"/>
          <w:sz w:val="22"/>
          <w:szCs w:val="22"/>
        </w:rPr>
        <w:t>La participation au présent appel d’offres est ouverte à toutes entreprises installées au Cameroun et justifiant des activités en matière de fourniture des véhicules tout terrain.</w:t>
      </w:r>
    </w:p>
    <w:p w:rsidR="00272CB0" w:rsidRPr="001B35CB" w:rsidRDefault="00272CB0">
      <w:pPr>
        <w:widowControl w:val="0"/>
        <w:spacing w:before="4" w:line="260" w:lineRule="auto"/>
        <w:jc w:val="both"/>
        <w:rPr>
          <w:rFonts w:ascii="Arial" w:eastAsia="Arial" w:hAnsi="Arial" w:cs="Arial"/>
          <w:sz w:val="16"/>
          <w:szCs w:val="16"/>
        </w:rPr>
      </w:pPr>
    </w:p>
    <w:p w:rsidR="00272CB0" w:rsidRPr="001B35CB" w:rsidRDefault="0023400F">
      <w:pPr>
        <w:widowControl w:val="0"/>
        <w:ind w:left="127" w:right="-20"/>
        <w:jc w:val="both"/>
        <w:rPr>
          <w:rFonts w:ascii="Arial" w:eastAsia="Arial" w:hAnsi="Arial" w:cs="Arial"/>
        </w:rPr>
      </w:pPr>
      <w:r w:rsidRPr="001B35CB">
        <w:rPr>
          <w:rFonts w:ascii="Arial" w:eastAsia="Arial" w:hAnsi="Arial" w:cs="Arial"/>
          <w:b/>
          <w:bCs/>
          <w:sz w:val="22"/>
          <w:szCs w:val="22"/>
        </w:rPr>
        <w:t>7. Financement</w:t>
      </w:r>
    </w:p>
    <w:p w:rsidR="00272CB0" w:rsidRPr="001B35CB" w:rsidRDefault="0023400F">
      <w:pPr>
        <w:widowControl w:val="0"/>
        <w:spacing w:before="11"/>
        <w:ind w:left="127" w:right="-20"/>
        <w:jc w:val="both"/>
        <w:rPr>
          <w:rFonts w:ascii="Arial" w:eastAsia="Arial" w:hAnsi="Arial" w:cs="Arial"/>
          <w:sz w:val="22"/>
          <w:szCs w:val="22"/>
        </w:rPr>
      </w:pPr>
      <w:r w:rsidRPr="001B35CB">
        <w:rPr>
          <w:rFonts w:ascii="Arial" w:eastAsia="Arial" w:hAnsi="Arial" w:cs="Arial"/>
          <w:sz w:val="22"/>
          <w:szCs w:val="22"/>
        </w:rPr>
        <w:t xml:space="preserve">Les prestations objet du présent appel d'offres sont financées par le Budget d’Investissement de la MEAO, de l’exercice 2026 sur la ligne d’imputation budgétaire n° </w:t>
      </w:r>
      <w:r w:rsidR="00590615" w:rsidRPr="001B35CB">
        <w:rPr>
          <w:rFonts w:ascii="Arial" w:eastAsia="Arial" w:hAnsi="Arial" w:cs="Arial"/>
          <w:sz w:val="22"/>
          <w:szCs w:val="22"/>
        </w:rPr>
        <w:t>60 22 250 5 33000005 0132 464110</w:t>
      </w:r>
    </w:p>
    <w:p w:rsidR="00272CB0" w:rsidRPr="001B35CB" w:rsidRDefault="00272CB0">
      <w:pPr>
        <w:widowControl w:val="0"/>
        <w:spacing w:before="4" w:line="260" w:lineRule="auto"/>
        <w:jc w:val="both"/>
        <w:rPr>
          <w:rFonts w:ascii="Arial" w:eastAsia="Arial" w:hAnsi="Arial" w:cs="Arial"/>
          <w:sz w:val="16"/>
          <w:szCs w:val="16"/>
        </w:rPr>
      </w:pPr>
    </w:p>
    <w:p w:rsidR="00272CB0" w:rsidRPr="001B35CB" w:rsidRDefault="0023400F">
      <w:pPr>
        <w:widowControl w:val="0"/>
        <w:ind w:left="127" w:right="-20"/>
        <w:jc w:val="both"/>
        <w:rPr>
          <w:rFonts w:ascii="Arial" w:eastAsia="Arial" w:hAnsi="Arial" w:cs="Arial"/>
          <w:b/>
          <w:bCs/>
          <w:sz w:val="22"/>
          <w:szCs w:val="22"/>
        </w:rPr>
      </w:pPr>
      <w:r w:rsidRPr="001B35CB">
        <w:rPr>
          <w:rFonts w:ascii="Arial" w:eastAsia="Arial" w:hAnsi="Arial" w:cs="Arial"/>
          <w:b/>
          <w:bCs/>
          <w:sz w:val="22"/>
          <w:szCs w:val="22"/>
        </w:rPr>
        <w:t>8. Mode de soumission</w:t>
      </w:r>
    </w:p>
    <w:p w:rsidR="00272CB0" w:rsidRPr="001B35CB" w:rsidRDefault="0023400F">
      <w:pPr>
        <w:widowControl w:val="0"/>
        <w:ind w:left="127" w:right="-20"/>
        <w:jc w:val="both"/>
        <w:rPr>
          <w:rFonts w:ascii="Arial" w:eastAsia="Arial" w:hAnsi="Arial" w:cs="Arial"/>
          <w:sz w:val="22"/>
          <w:szCs w:val="22"/>
        </w:rPr>
      </w:pPr>
      <w:r w:rsidRPr="001B35CB">
        <w:rPr>
          <w:rFonts w:ascii="Arial" w:eastAsia="Arial" w:hAnsi="Arial" w:cs="Arial"/>
          <w:bCs/>
          <w:sz w:val="22"/>
          <w:szCs w:val="22"/>
        </w:rPr>
        <w:t>Le mode retenu pour la présente consultation est le mode en ligne</w:t>
      </w:r>
      <w:r w:rsidRPr="001B35CB">
        <w:rPr>
          <w:rFonts w:ascii="Arial" w:eastAsia="Arial" w:hAnsi="Arial" w:cs="Arial"/>
          <w:sz w:val="22"/>
          <w:szCs w:val="22"/>
        </w:rPr>
        <w:t>.</w:t>
      </w:r>
    </w:p>
    <w:p w:rsidR="00272CB0" w:rsidRPr="001B35CB" w:rsidRDefault="00272CB0">
      <w:pPr>
        <w:widowControl w:val="0"/>
        <w:spacing w:before="4" w:line="260" w:lineRule="auto"/>
        <w:jc w:val="both"/>
        <w:rPr>
          <w:rFonts w:ascii="Arial" w:eastAsia="Arial" w:hAnsi="Arial" w:cs="Arial"/>
          <w:sz w:val="16"/>
          <w:szCs w:val="16"/>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9. Cautionnement provisoire</w:t>
      </w:r>
    </w:p>
    <w:p w:rsidR="00272CB0" w:rsidRPr="001B35CB" w:rsidRDefault="0023400F">
      <w:pPr>
        <w:jc w:val="both"/>
        <w:rPr>
          <w:rFonts w:ascii="Arial" w:hAnsi="Arial" w:cs="Arial"/>
          <w:sz w:val="22"/>
        </w:rPr>
      </w:pPr>
      <w:r w:rsidRPr="001B35CB">
        <w:rPr>
          <w:rFonts w:ascii="Arial" w:hAnsi="Arial" w:cs="Arial"/>
          <w:sz w:val="22"/>
        </w:rPr>
        <w:t xml:space="preserve">Chaque soumissionnaire doit joindre à ses pièces administratives, une caution de soumission timbrée établie par une banque ou une compagnie d’assurance de premier ordre agréée par le Ministère chargé des Finances et dont la liste figure dans la pièce 14 du DAO précisant le montant de </w:t>
      </w:r>
      <w:bookmarkStart w:id="2" w:name="_Hlk222190924"/>
      <w:r w:rsidRPr="001B35CB">
        <w:rPr>
          <w:rFonts w:ascii="Arial" w:hAnsi="Arial" w:cs="Arial"/>
          <w:sz w:val="22"/>
        </w:rPr>
        <w:t xml:space="preserve">870 000 (huit cent soixante-dix milles) Francs CFA </w:t>
      </w:r>
      <w:bookmarkEnd w:id="2"/>
      <w:r w:rsidRPr="001B35CB">
        <w:rPr>
          <w:rFonts w:ascii="Arial" w:hAnsi="Arial" w:cs="Arial"/>
          <w:sz w:val="22"/>
        </w:rPr>
        <w:t>soit 2% du coût prévisionnel toutes taxes comprises (TTC) du marché conformément à l’arrêté en vigueur, et valable pendant trente (30) jours au-delà de la date originale de validité des offres.</w:t>
      </w:r>
    </w:p>
    <w:p w:rsidR="00272CB0" w:rsidRPr="001B35CB" w:rsidRDefault="0023400F">
      <w:pPr>
        <w:jc w:val="both"/>
        <w:rPr>
          <w:rFonts w:ascii="Arial" w:hAnsi="Arial" w:cs="Arial"/>
          <w:sz w:val="22"/>
        </w:rPr>
      </w:pPr>
      <w:r w:rsidRPr="001B35CB">
        <w:rPr>
          <w:rFonts w:ascii="Arial" w:hAnsi="Arial" w:cs="Arial"/>
          <w:sz w:val="22"/>
        </w:rPr>
        <w:t>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rsidR="00272CB0" w:rsidRPr="001B35CB" w:rsidRDefault="0023400F">
      <w:pPr>
        <w:jc w:val="both"/>
        <w:rPr>
          <w:rFonts w:ascii="Arial" w:hAnsi="Arial" w:cs="Arial"/>
          <w:sz w:val="22"/>
        </w:rPr>
      </w:pPr>
      <w:r w:rsidRPr="001B35CB">
        <w:rPr>
          <w:rFonts w:ascii="Arial" w:hAnsi="Arial" w:cs="Arial"/>
          <w:sz w:val="22"/>
        </w:rPr>
        <w:t xml:space="preserve">Ledit cautionnement doit être accompagné d’un récépissé de consignation délivré par la Caisse des Dépôts et Consignation (CDEC). En cas de chèque-banque ou de chèque certifié, produit en lieu et place d’un cautionnement, celui-ci doit être libellé à l’ordre de la CDEC pour le compte du Maitre d’Ouvrage. Ledit chèque doit être transmis à la CDEC par l’établissement financier dans un délai d’au moins sept (07) </w:t>
      </w:r>
      <w:r w:rsidR="00780936" w:rsidRPr="001B35CB">
        <w:rPr>
          <w:rFonts w:ascii="Arial" w:hAnsi="Arial" w:cs="Arial"/>
          <w:sz w:val="22"/>
        </w:rPr>
        <w:t>jours ouvrables</w:t>
      </w:r>
      <w:r w:rsidRPr="001B35CB">
        <w:rPr>
          <w:rFonts w:ascii="Arial" w:hAnsi="Arial" w:cs="Arial"/>
          <w:sz w:val="22"/>
        </w:rPr>
        <w:t xml:space="preserve"> avant la date d’ouverture des plis.</w:t>
      </w:r>
    </w:p>
    <w:p w:rsidR="00272CB0" w:rsidRPr="001B35CB" w:rsidRDefault="00272CB0">
      <w:pPr>
        <w:widowControl w:val="0"/>
        <w:ind w:left="127" w:right="-20"/>
        <w:jc w:val="both"/>
        <w:rPr>
          <w:rFonts w:ascii="Arial" w:eastAsia="Arial" w:hAnsi="Arial" w:cs="Arial"/>
          <w:b/>
          <w:bCs/>
          <w:sz w:val="22"/>
          <w:szCs w:val="22"/>
        </w:rPr>
      </w:pPr>
    </w:p>
    <w:p w:rsidR="00272CB0" w:rsidRPr="001B35CB" w:rsidRDefault="0023400F">
      <w:pPr>
        <w:widowControl w:val="0"/>
        <w:ind w:left="127" w:right="-20"/>
        <w:jc w:val="both"/>
        <w:rPr>
          <w:rFonts w:ascii="Arial" w:eastAsia="Arial" w:hAnsi="Arial" w:cs="Arial"/>
        </w:rPr>
      </w:pPr>
      <w:r w:rsidRPr="001B35CB">
        <w:rPr>
          <w:rFonts w:ascii="Arial" w:eastAsia="Arial" w:hAnsi="Arial" w:cs="Arial"/>
          <w:b/>
          <w:bCs/>
          <w:sz w:val="22"/>
          <w:szCs w:val="22"/>
        </w:rPr>
        <w:t>10. Consultation du Dossier d'Appel d'Offres</w:t>
      </w:r>
    </w:p>
    <w:p w:rsidR="00272CB0" w:rsidRPr="001B35CB" w:rsidRDefault="0023400F">
      <w:pPr>
        <w:widowControl w:val="0"/>
        <w:ind w:left="127" w:right="-20"/>
        <w:jc w:val="both"/>
        <w:rPr>
          <w:rFonts w:ascii="Arial" w:eastAsia="Arial" w:hAnsi="Arial" w:cs="Arial"/>
          <w:sz w:val="22"/>
          <w:szCs w:val="22"/>
        </w:rPr>
      </w:pPr>
      <w:r w:rsidRPr="001B35CB">
        <w:rPr>
          <w:rFonts w:ascii="Arial" w:eastAsia="Arial" w:hAnsi="Arial" w:cs="Arial"/>
          <w:sz w:val="22"/>
          <w:szCs w:val="22"/>
        </w:rPr>
        <w:t>Le dossier physique peut être consulté aux heures ouvrables à la Direction Générale de la MEAO, BP : 74 Kribi, téléphone : (237) 222 46 15 10 dès publication du présent avis.</w:t>
      </w:r>
    </w:p>
    <w:p w:rsidR="00272CB0" w:rsidRPr="001B35CB" w:rsidRDefault="00272CB0">
      <w:pPr>
        <w:spacing w:before="2"/>
        <w:ind w:left="140"/>
        <w:jc w:val="both"/>
        <w:rPr>
          <w:rFonts w:ascii="Arial" w:hAnsi="Arial" w:cs="Arial"/>
          <w:sz w:val="22"/>
        </w:rPr>
      </w:pPr>
    </w:p>
    <w:p w:rsidR="00272CB0" w:rsidRPr="00F013B6" w:rsidRDefault="00D50FD5" w:rsidP="00F013B6">
      <w:pPr>
        <w:rPr>
          <w:rFonts w:eastAsia="Arial"/>
        </w:rPr>
      </w:pPr>
      <w:r w:rsidRPr="00F013B6">
        <w:t xml:space="preserve">Il peut également être consulté </w:t>
      </w:r>
      <w:r w:rsidR="00FA4A5E" w:rsidRPr="00F013B6">
        <w:t>en ligne sur la plateforme</w:t>
      </w:r>
      <w:r w:rsidRPr="00F013B6">
        <w:t xml:space="preserve">  COLEPS  </w:t>
      </w:r>
      <w:r w:rsidR="00FA4A5E" w:rsidRPr="00F013B6">
        <w:t>aux adresses</w:t>
      </w:r>
      <w:hyperlink r:id="rId11">
        <w:r w:rsidR="00272CB0" w:rsidRPr="00F013B6">
          <w:rPr>
            <w:rStyle w:val="Lienhypertexte"/>
          </w:rPr>
          <w:t>http://www.marchespublics.cm</w:t>
        </w:r>
      </w:hyperlink>
      <w:r w:rsidRPr="00F013B6">
        <w:t xml:space="preserve"> et </w:t>
      </w:r>
      <w:hyperlink r:id="rId12">
        <w:r w:rsidR="00272CB0" w:rsidRPr="00F013B6">
          <w:rPr>
            <w:rStyle w:val="Lienhypertexte"/>
          </w:rPr>
          <w:t>http://www.publiccontracts.cm</w:t>
        </w:r>
      </w:hyperlink>
      <w:r w:rsidRPr="00F013B6">
        <w:t xml:space="preserve"> sur le site internet de l'ARMP (</w:t>
      </w:r>
      <w:hyperlink r:id="rId13">
        <w:r w:rsidR="00272CB0" w:rsidRPr="00F013B6">
          <w:rPr>
            <w:rStyle w:val="Lienhypertexte"/>
          </w:rPr>
          <w:t>www.armp.cm</w:t>
        </w:r>
      </w:hyperlink>
      <w:r w:rsidRPr="00F013B6">
        <w:t>)</w:t>
      </w:r>
    </w:p>
    <w:p w:rsidR="00272CB0" w:rsidRPr="001B35CB" w:rsidRDefault="00272CB0">
      <w:pPr>
        <w:widowControl w:val="0"/>
        <w:ind w:left="127" w:right="-20"/>
        <w:jc w:val="both"/>
        <w:rPr>
          <w:rFonts w:ascii="Arial" w:eastAsia="Arial" w:hAnsi="Arial" w:cs="Arial"/>
          <w:b/>
          <w:bCs/>
          <w:sz w:val="22"/>
          <w:szCs w:val="22"/>
        </w:rPr>
      </w:pPr>
    </w:p>
    <w:p w:rsidR="00272CB0" w:rsidRPr="001B35CB" w:rsidRDefault="0023400F">
      <w:pPr>
        <w:widowControl w:val="0"/>
        <w:ind w:left="127" w:right="-20"/>
        <w:jc w:val="both"/>
        <w:rPr>
          <w:rFonts w:ascii="Arial" w:eastAsia="Arial" w:hAnsi="Arial" w:cs="Arial"/>
        </w:rPr>
      </w:pPr>
      <w:r w:rsidRPr="001B35CB">
        <w:rPr>
          <w:rFonts w:ascii="Arial" w:eastAsia="Arial" w:hAnsi="Arial" w:cs="Arial"/>
          <w:b/>
          <w:bCs/>
          <w:sz w:val="22"/>
          <w:szCs w:val="22"/>
        </w:rPr>
        <w:t>11. Acquisition du Dossier d'Appel d'Offres</w:t>
      </w:r>
    </w:p>
    <w:p w:rsidR="00272CB0" w:rsidRPr="001B35CB" w:rsidRDefault="0023400F">
      <w:pPr>
        <w:widowControl w:val="0"/>
        <w:jc w:val="both"/>
        <w:rPr>
          <w:rFonts w:ascii="Arial" w:eastAsia="Arial" w:hAnsi="Arial" w:cs="Arial"/>
          <w:sz w:val="22"/>
          <w:szCs w:val="22"/>
        </w:rPr>
      </w:pPr>
      <w:r w:rsidRPr="001B35CB">
        <w:t xml:space="preserve">La version physique du </w:t>
      </w:r>
      <w:r w:rsidRPr="001B35CB">
        <w:rPr>
          <w:rFonts w:ascii="Arial" w:eastAsia="Arial" w:hAnsi="Arial" w:cs="Arial"/>
          <w:sz w:val="22"/>
          <w:szCs w:val="22"/>
        </w:rPr>
        <w:t xml:space="preserve">dossier peut être obtenu à la Direction Générale de la MEAO, BP : 74 Kribi, téléphone : 222 46 15 10 dès publication du présent avis, contre versement d’une somme non remboursable de cinquante mille (50 000) francs CFA, payable à </w:t>
      </w:r>
    </w:p>
    <w:p w:rsidR="00272CB0" w:rsidRPr="001B35CB" w:rsidRDefault="0023400F">
      <w:pPr>
        <w:widowControl w:val="0"/>
        <w:numPr>
          <w:ilvl w:val="0"/>
          <w:numId w:val="3"/>
        </w:numPr>
        <w:jc w:val="both"/>
        <w:rPr>
          <w:sz w:val="22"/>
          <w:szCs w:val="22"/>
        </w:rPr>
      </w:pPr>
      <w:r w:rsidRPr="001B35CB">
        <w:rPr>
          <w:rFonts w:ascii="Arial" w:eastAsia="Arial" w:hAnsi="Arial" w:cs="Arial"/>
          <w:sz w:val="22"/>
          <w:szCs w:val="22"/>
        </w:rPr>
        <w:t>Banque : BICEC</w:t>
      </w:r>
    </w:p>
    <w:p w:rsidR="00272CB0" w:rsidRPr="001B35CB" w:rsidRDefault="0023400F">
      <w:pPr>
        <w:widowControl w:val="0"/>
        <w:numPr>
          <w:ilvl w:val="0"/>
          <w:numId w:val="3"/>
        </w:numPr>
        <w:jc w:val="both"/>
        <w:rPr>
          <w:sz w:val="22"/>
          <w:szCs w:val="22"/>
        </w:rPr>
      </w:pPr>
      <w:r w:rsidRPr="001B35CB">
        <w:rPr>
          <w:rFonts w:ascii="Arial" w:eastAsia="Arial" w:hAnsi="Arial" w:cs="Arial"/>
          <w:sz w:val="22"/>
          <w:szCs w:val="22"/>
        </w:rPr>
        <w:t>Compte N° 335 988</w:t>
      </w:r>
    </w:p>
    <w:p w:rsidR="00272CB0" w:rsidRPr="001B35CB" w:rsidRDefault="0023400F">
      <w:pPr>
        <w:widowControl w:val="0"/>
        <w:numPr>
          <w:ilvl w:val="0"/>
          <w:numId w:val="3"/>
        </w:numPr>
        <w:jc w:val="both"/>
        <w:rPr>
          <w:sz w:val="22"/>
          <w:szCs w:val="22"/>
        </w:rPr>
      </w:pPr>
      <w:r w:rsidRPr="001B35CB">
        <w:rPr>
          <w:rFonts w:ascii="Arial" w:eastAsia="Arial" w:hAnsi="Arial" w:cs="Arial"/>
          <w:sz w:val="22"/>
          <w:szCs w:val="22"/>
        </w:rPr>
        <w:t>Client : Compte spécial CAS-ARMP</w:t>
      </w:r>
    </w:p>
    <w:p w:rsidR="00272CB0" w:rsidRPr="001B35CB" w:rsidRDefault="0023400F">
      <w:pPr>
        <w:widowControl w:val="0"/>
        <w:numPr>
          <w:ilvl w:val="0"/>
          <w:numId w:val="3"/>
        </w:numPr>
        <w:jc w:val="both"/>
        <w:rPr>
          <w:sz w:val="22"/>
          <w:szCs w:val="22"/>
        </w:rPr>
      </w:pPr>
      <w:r w:rsidRPr="001B35CB">
        <w:rPr>
          <w:rFonts w:ascii="Arial" w:eastAsia="Arial" w:hAnsi="Arial" w:cs="Arial"/>
          <w:sz w:val="22"/>
          <w:szCs w:val="22"/>
        </w:rPr>
        <w:t xml:space="preserve">Le remettant : nom du soumissionnaire </w:t>
      </w:r>
    </w:p>
    <w:p w:rsidR="00272CB0" w:rsidRPr="001B35CB" w:rsidRDefault="00272CB0">
      <w:pPr>
        <w:widowControl w:val="0"/>
        <w:ind w:left="720"/>
        <w:jc w:val="both"/>
        <w:rPr>
          <w:sz w:val="22"/>
          <w:szCs w:val="22"/>
        </w:rPr>
      </w:pPr>
    </w:p>
    <w:p w:rsidR="00272CB0" w:rsidRPr="001B35CB" w:rsidRDefault="0023400F">
      <w:pPr>
        <w:jc w:val="both"/>
        <w:rPr>
          <w:rFonts w:ascii="Arial" w:hAnsi="Arial" w:cs="Arial"/>
          <w:sz w:val="22"/>
        </w:rPr>
      </w:pPr>
      <w:r w:rsidRPr="001B35CB">
        <w:rPr>
          <w:rFonts w:ascii="Arial" w:hAnsi="Arial" w:cs="Arial"/>
          <w:sz w:val="22"/>
        </w:rPr>
        <w:t>Ilestégalementpossibled’obtenirlaversionélectroniqueduDAOpartéléchargementgratuitaux adressessus indiquées.Toutefois,lasoumissionparvoiephysiqueouélectroniqueestconditionnéeparlepaiementdesfrais d’achat du DAO.</w:t>
      </w:r>
    </w:p>
    <w:p w:rsidR="00272CB0" w:rsidRPr="001B35CB" w:rsidRDefault="00272CB0">
      <w:pPr>
        <w:widowControl w:val="0"/>
        <w:jc w:val="both"/>
        <w:rPr>
          <w:sz w:val="22"/>
          <w:szCs w:val="22"/>
        </w:rPr>
      </w:pPr>
    </w:p>
    <w:p w:rsidR="00272CB0" w:rsidRPr="001B35CB" w:rsidRDefault="00272CB0">
      <w:pPr>
        <w:widowControl w:val="0"/>
        <w:spacing w:before="9" w:line="260" w:lineRule="auto"/>
        <w:jc w:val="both"/>
        <w:rPr>
          <w:rFonts w:ascii="Arial" w:eastAsia="Arial" w:hAnsi="Arial" w:cs="Arial"/>
          <w:sz w:val="16"/>
          <w:szCs w:val="16"/>
        </w:rPr>
      </w:pPr>
    </w:p>
    <w:p w:rsidR="00272CB0" w:rsidRPr="001B35CB" w:rsidRDefault="0023400F">
      <w:pPr>
        <w:widowControl w:val="0"/>
        <w:ind w:left="127" w:right="-20"/>
        <w:jc w:val="both"/>
        <w:rPr>
          <w:rFonts w:ascii="Arial" w:eastAsia="Arial" w:hAnsi="Arial" w:cs="Arial"/>
        </w:rPr>
      </w:pPr>
      <w:r w:rsidRPr="001B35CB">
        <w:rPr>
          <w:rFonts w:ascii="Arial" w:eastAsia="Arial" w:hAnsi="Arial" w:cs="Arial"/>
          <w:b/>
          <w:bCs/>
          <w:sz w:val="22"/>
          <w:szCs w:val="22"/>
        </w:rPr>
        <w:t>12. Remise des offres</w:t>
      </w:r>
    </w:p>
    <w:p w:rsidR="00272CB0" w:rsidRPr="001B35CB" w:rsidRDefault="0023400F">
      <w:pPr>
        <w:jc w:val="both"/>
        <w:rPr>
          <w:rFonts w:ascii="Arial" w:eastAsia="Arial" w:hAnsi="Arial" w:cs="Arial"/>
          <w:sz w:val="22"/>
          <w:szCs w:val="22"/>
        </w:rPr>
      </w:pPr>
      <w:r w:rsidRPr="001B35CB">
        <w:rPr>
          <w:rFonts w:ascii="Arial" w:eastAsia="Arial" w:hAnsi="Arial" w:cs="Arial"/>
          <w:sz w:val="22"/>
          <w:szCs w:val="22"/>
        </w:rPr>
        <w:t>Chaque offre sera rédigée en français ou en anglais. L</w:t>
      </w:r>
      <w:r w:rsidRPr="001B35CB">
        <w:rPr>
          <w:rFonts w:ascii="Arial" w:hAnsi="Arial" w:cs="Arial"/>
          <w:sz w:val="22"/>
          <w:szCs w:val="22"/>
        </w:rPr>
        <w:t>’offre</w:t>
      </w:r>
      <w:r w:rsidR="00C679D8">
        <w:rPr>
          <w:rFonts w:ascii="Arial" w:hAnsi="Arial" w:cs="Arial"/>
          <w:sz w:val="22"/>
          <w:szCs w:val="22"/>
        </w:rPr>
        <w:t xml:space="preserve"> </w:t>
      </w:r>
      <w:r w:rsidRPr="001B35CB">
        <w:rPr>
          <w:rFonts w:ascii="Arial" w:hAnsi="Arial" w:cs="Arial"/>
          <w:sz w:val="22"/>
          <w:szCs w:val="22"/>
        </w:rPr>
        <w:t>devra</w:t>
      </w:r>
      <w:r w:rsidR="00C679D8">
        <w:rPr>
          <w:rFonts w:ascii="Arial" w:hAnsi="Arial" w:cs="Arial"/>
          <w:sz w:val="22"/>
          <w:szCs w:val="22"/>
        </w:rPr>
        <w:t xml:space="preserve"> </w:t>
      </w:r>
      <w:r w:rsidRPr="001B35CB">
        <w:rPr>
          <w:rFonts w:ascii="Arial" w:hAnsi="Arial" w:cs="Arial"/>
          <w:sz w:val="22"/>
          <w:szCs w:val="22"/>
        </w:rPr>
        <w:t>être</w:t>
      </w:r>
      <w:r w:rsidR="00C679D8">
        <w:rPr>
          <w:rFonts w:ascii="Arial" w:hAnsi="Arial" w:cs="Arial"/>
          <w:sz w:val="22"/>
          <w:szCs w:val="22"/>
        </w:rPr>
        <w:t xml:space="preserve"> </w:t>
      </w:r>
      <w:r w:rsidRPr="001B35CB">
        <w:rPr>
          <w:rFonts w:ascii="Arial" w:hAnsi="Arial" w:cs="Arial"/>
          <w:sz w:val="22"/>
          <w:szCs w:val="22"/>
        </w:rPr>
        <w:t>transmise</w:t>
      </w:r>
      <w:r w:rsidR="00C679D8">
        <w:rPr>
          <w:rFonts w:ascii="Arial" w:hAnsi="Arial" w:cs="Arial"/>
          <w:sz w:val="22"/>
          <w:szCs w:val="22"/>
        </w:rPr>
        <w:t xml:space="preserve"> </w:t>
      </w:r>
      <w:r w:rsidRPr="001B35CB">
        <w:rPr>
          <w:rFonts w:ascii="Arial" w:hAnsi="Arial" w:cs="Arial"/>
          <w:sz w:val="22"/>
          <w:szCs w:val="22"/>
        </w:rPr>
        <w:t>par</w:t>
      </w:r>
      <w:r w:rsidR="00C679D8">
        <w:rPr>
          <w:rFonts w:ascii="Arial" w:hAnsi="Arial" w:cs="Arial"/>
          <w:sz w:val="22"/>
          <w:szCs w:val="22"/>
        </w:rPr>
        <w:t xml:space="preserve"> </w:t>
      </w:r>
      <w:r w:rsidRPr="001B35CB">
        <w:rPr>
          <w:rFonts w:ascii="Arial" w:hAnsi="Arial" w:cs="Arial"/>
          <w:sz w:val="22"/>
          <w:szCs w:val="22"/>
        </w:rPr>
        <w:t>le</w:t>
      </w:r>
      <w:r w:rsidR="00C679D8">
        <w:rPr>
          <w:rFonts w:ascii="Arial" w:hAnsi="Arial" w:cs="Arial"/>
          <w:sz w:val="22"/>
          <w:szCs w:val="22"/>
        </w:rPr>
        <w:t xml:space="preserve"> </w:t>
      </w:r>
      <w:r w:rsidRPr="001B35CB">
        <w:rPr>
          <w:rFonts w:ascii="Arial" w:hAnsi="Arial" w:cs="Arial"/>
          <w:sz w:val="22"/>
          <w:szCs w:val="22"/>
        </w:rPr>
        <w:t>soumissionnaire</w:t>
      </w:r>
      <w:r w:rsidR="00C679D8">
        <w:rPr>
          <w:rFonts w:ascii="Arial" w:hAnsi="Arial" w:cs="Arial"/>
          <w:sz w:val="22"/>
          <w:szCs w:val="22"/>
        </w:rPr>
        <w:t xml:space="preserve"> </w:t>
      </w:r>
      <w:r w:rsidRPr="001B35CB">
        <w:rPr>
          <w:rFonts w:ascii="Arial" w:hAnsi="Arial" w:cs="Arial"/>
          <w:sz w:val="22"/>
          <w:szCs w:val="22"/>
        </w:rPr>
        <w:t>sur</w:t>
      </w:r>
      <w:r w:rsidR="00C679D8">
        <w:rPr>
          <w:rFonts w:ascii="Arial" w:hAnsi="Arial" w:cs="Arial"/>
          <w:sz w:val="22"/>
          <w:szCs w:val="22"/>
        </w:rPr>
        <w:t xml:space="preserve"> </w:t>
      </w:r>
      <w:r w:rsidRPr="001B35CB">
        <w:rPr>
          <w:rFonts w:ascii="Arial" w:hAnsi="Arial" w:cs="Arial"/>
          <w:sz w:val="22"/>
          <w:szCs w:val="22"/>
        </w:rPr>
        <w:t>la</w:t>
      </w:r>
      <w:r w:rsidR="00C679D8">
        <w:rPr>
          <w:rFonts w:ascii="Arial" w:hAnsi="Arial" w:cs="Arial"/>
          <w:sz w:val="22"/>
          <w:szCs w:val="22"/>
        </w:rPr>
        <w:t xml:space="preserve"> </w:t>
      </w:r>
      <w:r w:rsidRPr="001B35CB">
        <w:rPr>
          <w:rFonts w:ascii="Arial" w:hAnsi="Arial" w:cs="Arial"/>
          <w:sz w:val="22"/>
          <w:szCs w:val="22"/>
        </w:rPr>
        <w:t>plateforme</w:t>
      </w:r>
      <w:r w:rsidR="00C679D8">
        <w:rPr>
          <w:rFonts w:ascii="Arial" w:hAnsi="Arial" w:cs="Arial"/>
          <w:sz w:val="22"/>
          <w:szCs w:val="22"/>
        </w:rPr>
        <w:t xml:space="preserve"> </w:t>
      </w:r>
      <w:r w:rsidRPr="001B35CB">
        <w:rPr>
          <w:rFonts w:ascii="Arial" w:hAnsi="Arial" w:cs="Arial"/>
          <w:sz w:val="22"/>
          <w:szCs w:val="22"/>
        </w:rPr>
        <w:t>CO- LEPS</w:t>
      </w:r>
      <w:r w:rsidRPr="001B35CB">
        <w:rPr>
          <w:rFonts w:ascii="Arial" w:hAnsi="Arial" w:cs="Arial"/>
          <w:spacing w:val="-4"/>
          <w:sz w:val="22"/>
          <w:szCs w:val="22"/>
        </w:rPr>
        <w:t xml:space="preserve">. </w:t>
      </w:r>
      <w:r w:rsidRPr="001B35CB">
        <w:rPr>
          <w:rFonts w:ascii="Arial" w:hAnsi="Arial" w:cs="Arial"/>
          <w:sz w:val="22"/>
          <w:szCs w:val="22"/>
        </w:rPr>
        <w:t>Une</w:t>
      </w:r>
      <w:r w:rsidR="00C679D8">
        <w:rPr>
          <w:rFonts w:ascii="Arial" w:hAnsi="Arial" w:cs="Arial"/>
          <w:sz w:val="22"/>
          <w:szCs w:val="22"/>
        </w:rPr>
        <w:t xml:space="preserve"> </w:t>
      </w:r>
      <w:r w:rsidRPr="001B35CB">
        <w:rPr>
          <w:rFonts w:ascii="Arial" w:hAnsi="Arial" w:cs="Arial"/>
          <w:sz w:val="22"/>
          <w:szCs w:val="22"/>
        </w:rPr>
        <w:t>copie</w:t>
      </w:r>
      <w:r w:rsidR="00C679D8">
        <w:rPr>
          <w:rFonts w:ascii="Arial" w:hAnsi="Arial" w:cs="Arial"/>
          <w:sz w:val="22"/>
          <w:szCs w:val="22"/>
        </w:rPr>
        <w:t xml:space="preserve"> </w:t>
      </w:r>
      <w:r w:rsidRPr="001B35CB">
        <w:rPr>
          <w:rFonts w:ascii="Arial" w:hAnsi="Arial" w:cs="Arial"/>
          <w:sz w:val="22"/>
          <w:szCs w:val="22"/>
        </w:rPr>
        <w:t>de</w:t>
      </w:r>
      <w:r w:rsidR="00C679D8">
        <w:rPr>
          <w:rFonts w:ascii="Arial" w:hAnsi="Arial" w:cs="Arial"/>
          <w:sz w:val="22"/>
          <w:szCs w:val="22"/>
        </w:rPr>
        <w:t xml:space="preserve"> </w:t>
      </w:r>
      <w:r w:rsidRPr="001B35CB">
        <w:rPr>
          <w:rFonts w:ascii="Arial" w:hAnsi="Arial" w:cs="Arial"/>
          <w:sz w:val="22"/>
          <w:szCs w:val="22"/>
        </w:rPr>
        <w:t>sauvegarde</w:t>
      </w:r>
      <w:r w:rsidR="00C679D8">
        <w:rPr>
          <w:rFonts w:ascii="Arial" w:hAnsi="Arial" w:cs="Arial"/>
          <w:sz w:val="22"/>
          <w:szCs w:val="22"/>
        </w:rPr>
        <w:t xml:space="preserve"> </w:t>
      </w:r>
      <w:r w:rsidRPr="001B35CB">
        <w:rPr>
          <w:rFonts w:ascii="Arial" w:hAnsi="Arial" w:cs="Arial"/>
          <w:sz w:val="22"/>
          <w:szCs w:val="22"/>
        </w:rPr>
        <w:t>de</w:t>
      </w:r>
      <w:r w:rsidR="00C679D8">
        <w:rPr>
          <w:rFonts w:ascii="Arial" w:hAnsi="Arial" w:cs="Arial"/>
          <w:sz w:val="22"/>
          <w:szCs w:val="22"/>
        </w:rPr>
        <w:t xml:space="preserve"> </w:t>
      </w:r>
      <w:r w:rsidRPr="001B35CB">
        <w:rPr>
          <w:rFonts w:ascii="Arial" w:hAnsi="Arial" w:cs="Arial"/>
          <w:sz w:val="22"/>
          <w:szCs w:val="22"/>
        </w:rPr>
        <w:t xml:space="preserve">l’offre enregistrée sur clé USB devra être transmise sous pli scellé </w:t>
      </w:r>
      <w:r w:rsidRPr="001B35CB">
        <w:rPr>
          <w:rFonts w:ascii="Arial" w:eastAsia="Arial" w:hAnsi="Arial" w:cs="Arial"/>
          <w:sz w:val="22"/>
          <w:szCs w:val="22"/>
        </w:rPr>
        <w:t xml:space="preserve">au plus tard le </w:t>
      </w:r>
      <w:r w:rsidR="00BA1AEC" w:rsidRPr="001B35CB">
        <w:rPr>
          <w:rFonts w:ascii="Arial" w:eastAsia="Arial" w:hAnsi="Arial" w:cs="Arial"/>
          <w:sz w:val="22"/>
          <w:szCs w:val="22"/>
        </w:rPr>
        <w:t>25 mars 2026</w:t>
      </w:r>
      <w:r w:rsidRPr="001B35CB">
        <w:rPr>
          <w:rFonts w:ascii="Arial" w:eastAsia="Arial" w:hAnsi="Arial" w:cs="Arial"/>
          <w:sz w:val="22"/>
          <w:szCs w:val="22"/>
        </w:rPr>
        <w:t xml:space="preserve"> à 12h, heure locale</w:t>
      </w:r>
      <w:r w:rsidRPr="001B35CB">
        <w:rPr>
          <w:rFonts w:ascii="Arial" w:hAnsi="Arial" w:cs="Arial"/>
          <w:sz w:val="22"/>
          <w:szCs w:val="22"/>
        </w:rPr>
        <w:t xml:space="preserve"> avec l’indication claire et lisible « copie de sauvegarde », en plus de la mention</w:t>
      </w:r>
      <w:r w:rsidRPr="001B35CB">
        <w:rPr>
          <w:rFonts w:ascii="Arial" w:eastAsia="Arial" w:hAnsi="Arial" w:cs="Arial"/>
          <w:sz w:val="22"/>
          <w:szCs w:val="22"/>
        </w:rPr>
        <w:t> :</w:t>
      </w:r>
    </w:p>
    <w:p w:rsidR="00272CB0" w:rsidRPr="001B35CB" w:rsidRDefault="00272CB0">
      <w:pPr>
        <w:jc w:val="both"/>
        <w:rPr>
          <w:rFonts w:ascii="Arial" w:eastAsia="Arial" w:hAnsi="Arial" w:cs="Arial"/>
          <w:sz w:val="22"/>
          <w:szCs w:val="22"/>
        </w:rPr>
      </w:pPr>
    </w:p>
    <w:p w:rsidR="00272CB0" w:rsidRPr="001B35CB" w:rsidRDefault="00272CB0">
      <w:pPr>
        <w:jc w:val="both"/>
        <w:rPr>
          <w:rFonts w:ascii="Arial" w:eastAsia="Arial" w:hAnsi="Arial" w:cs="Arial"/>
          <w:sz w:val="22"/>
          <w:szCs w:val="22"/>
        </w:rPr>
      </w:pPr>
    </w:p>
    <w:p w:rsidR="00272CB0" w:rsidRPr="001B35CB" w:rsidRDefault="0023400F">
      <w:pPr>
        <w:widowControl w:val="0"/>
        <w:jc w:val="center"/>
        <w:rPr>
          <w:rFonts w:ascii="Arial" w:eastAsia="Arial" w:hAnsi="Arial" w:cs="Arial"/>
          <w:i/>
          <w:iCs/>
          <w:sz w:val="18"/>
          <w:szCs w:val="18"/>
        </w:rPr>
      </w:pPr>
      <w:r w:rsidRPr="001B35CB">
        <w:rPr>
          <w:rFonts w:ascii="Arial" w:eastAsia="Arial" w:hAnsi="Arial" w:cs="Arial"/>
          <w:b/>
          <w:bCs/>
          <w:sz w:val="22"/>
          <w:szCs w:val="22"/>
        </w:rPr>
        <w:t>Avis d’Appel d’Offres National Ouvert N°</w:t>
      </w:r>
      <w:r w:rsidR="00BA1AEC" w:rsidRPr="001B35CB">
        <w:rPr>
          <w:rFonts w:ascii="Arial" w:eastAsia="Arial" w:hAnsi="Arial" w:cs="Arial"/>
          <w:b/>
          <w:bCs/>
          <w:sz w:val="22"/>
          <w:szCs w:val="22"/>
        </w:rPr>
        <w:t>003</w:t>
      </w:r>
      <w:r w:rsidRPr="001B35CB">
        <w:rPr>
          <w:rFonts w:ascii="Arial" w:eastAsia="Arial" w:hAnsi="Arial" w:cs="Arial"/>
          <w:b/>
          <w:bCs/>
          <w:sz w:val="22"/>
          <w:szCs w:val="22"/>
        </w:rPr>
        <w:t xml:space="preserve">/AONO/MEAO/DG/CIPM/2026du </w:t>
      </w:r>
      <w:r w:rsidR="00BA1AEC" w:rsidRPr="001B35CB">
        <w:rPr>
          <w:rFonts w:ascii="Arial" w:eastAsia="Arial" w:hAnsi="Arial" w:cs="Arial"/>
          <w:b/>
          <w:bCs/>
          <w:sz w:val="22"/>
          <w:szCs w:val="22"/>
        </w:rPr>
        <w:t>24 Février 2026</w:t>
      </w:r>
    </w:p>
    <w:p w:rsidR="00272CB0" w:rsidRPr="001B35CB" w:rsidRDefault="0023400F">
      <w:pPr>
        <w:widowControl w:val="0"/>
        <w:jc w:val="center"/>
        <w:rPr>
          <w:rFonts w:ascii="Arial" w:eastAsia="Arial" w:hAnsi="Arial" w:cs="Arial"/>
        </w:rPr>
      </w:pPr>
      <w:r w:rsidRPr="001B35CB">
        <w:rPr>
          <w:rFonts w:ascii="Arial" w:eastAsia="Arial" w:hAnsi="Arial" w:cs="Arial"/>
          <w:b/>
          <w:bCs/>
        </w:rPr>
        <w:t>Pour l’</w:t>
      </w:r>
      <w:r w:rsidRPr="001B35CB">
        <w:rPr>
          <w:rFonts w:ascii="Arial" w:eastAsia="Arial" w:hAnsi="Arial" w:cs="Arial"/>
          <w:b/>
          <w:bCs/>
          <w:sz w:val="22"/>
          <w:szCs w:val="22"/>
        </w:rPr>
        <w:t xml:space="preserve">acquisition </w:t>
      </w:r>
      <w:r w:rsidR="00BA1AEC" w:rsidRPr="001B35CB">
        <w:rPr>
          <w:rFonts w:ascii="Arial" w:eastAsia="Arial" w:hAnsi="Arial" w:cs="Arial"/>
          <w:b/>
          <w:bCs/>
          <w:sz w:val="22"/>
          <w:szCs w:val="22"/>
        </w:rPr>
        <w:t xml:space="preserve">d’un </w:t>
      </w:r>
      <w:r w:rsidR="004E388A" w:rsidRPr="001B35CB">
        <w:rPr>
          <w:rFonts w:ascii="Arial" w:eastAsia="Arial" w:hAnsi="Arial" w:cs="Arial"/>
          <w:b/>
          <w:bCs/>
          <w:sz w:val="22"/>
          <w:szCs w:val="22"/>
        </w:rPr>
        <w:t>véhicule</w:t>
      </w:r>
      <w:r w:rsidRPr="001B35CB">
        <w:rPr>
          <w:rFonts w:ascii="Arial" w:eastAsia="Arial" w:hAnsi="Arial" w:cs="Arial"/>
          <w:b/>
          <w:bCs/>
          <w:sz w:val="22"/>
          <w:szCs w:val="22"/>
        </w:rPr>
        <w:t xml:space="preserve"> à la Mission d’Etude pour l’Aménagement de l’Océan (MEAO)</w:t>
      </w:r>
    </w:p>
    <w:p w:rsidR="00272CB0" w:rsidRPr="001B35CB" w:rsidRDefault="0023400F">
      <w:pPr>
        <w:widowControl w:val="0"/>
        <w:spacing w:before="15" w:line="260" w:lineRule="auto"/>
        <w:jc w:val="center"/>
        <w:rPr>
          <w:rFonts w:ascii="Arial" w:eastAsia="Arial" w:hAnsi="Arial" w:cs="Arial"/>
          <w:b/>
          <w:bCs/>
          <w:sz w:val="26"/>
          <w:szCs w:val="26"/>
        </w:rPr>
      </w:pPr>
      <w:r w:rsidRPr="001B35CB">
        <w:rPr>
          <w:rFonts w:ascii="Arial" w:eastAsia="Arial" w:hAnsi="Arial" w:cs="Arial"/>
          <w:b/>
          <w:bCs/>
          <w:sz w:val="26"/>
          <w:szCs w:val="26"/>
        </w:rPr>
        <w:t>En procédure d’urgence</w:t>
      </w:r>
    </w:p>
    <w:p w:rsidR="00272CB0" w:rsidRPr="001B35CB" w:rsidRDefault="0023400F">
      <w:pPr>
        <w:widowControl w:val="0"/>
        <w:ind w:left="476" w:right="-20"/>
        <w:jc w:val="center"/>
        <w:rPr>
          <w:rFonts w:ascii="Arial" w:eastAsia="Arial" w:hAnsi="Arial" w:cs="Arial"/>
          <w:b/>
          <w:bCs/>
        </w:rPr>
      </w:pPr>
      <w:r w:rsidRPr="001B35CB">
        <w:rPr>
          <w:rFonts w:ascii="Arial" w:eastAsia="Arial" w:hAnsi="Arial" w:cs="Arial"/>
          <w:b/>
          <w:bCs/>
          <w:sz w:val="22"/>
          <w:szCs w:val="22"/>
        </w:rPr>
        <w:t>« A n'ouvrir qu'en séance de dépouillement »</w:t>
      </w:r>
    </w:p>
    <w:p w:rsidR="00272CB0" w:rsidRPr="001B35CB" w:rsidRDefault="00272CB0">
      <w:pPr>
        <w:widowControl w:val="0"/>
        <w:spacing w:before="15" w:line="260" w:lineRule="auto"/>
        <w:jc w:val="both"/>
        <w:rPr>
          <w:rFonts w:ascii="Arial" w:eastAsia="Arial" w:hAnsi="Arial" w:cs="Arial"/>
          <w:sz w:val="26"/>
          <w:szCs w:val="26"/>
        </w:rPr>
      </w:pPr>
    </w:p>
    <w:p w:rsidR="00272CB0" w:rsidRPr="001B35CB" w:rsidRDefault="0023400F">
      <w:pPr>
        <w:jc w:val="both"/>
        <w:rPr>
          <w:rFonts w:ascii="Arial" w:hAnsi="Arial" w:cs="Arial"/>
          <w:spacing w:val="-10"/>
          <w:sz w:val="22"/>
        </w:rPr>
      </w:pPr>
      <w:r w:rsidRPr="001B35CB">
        <w:rPr>
          <w:rFonts w:ascii="Arial" w:hAnsi="Arial" w:cs="Arial"/>
          <w:sz w:val="22"/>
        </w:rPr>
        <w:t>Les</w:t>
      </w:r>
      <w:r w:rsidR="00C679D8">
        <w:rPr>
          <w:rFonts w:ascii="Arial" w:hAnsi="Arial" w:cs="Arial"/>
          <w:sz w:val="22"/>
        </w:rPr>
        <w:t xml:space="preserve"> </w:t>
      </w:r>
      <w:r w:rsidRPr="001B35CB">
        <w:rPr>
          <w:rFonts w:ascii="Arial" w:hAnsi="Arial" w:cs="Arial"/>
          <w:sz w:val="22"/>
        </w:rPr>
        <w:t>tailles</w:t>
      </w:r>
      <w:r w:rsidR="00C679D8">
        <w:rPr>
          <w:rFonts w:ascii="Arial" w:hAnsi="Arial" w:cs="Arial"/>
          <w:sz w:val="22"/>
        </w:rPr>
        <w:t xml:space="preserve"> </w:t>
      </w:r>
      <w:r w:rsidRPr="001B35CB">
        <w:rPr>
          <w:rFonts w:ascii="Arial" w:hAnsi="Arial" w:cs="Arial"/>
          <w:sz w:val="22"/>
        </w:rPr>
        <w:t>maximales</w:t>
      </w:r>
      <w:r w:rsidR="00C679D8">
        <w:rPr>
          <w:rFonts w:ascii="Arial" w:hAnsi="Arial" w:cs="Arial"/>
          <w:sz w:val="22"/>
        </w:rPr>
        <w:t xml:space="preserve"> </w:t>
      </w:r>
      <w:r w:rsidRPr="001B35CB">
        <w:rPr>
          <w:rFonts w:ascii="Arial" w:hAnsi="Arial" w:cs="Arial"/>
          <w:sz w:val="22"/>
        </w:rPr>
        <w:t>des</w:t>
      </w:r>
      <w:r w:rsidR="00C679D8">
        <w:rPr>
          <w:rFonts w:ascii="Arial" w:hAnsi="Arial" w:cs="Arial"/>
          <w:sz w:val="22"/>
        </w:rPr>
        <w:t xml:space="preserve"> </w:t>
      </w:r>
      <w:r w:rsidRPr="001B35CB">
        <w:rPr>
          <w:rFonts w:ascii="Arial" w:hAnsi="Arial" w:cs="Arial"/>
          <w:sz w:val="22"/>
        </w:rPr>
        <w:t>documents</w:t>
      </w:r>
      <w:r w:rsidR="00C679D8">
        <w:rPr>
          <w:rFonts w:ascii="Arial" w:hAnsi="Arial" w:cs="Arial"/>
          <w:sz w:val="22"/>
        </w:rPr>
        <w:t xml:space="preserve"> </w:t>
      </w:r>
      <w:r w:rsidRPr="001B35CB">
        <w:rPr>
          <w:rFonts w:ascii="Arial" w:hAnsi="Arial" w:cs="Arial"/>
          <w:sz w:val="22"/>
        </w:rPr>
        <w:t>qui</w:t>
      </w:r>
      <w:r w:rsidR="00C679D8">
        <w:rPr>
          <w:rFonts w:ascii="Arial" w:hAnsi="Arial" w:cs="Arial"/>
          <w:sz w:val="22"/>
        </w:rPr>
        <w:t xml:space="preserve"> </w:t>
      </w:r>
      <w:r w:rsidRPr="001B35CB">
        <w:rPr>
          <w:rFonts w:ascii="Arial" w:hAnsi="Arial" w:cs="Arial"/>
          <w:sz w:val="22"/>
        </w:rPr>
        <w:t>vont</w:t>
      </w:r>
      <w:r w:rsidR="00C679D8">
        <w:rPr>
          <w:rFonts w:ascii="Arial" w:hAnsi="Arial" w:cs="Arial"/>
          <w:sz w:val="22"/>
        </w:rPr>
        <w:t xml:space="preserve"> </w:t>
      </w:r>
      <w:r w:rsidRPr="001B35CB">
        <w:rPr>
          <w:rFonts w:ascii="Arial" w:hAnsi="Arial" w:cs="Arial"/>
          <w:sz w:val="22"/>
        </w:rPr>
        <w:t>transiter</w:t>
      </w:r>
      <w:r w:rsidR="00C679D8">
        <w:rPr>
          <w:rFonts w:ascii="Arial" w:hAnsi="Arial" w:cs="Arial"/>
          <w:sz w:val="22"/>
        </w:rPr>
        <w:t xml:space="preserve"> </w:t>
      </w:r>
      <w:r w:rsidRPr="001B35CB">
        <w:rPr>
          <w:rFonts w:ascii="Arial" w:hAnsi="Arial" w:cs="Arial"/>
          <w:sz w:val="22"/>
        </w:rPr>
        <w:t>sur</w:t>
      </w:r>
      <w:r w:rsidR="00C679D8">
        <w:rPr>
          <w:rFonts w:ascii="Arial" w:hAnsi="Arial" w:cs="Arial"/>
          <w:sz w:val="22"/>
        </w:rPr>
        <w:t xml:space="preserve"> </w:t>
      </w:r>
      <w:r w:rsidRPr="001B35CB">
        <w:rPr>
          <w:rFonts w:ascii="Arial" w:hAnsi="Arial" w:cs="Arial"/>
          <w:sz w:val="22"/>
        </w:rPr>
        <w:t>la</w:t>
      </w:r>
      <w:r w:rsidR="00C679D8">
        <w:rPr>
          <w:rFonts w:ascii="Arial" w:hAnsi="Arial" w:cs="Arial"/>
          <w:sz w:val="22"/>
        </w:rPr>
        <w:t xml:space="preserve"> </w:t>
      </w:r>
      <w:r w:rsidRPr="001B35CB">
        <w:rPr>
          <w:rFonts w:ascii="Arial" w:hAnsi="Arial" w:cs="Arial"/>
          <w:sz w:val="22"/>
        </w:rPr>
        <w:t>plateforme</w:t>
      </w:r>
      <w:r w:rsidR="00C679D8">
        <w:rPr>
          <w:rFonts w:ascii="Arial" w:hAnsi="Arial" w:cs="Arial"/>
          <w:sz w:val="22"/>
        </w:rPr>
        <w:t xml:space="preserve"> </w:t>
      </w:r>
      <w:r w:rsidRPr="001B35CB">
        <w:rPr>
          <w:rFonts w:ascii="Arial" w:hAnsi="Arial" w:cs="Arial"/>
          <w:spacing w:val="-5"/>
          <w:sz w:val="22"/>
        </w:rPr>
        <w:t xml:space="preserve">et </w:t>
      </w:r>
      <w:r w:rsidRPr="001B35CB">
        <w:rPr>
          <w:rFonts w:ascii="Arial" w:hAnsi="Arial" w:cs="Arial"/>
          <w:sz w:val="22"/>
        </w:rPr>
        <w:t>constituant</w:t>
      </w:r>
      <w:r w:rsidR="00C679D8">
        <w:rPr>
          <w:rFonts w:ascii="Arial" w:hAnsi="Arial" w:cs="Arial"/>
          <w:sz w:val="22"/>
        </w:rPr>
        <w:t xml:space="preserve"> </w:t>
      </w:r>
      <w:r w:rsidRPr="001B35CB">
        <w:rPr>
          <w:rFonts w:ascii="Arial" w:hAnsi="Arial" w:cs="Arial"/>
          <w:sz w:val="22"/>
        </w:rPr>
        <w:t>l’offre</w:t>
      </w:r>
      <w:r w:rsidR="00C679D8">
        <w:rPr>
          <w:rFonts w:ascii="Arial" w:hAnsi="Arial" w:cs="Arial"/>
          <w:sz w:val="22"/>
        </w:rPr>
        <w:t xml:space="preserve"> </w:t>
      </w:r>
      <w:r w:rsidRPr="001B35CB">
        <w:rPr>
          <w:rFonts w:ascii="Arial" w:hAnsi="Arial" w:cs="Arial"/>
          <w:sz w:val="22"/>
        </w:rPr>
        <w:t>du</w:t>
      </w:r>
      <w:r w:rsidR="00C679D8">
        <w:rPr>
          <w:rFonts w:ascii="Arial" w:hAnsi="Arial" w:cs="Arial"/>
          <w:sz w:val="22"/>
        </w:rPr>
        <w:t xml:space="preserve"> </w:t>
      </w:r>
      <w:r w:rsidRPr="001B35CB">
        <w:rPr>
          <w:rFonts w:ascii="Arial" w:hAnsi="Arial" w:cs="Arial"/>
          <w:sz w:val="22"/>
        </w:rPr>
        <w:t>soumissionnaires</w:t>
      </w:r>
      <w:r w:rsidR="00C679D8">
        <w:rPr>
          <w:rFonts w:ascii="Arial" w:hAnsi="Arial" w:cs="Arial"/>
          <w:sz w:val="22"/>
        </w:rPr>
        <w:t xml:space="preserve"> </w:t>
      </w:r>
      <w:r w:rsidRPr="001B35CB">
        <w:rPr>
          <w:rFonts w:ascii="Arial" w:hAnsi="Arial" w:cs="Arial"/>
          <w:sz w:val="22"/>
        </w:rPr>
        <w:t>ont</w:t>
      </w:r>
      <w:r w:rsidR="00C679D8">
        <w:rPr>
          <w:rFonts w:ascii="Arial" w:hAnsi="Arial" w:cs="Arial"/>
          <w:sz w:val="22"/>
        </w:rPr>
        <w:t xml:space="preserve"> </w:t>
      </w:r>
      <w:r w:rsidRPr="001B35CB">
        <w:rPr>
          <w:rFonts w:ascii="Arial" w:hAnsi="Arial" w:cs="Arial"/>
          <w:sz w:val="22"/>
        </w:rPr>
        <w:t>les</w:t>
      </w:r>
      <w:r w:rsidR="00C679D8">
        <w:rPr>
          <w:rFonts w:ascii="Arial" w:hAnsi="Arial" w:cs="Arial"/>
          <w:sz w:val="22"/>
        </w:rPr>
        <w:t xml:space="preserve"> </w:t>
      </w:r>
      <w:r w:rsidRPr="001B35CB">
        <w:rPr>
          <w:rFonts w:ascii="Arial" w:hAnsi="Arial" w:cs="Arial"/>
          <w:sz w:val="22"/>
        </w:rPr>
        <w:t xml:space="preserve">suivantes </w:t>
      </w:r>
      <w:r w:rsidRPr="001B35CB">
        <w:rPr>
          <w:rFonts w:ascii="Arial" w:hAnsi="Arial" w:cs="Arial"/>
          <w:spacing w:val="-10"/>
          <w:sz w:val="22"/>
        </w:rPr>
        <w:t>:</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5 MO pour l’offre administrative ;</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15 MO pour l’offre technique ;</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5 MO pour l’offre financière.</w:t>
      </w:r>
    </w:p>
    <w:p w:rsidR="00272CB0" w:rsidRPr="001B35CB" w:rsidRDefault="00272CB0">
      <w:pPr>
        <w:pStyle w:val="Paragraphedeliste"/>
        <w:jc w:val="both"/>
        <w:rPr>
          <w:rFonts w:ascii="Arial" w:hAnsi="Arial" w:cs="Arial"/>
          <w:sz w:val="22"/>
        </w:rPr>
      </w:pPr>
    </w:p>
    <w:p w:rsidR="00272CB0" w:rsidRPr="001B35CB" w:rsidRDefault="0023400F">
      <w:pPr>
        <w:jc w:val="both"/>
        <w:rPr>
          <w:rFonts w:ascii="Arial" w:hAnsi="Arial" w:cs="Arial"/>
          <w:sz w:val="22"/>
        </w:rPr>
      </w:pPr>
      <w:r w:rsidRPr="001B35CB">
        <w:rPr>
          <w:rFonts w:ascii="Arial" w:hAnsi="Arial" w:cs="Arial"/>
          <w:sz w:val="22"/>
        </w:rPr>
        <w:t>Les formats acceptés sont les suivants :</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Format PDF pour les documents textuels</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JPEG pour les images.</w:t>
      </w:r>
    </w:p>
    <w:p w:rsidR="00272CB0" w:rsidRPr="001B35CB" w:rsidRDefault="00272CB0">
      <w:pPr>
        <w:jc w:val="both"/>
        <w:rPr>
          <w:rFonts w:ascii="Arial" w:hAnsi="Arial" w:cs="Arial"/>
          <w:sz w:val="22"/>
        </w:rPr>
      </w:pPr>
    </w:p>
    <w:p w:rsidR="00272CB0" w:rsidRPr="001B35CB" w:rsidRDefault="0023400F">
      <w:pPr>
        <w:jc w:val="both"/>
        <w:rPr>
          <w:rFonts w:ascii="Arial" w:hAnsi="Arial" w:cs="Arial"/>
          <w:sz w:val="20"/>
        </w:rPr>
      </w:pPr>
      <w:r w:rsidRPr="001B35CB">
        <w:rPr>
          <w:rFonts w:ascii="Arial" w:hAnsi="Arial" w:cs="Arial"/>
          <w:sz w:val="22"/>
        </w:rPr>
        <w:t xml:space="preserve">Lecandidatveilleraàutiliserdeslogicielsdecompressionafinderéduireéventuellementlatailledesfichiersà </w:t>
      </w:r>
      <w:r w:rsidRPr="001B35CB">
        <w:rPr>
          <w:rFonts w:ascii="Arial" w:hAnsi="Arial" w:cs="Arial"/>
          <w:spacing w:val="-2"/>
          <w:sz w:val="22"/>
        </w:rPr>
        <w:t>transmettre.</w:t>
      </w:r>
    </w:p>
    <w:p w:rsidR="00272CB0" w:rsidRPr="001B35CB" w:rsidRDefault="00272CB0">
      <w:pPr>
        <w:widowControl w:val="0"/>
        <w:ind w:right="-20"/>
        <w:jc w:val="both"/>
        <w:rPr>
          <w:rFonts w:ascii="Arial" w:eastAsia="Arial" w:hAnsi="Arial" w:cs="Arial"/>
          <w:sz w:val="22"/>
          <w:szCs w:val="22"/>
        </w:rPr>
      </w:pPr>
    </w:p>
    <w:p w:rsidR="00272CB0" w:rsidRPr="001B35CB" w:rsidRDefault="0023400F">
      <w:pPr>
        <w:widowControl w:val="0"/>
        <w:tabs>
          <w:tab w:val="left" w:pos="880"/>
        </w:tabs>
        <w:spacing w:before="11"/>
        <w:ind w:right="80"/>
        <w:jc w:val="both"/>
        <w:rPr>
          <w:rFonts w:ascii="Arial" w:eastAsia="Arial" w:hAnsi="Arial" w:cs="Arial"/>
          <w:b/>
          <w:bCs/>
          <w:sz w:val="22"/>
          <w:szCs w:val="22"/>
        </w:rPr>
      </w:pPr>
      <w:r w:rsidRPr="001B35CB">
        <w:rPr>
          <w:rFonts w:ascii="Arial" w:eastAsia="Arial" w:hAnsi="Arial" w:cs="Arial"/>
          <w:b/>
          <w:bCs/>
          <w:sz w:val="22"/>
          <w:szCs w:val="22"/>
        </w:rPr>
        <w:t>13.  Recevabilité des offres</w:t>
      </w:r>
    </w:p>
    <w:p w:rsidR="00272CB0" w:rsidRPr="001B35CB" w:rsidRDefault="0023400F">
      <w:pPr>
        <w:ind w:left="45" w:right="-12"/>
        <w:jc w:val="both"/>
        <w:rPr>
          <w:rFonts w:ascii="Arial" w:hAnsi="Arial" w:cs="Arial"/>
          <w:sz w:val="22"/>
          <w:szCs w:val="22"/>
        </w:rPr>
      </w:pPr>
      <w:r w:rsidRPr="001B35CB">
        <w:rPr>
          <w:rFonts w:ascii="Arial" w:hAnsi="Arial" w:cs="Arial"/>
          <w:sz w:val="22"/>
          <w:szCs w:val="22"/>
        </w:rPr>
        <w:t xml:space="preserve">Les pièces administratives, l'offre technique et l'offre financière doivent être placées dans des enveloppes différentes séparées et remises sous pli scellé. </w:t>
      </w:r>
    </w:p>
    <w:p w:rsidR="00272CB0" w:rsidRPr="001B35CB" w:rsidRDefault="0023400F">
      <w:pPr>
        <w:ind w:right="125"/>
        <w:jc w:val="both"/>
        <w:rPr>
          <w:rFonts w:ascii="Arial" w:hAnsi="Arial" w:cs="Arial"/>
          <w:sz w:val="22"/>
          <w:szCs w:val="22"/>
        </w:rPr>
      </w:pPr>
      <w:r w:rsidRPr="001B35CB">
        <w:rPr>
          <w:rFonts w:ascii="Arial" w:hAnsi="Arial" w:cs="Arial"/>
          <w:sz w:val="22"/>
          <w:szCs w:val="22"/>
        </w:rPr>
        <w:t xml:space="preserve">Seront irrecevables par le Maître d’ouvrage : </w:t>
      </w:r>
    </w:p>
    <w:p w:rsidR="00272CB0" w:rsidRPr="001B35CB" w:rsidRDefault="0023400F">
      <w:pPr>
        <w:numPr>
          <w:ilvl w:val="1"/>
          <w:numId w:val="5"/>
        </w:numPr>
        <w:ind w:right="125" w:hanging="361"/>
        <w:jc w:val="both"/>
        <w:rPr>
          <w:rFonts w:ascii="Arial" w:hAnsi="Arial" w:cs="Arial"/>
          <w:sz w:val="22"/>
          <w:szCs w:val="22"/>
        </w:rPr>
      </w:pPr>
      <w:r w:rsidRPr="001B35CB">
        <w:rPr>
          <w:rFonts w:ascii="Arial" w:hAnsi="Arial" w:cs="Arial"/>
          <w:sz w:val="22"/>
          <w:szCs w:val="22"/>
        </w:rPr>
        <w:t xml:space="preserve">les plis portant les indications sur l'identité du soumissionnaire ; </w:t>
      </w:r>
    </w:p>
    <w:p w:rsidR="00272CB0" w:rsidRPr="001B35CB" w:rsidRDefault="0023400F">
      <w:pPr>
        <w:numPr>
          <w:ilvl w:val="1"/>
          <w:numId w:val="5"/>
        </w:numPr>
        <w:ind w:right="125" w:hanging="361"/>
        <w:jc w:val="both"/>
        <w:rPr>
          <w:rFonts w:ascii="Arial" w:hAnsi="Arial" w:cs="Arial"/>
          <w:sz w:val="22"/>
          <w:szCs w:val="22"/>
        </w:rPr>
      </w:pPr>
      <w:r w:rsidRPr="001B35CB">
        <w:rPr>
          <w:rFonts w:ascii="Arial" w:hAnsi="Arial" w:cs="Arial"/>
          <w:sz w:val="22"/>
          <w:szCs w:val="22"/>
        </w:rPr>
        <w:lastRenderedPageBreak/>
        <w:t xml:space="preserve">les plis parvenus postérieurement aux dates et heures limites de dépôt ; </w:t>
      </w:r>
    </w:p>
    <w:p w:rsidR="00272CB0" w:rsidRPr="001B35CB" w:rsidRDefault="0023400F">
      <w:pPr>
        <w:numPr>
          <w:ilvl w:val="1"/>
          <w:numId w:val="5"/>
        </w:numPr>
        <w:ind w:right="125" w:hanging="361"/>
        <w:jc w:val="both"/>
        <w:rPr>
          <w:rFonts w:ascii="Arial" w:hAnsi="Arial" w:cs="Arial"/>
          <w:sz w:val="22"/>
          <w:szCs w:val="22"/>
        </w:rPr>
      </w:pPr>
      <w:r w:rsidRPr="001B35CB">
        <w:rPr>
          <w:rFonts w:ascii="Arial" w:hAnsi="Arial" w:cs="Arial"/>
          <w:sz w:val="22"/>
          <w:szCs w:val="22"/>
        </w:rPr>
        <w:t xml:space="preserve">les plis non-conformes au mode de soumission ; </w:t>
      </w:r>
    </w:p>
    <w:p w:rsidR="00272CB0" w:rsidRPr="001B35CB" w:rsidRDefault="0023400F">
      <w:pPr>
        <w:numPr>
          <w:ilvl w:val="1"/>
          <w:numId w:val="5"/>
        </w:numPr>
        <w:ind w:right="125" w:hanging="361"/>
        <w:jc w:val="both"/>
        <w:rPr>
          <w:rFonts w:ascii="Arial" w:hAnsi="Arial" w:cs="Arial"/>
          <w:sz w:val="22"/>
          <w:szCs w:val="22"/>
        </w:rPr>
      </w:pPr>
      <w:r w:rsidRPr="001B35CB">
        <w:rPr>
          <w:rFonts w:ascii="Arial" w:hAnsi="Arial" w:cs="Arial"/>
          <w:sz w:val="22"/>
          <w:szCs w:val="22"/>
        </w:rPr>
        <w:t xml:space="preserve">les plis sans indication de l’identité de l’appel d’offres ; </w:t>
      </w:r>
    </w:p>
    <w:p w:rsidR="00272CB0" w:rsidRPr="001B35CB" w:rsidRDefault="00272CB0">
      <w:pPr>
        <w:widowControl w:val="0"/>
        <w:jc w:val="both"/>
        <w:rPr>
          <w:rFonts w:ascii="Arial" w:eastAsia="Arial" w:hAnsi="Arial" w:cs="Arial"/>
          <w:sz w:val="22"/>
          <w:szCs w:val="22"/>
        </w:rPr>
      </w:pPr>
    </w:p>
    <w:p w:rsidR="00272CB0" w:rsidRPr="001B35CB" w:rsidRDefault="0023400F">
      <w:pPr>
        <w:widowControl w:val="0"/>
        <w:jc w:val="both"/>
        <w:rPr>
          <w:rFonts w:ascii="Arial" w:eastAsia="Arial" w:hAnsi="Arial" w:cs="Arial"/>
          <w:sz w:val="22"/>
          <w:szCs w:val="22"/>
        </w:rPr>
      </w:pPr>
      <w:r w:rsidRPr="001B35CB">
        <w:rPr>
          <w:rFonts w:ascii="Arial" w:eastAsia="Arial" w:hAnsi="Arial" w:cs="Arial"/>
          <w:sz w:val="22"/>
          <w:szCs w:val="22"/>
        </w:rPr>
        <w:t xml:space="preserve">Toute offre incomplète conformément aux prescriptions du Dossier d'Appel d'Offres sera déclarée irrecevable. Notamment l'absence de la caution de soumission délivrée par une banque de premier ordre agréée par le Ministère en charge des Finances ou le non-respect des modèles des pièces du Dossier d’Appel d’Offres. </w:t>
      </w:r>
      <w:r w:rsidRPr="001B35CB">
        <w:rPr>
          <w:rFonts w:ascii="Arial" w:hAnsi="Arial" w:cs="Arial"/>
          <w:sz w:val="22"/>
        </w:rPr>
        <w:t>Une caution de soumission produite mais n'ayant aucun rapport avec la consultation concernée est considérée comme absente. La caution de soumission présentée par un soumissionnaire au cours de la séance d’ouverture des plis est irrecevable.</w:t>
      </w:r>
    </w:p>
    <w:p w:rsidR="00272CB0" w:rsidRPr="001B35CB" w:rsidRDefault="00272CB0">
      <w:pPr>
        <w:widowControl w:val="0"/>
        <w:ind w:right="81"/>
        <w:jc w:val="both"/>
        <w:rPr>
          <w:rFonts w:ascii="Arial" w:eastAsia="Arial" w:hAnsi="Arial" w:cs="Arial"/>
          <w:sz w:val="22"/>
          <w:szCs w:val="22"/>
        </w:rPr>
      </w:pPr>
    </w:p>
    <w:p w:rsidR="00272CB0" w:rsidRPr="001B35CB" w:rsidRDefault="0023400F">
      <w:pPr>
        <w:widowControl w:val="0"/>
        <w:spacing w:before="57"/>
        <w:ind w:right="-20"/>
        <w:jc w:val="both"/>
        <w:rPr>
          <w:rFonts w:ascii="Arial" w:eastAsia="Arial" w:hAnsi="Arial" w:cs="Arial"/>
        </w:rPr>
      </w:pPr>
      <w:r w:rsidRPr="001B35CB">
        <w:rPr>
          <w:rFonts w:ascii="Arial" w:eastAsia="Arial" w:hAnsi="Arial" w:cs="Arial"/>
          <w:b/>
          <w:bCs/>
          <w:sz w:val="22"/>
          <w:szCs w:val="22"/>
        </w:rPr>
        <w:t>14. Ouverture des plis</w:t>
      </w:r>
    </w:p>
    <w:p w:rsidR="00272CB0" w:rsidRPr="001B35CB" w:rsidRDefault="0023400F">
      <w:pPr>
        <w:widowControl w:val="0"/>
        <w:spacing w:after="240"/>
        <w:jc w:val="both"/>
        <w:rPr>
          <w:rFonts w:ascii="Arial" w:eastAsia="Arial" w:hAnsi="Arial" w:cs="Arial"/>
          <w:sz w:val="22"/>
          <w:szCs w:val="22"/>
        </w:rPr>
      </w:pPr>
      <w:r w:rsidRPr="001B35CB">
        <w:rPr>
          <w:rFonts w:ascii="Arial" w:eastAsia="Arial" w:hAnsi="Arial" w:cs="Arial"/>
          <w:sz w:val="22"/>
          <w:szCs w:val="22"/>
        </w:rPr>
        <w:t xml:space="preserve">L’ouverture des offres se fera en un seul temps. Elle aura lieu le </w:t>
      </w:r>
      <w:r w:rsidR="004E388A" w:rsidRPr="001B35CB">
        <w:rPr>
          <w:rFonts w:ascii="Arial" w:eastAsia="Arial" w:hAnsi="Arial" w:cs="Arial"/>
          <w:sz w:val="22"/>
          <w:szCs w:val="22"/>
        </w:rPr>
        <w:t xml:space="preserve">25 mars 2026 </w:t>
      </w:r>
      <w:r w:rsidRPr="001B35CB">
        <w:rPr>
          <w:rFonts w:ascii="Arial" w:eastAsia="Arial" w:hAnsi="Arial" w:cs="Arial"/>
          <w:sz w:val="22"/>
          <w:szCs w:val="22"/>
        </w:rPr>
        <w:t>à 13 heures par la Commission Interne de Passation des Marchés de la MEAO dans la salle de réunion sise à Kribi à la Direction Générale.</w:t>
      </w:r>
    </w:p>
    <w:p w:rsidR="00272CB0" w:rsidRPr="001B35CB" w:rsidRDefault="0023400F">
      <w:pPr>
        <w:widowControl w:val="0"/>
        <w:spacing w:after="240"/>
        <w:jc w:val="both"/>
        <w:rPr>
          <w:rFonts w:ascii="Arial" w:eastAsia="Arial" w:hAnsi="Arial" w:cs="Arial"/>
          <w:sz w:val="22"/>
          <w:szCs w:val="22"/>
        </w:rPr>
      </w:pPr>
      <w:r w:rsidRPr="001B35CB">
        <w:rPr>
          <w:rFonts w:ascii="Arial" w:eastAsia="Arial" w:hAnsi="Arial" w:cs="Arial"/>
          <w:sz w:val="22"/>
          <w:szCs w:val="22"/>
        </w:rPr>
        <w:t>Seuls les soumissionnaires peuvent assister à cette séance d'ouverture ou s'y faire représenter par une personne de leur choix dûment mandatée.</w:t>
      </w:r>
    </w:p>
    <w:p w:rsidR="00272CB0" w:rsidRPr="001B35CB" w:rsidRDefault="0023400F">
      <w:pPr>
        <w:widowControl w:val="0"/>
        <w:spacing w:after="240"/>
        <w:jc w:val="both"/>
        <w:rPr>
          <w:rFonts w:ascii="Arial" w:eastAsia="Arial" w:hAnsi="Arial" w:cs="Arial"/>
          <w:sz w:val="22"/>
          <w:szCs w:val="22"/>
        </w:rPr>
      </w:pPr>
      <w:r w:rsidRPr="001B35CB">
        <w:rPr>
          <w:rFonts w:ascii="Arial" w:eastAsia="Arial" w:hAnsi="Arial" w:cs="Arial"/>
          <w:sz w:val="22"/>
          <w:szCs w:val="22"/>
        </w:rPr>
        <w:t xml:space="preserve">Sous peine de rejet, les autres pièces du dossier administratif requises doivent être impérativement produites en originaux ou en copies certifiées conformes par le </w:t>
      </w:r>
      <w:r w:rsidR="00217A42" w:rsidRPr="001B35CB">
        <w:rPr>
          <w:rFonts w:ascii="Arial" w:eastAsia="Arial" w:hAnsi="Arial" w:cs="Arial"/>
          <w:sz w:val="22"/>
          <w:szCs w:val="22"/>
        </w:rPr>
        <w:t>service émetteur</w:t>
      </w:r>
      <w:r w:rsidRPr="001B35CB">
        <w:rPr>
          <w:rFonts w:ascii="Arial" w:eastAsia="Arial" w:hAnsi="Arial" w:cs="Arial"/>
          <w:sz w:val="22"/>
          <w:szCs w:val="22"/>
        </w:rPr>
        <w:t xml:space="preserve"> ou une autorité administrative, conformément aux stipulations du Règlement Particulier de l’Appel d’Offres.</w:t>
      </w:r>
    </w:p>
    <w:p w:rsidR="00272CB0" w:rsidRPr="001B35CB" w:rsidRDefault="0023400F">
      <w:pPr>
        <w:widowControl w:val="0"/>
        <w:spacing w:after="240"/>
        <w:jc w:val="both"/>
        <w:rPr>
          <w:rFonts w:ascii="Arial" w:eastAsia="Arial" w:hAnsi="Arial" w:cs="Arial"/>
          <w:sz w:val="22"/>
          <w:szCs w:val="22"/>
        </w:rPr>
      </w:pPr>
      <w:r w:rsidRPr="001B35CB">
        <w:rPr>
          <w:rFonts w:ascii="Arial" w:eastAsia="Arial" w:hAnsi="Arial" w:cs="Arial"/>
          <w:sz w:val="22"/>
          <w:szCs w:val="22"/>
        </w:rPr>
        <w:t xml:space="preserve">Elles devront obligatoirement dater de </w:t>
      </w:r>
      <w:r w:rsidR="00217A42" w:rsidRPr="001B35CB">
        <w:rPr>
          <w:rFonts w:ascii="Arial" w:eastAsia="Arial" w:hAnsi="Arial" w:cs="Arial"/>
          <w:sz w:val="22"/>
          <w:szCs w:val="22"/>
        </w:rPr>
        <w:t>moins de</w:t>
      </w:r>
      <w:r w:rsidRPr="001B35CB">
        <w:rPr>
          <w:rFonts w:ascii="Arial" w:eastAsia="Arial" w:hAnsi="Arial" w:cs="Arial"/>
          <w:sz w:val="22"/>
          <w:szCs w:val="22"/>
        </w:rPr>
        <w:t xml:space="preserve"> trois (03) mois précédant la date originale de dépôt des offres ou avoir été établies postérieurement à la date de signature de l’Avis d’Appel d’Offres.</w:t>
      </w:r>
    </w:p>
    <w:p w:rsidR="00272CB0" w:rsidRPr="001B35CB" w:rsidRDefault="0023400F">
      <w:pPr>
        <w:jc w:val="both"/>
        <w:rPr>
          <w:rFonts w:ascii="Arial" w:hAnsi="Arial" w:cs="Arial"/>
          <w:sz w:val="22"/>
          <w:szCs w:val="22"/>
        </w:rPr>
      </w:pPr>
      <w:r w:rsidRPr="001B35CB">
        <w:rPr>
          <w:rFonts w:ascii="Arial" w:hAnsi="Arial" w:cs="Arial"/>
          <w:sz w:val="22"/>
          <w:szCs w:val="22"/>
        </w:rPr>
        <w:t>Encasd’absenceounon-conformitéd’unepiècedudossieradministratiflorsdel’ouverturedesplisaprès</w:t>
      </w:r>
      <w:r w:rsidRPr="001B35CB">
        <w:rPr>
          <w:rFonts w:ascii="Arial" w:hAnsi="Arial" w:cs="Arial"/>
          <w:spacing w:val="-5"/>
          <w:sz w:val="22"/>
          <w:szCs w:val="22"/>
        </w:rPr>
        <w:t xml:space="preserve">un </w:t>
      </w:r>
      <w:r w:rsidRPr="001B35CB">
        <w:rPr>
          <w:rFonts w:ascii="Arial" w:hAnsi="Arial" w:cs="Arial"/>
          <w:sz w:val="22"/>
          <w:szCs w:val="22"/>
        </w:rPr>
        <w:t>délaide48heuresaccordéeparlaCommission,l'offresera</w:t>
      </w:r>
      <w:r w:rsidRPr="001B35CB">
        <w:rPr>
          <w:rFonts w:ascii="Arial" w:hAnsi="Arial" w:cs="Arial"/>
          <w:spacing w:val="-2"/>
          <w:sz w:val="22"/>
          <w:szCs w:val="22"/>
        </w:rPr>
        <w:t xml:space="preserve"> rejetée.</w:t>
      </w:r>
    </w:p>
    <w:p w:rsidR="00272CB0" w:rsidRPr="001B35CB" w:rsidRDefault="00272CB0">
      <w:pPr>
        <w:widowControl w:val="0"/>
        <w:jc w:val="both"/>
        <w:rPr>
          <w:rFonts w:ascii="Arial" w:eastAsia="Arial" w:hAnsi="Arial" w:cs="Arial"/>
          <w:sz w:val="22"/>
          <w:szCs w:val="22"/>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15. Critères d’évaluation</w:t>
      </w:r>
    </w:p>
    <w:p w:rsidR="00272CB0" w:rsidRPr="001B35CB" w:rsidRDefault="00272CB0">
      <w:pPr>
        <w:widowControl w:val="0"/>
        <w:ind w:left="114" w:right="-20"/>
        <w:jc w:val="both"/>
        <w:rPr>
          <w:rFonts w:ascii="Arial" w:eastAsia="Arial" w:hAnsi="Arial" w:cs="Arial"/>
          <w:b/>
          <w:bCs/>
          <w:sz w:val="22"/>
          <w:szCs w:val="22"/>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15.1 Critères éliminatoires</w:t>
      </w:r>
    </w:p>
    <w:p w:rsidR="00272CB0" w:rsidRPr="001B35CB" w:rsidRDefault="0023400F">
      <w:pPr>
        <w:ind w:left="55" w:right="6818" w:hanging="10"/>
        <w:jc w:val="both"/>
        <w:rPr>
          <w:rFonts w:ascii="Arial" w:hAnsi="Arial" w:cs="Arial"/>
          <w:sz w:val="22"/>
          <w:szCs w:val="22"/>
        </w:rPr>
      </w:pPr>
      <w:r w:rsidRPr="001B35CB">
        <w:rPr>
          <w:rFonts w:ascii="Arial" w:hAnsi="Arial" w:cs="Arial"/>
          <w:sz w:val="22"/>
          <w:szCs w:val="22"/>
        </w:rPr>
        <w:t xml:space="preserve">Il s'agit </w:t>
      </w:r>
      <w:r w:rsidR="00BA5264" w:rsidRPr="001B35CB">
        <w:rPr>
          <w:rFonts w:ascii="Arial" w:hAnsi="Arial" w:cs="Arial"/>
          <w:sz w:val="22"/>
          <w:szCs w:val="22"/>
        </w:rPr>
        <w:t>notamment :</w:t>
      </w:r>
    </w:p>
    <w:p w:rsidR="00BA5264" w:rsidRPr="001B35CB" w:rsidRDefault="00BA5264">
      <w:pPr>
        <w:ind w:left="55" w:right="6818" w:hanging="10"/>
        <w:jc w:val="both"/>
        <w:rPr>
          <w:rFonts w:ascii="Arial" w:hAnsi="Arial" w:cs="Arial"/>
          <w:sz w:val="22"/>
          <w:szCs w:val="22"/>
        </w:rPr>
      </w:pPr>
    </w:p>
    <w:p w:rsidR="00272CB0" w:rsidRPr="001B35CB" w:rsidRDefault="0023400F">
      <w:pPr>
        <w:pStyle w:val="Paragraphedeliste"/>
        <w:widowControl w:val="0"/>
        <w:numPr>
          <w:ilvl w:val="1"/>
          <w:numId w:val="6"/>
        </w:numPr>
        <w:tabs>
          <w:tab w:val="left" w:pos="567"/>
        </w:tabs>
        <w:autoSpaceDE w:val="0"/>
        <w:autoSpaceDN w:val="0"/>
        <w:ind w:left="567" w:right="136" w:hanging="283"/>
        <w:contextualSpacing w:val="0"/>
        <w:jc w:val="both"/>
        <w:rPr>
          <w:rFonts w:ascii="Arial" w:hAnsi="Arial" w:cs="Arial"/>
          <w:kern w:val="2"/>
          <w:sz w:val="22"/>
          <w:szCs w:val="22"/>
        </w:rPr>
      </w:pPr>
      <w:r w:rsidRPr="001B35CB">
        <w:rPr>
          <w:rFonts w:ascii="Arial" w:hAnsi="Arial" w:cs="Arial"/>
          <w:kern w:val="2"/>
          <w:sz w:val="22"/>
          <w:szCs w:val="22"/>
        </w:rPr>
        <w:t>de l’absence du cautionnement de soumission à l’ouverture des plis délivrée par une Banque de premier ordre ou une compagnie d’assurance agréée par le MINFI ;</w:t>
      </w:r>
    </w:p>
    <w:p w:rsidR="00272CB0" w:rsidRPr="001B35CB" w:rsidRDefault="0023400F">
      <w:pPr>
        <w:pStyle w:val="Paragraphedeliste"/>
        <w:widowControl w:val="0"/>
        <w:numPr>
          <w:ilvl w:val="1"/>
          <w:numId w:val="6"/>
        </w:numPr>
        <w:tabs>
          <w:tab w:val="left" w:pos="567"/>
          <w:tab w:val="left" w:pos="893"/>
        </w:tabs>
        <w:autoSpaceDE w:val="0"/>
        <w:autoSpaceDN w:val="0"/>
        <w:ind w:left="567" w:right="140" w:hanging="283"/>
        <w:contextualSpacing w:val="0"/>
        <w:jc w:val="both"/>
        <w:rPr>
          <w:rFonts w:ascii="Arial" w:hAnsi="Arial" w:cs="Arial"/>
          <w:kern w:val="2"/>
          <w:sz w:val="22"/>
          <w:szCs w:val="22"/>
        </w:rPr>
      </w:pPr>
      <w:r w:rsidRPr="001B35CB">
        <w:rPr>
          <w:rFonts w:ascii="Arial" w:hAnsi="Arial" w:cs="Arial"/>
          <w:kern w:val="2"/>
          <w:sz w:val="22"/>
          <w:szCs w:val="22"/>
        </w:rPr>
        <w:t>de la non -production au-delà du délai de 48 h après l’ouverture des plis, d’une pièce du dossier administratif jugée non conforme ou absente lors de l’ouverture des plis, (excepté le cautionnement de soumission) ;</w:t>
      </w:r>
    </w:p>
    <w:p w:rsidR="00272CB0" w:rsidRPr="001B35CB" w:rsidRDefault="0023400F">
      <w:pPr>
        <w:pStyle w:val="Paragraphedeliste"/>
        <w:widowControl w:val="0"/>
        <w:numPr>
          <w:ilvl w:val="1"/>
          <w:numId w:val="6"/>
        </w:numPr>
        <w:tabs>
          <w:tab w:val="left" w:pos="567"/>
        </w:tabs>
        <w:autoSpaceDE w:val="0"/>
        <w:autoSpaceDN w:val="0"/>
        <w:ind w:left="567" w:hanging="283"/>
        <w:contextualSpacing w:val="0"/>
        <w:jc w:val="both"/>
        <w:rPr>
          <w:rFonts w:ascii="Arial" w:hAnsi="Arial" w:cs="Arial"/>
          <w:kern w:val="2"/>
          <w:sz w:val="22"/>
          <w:szCs w:val="22"/>
        </w:rPr>
      </w:pPr>
      <w:r w:rsidRPr="001B35CB">
        <w:rPr>
          <w:rFonts w:ascii="Arial" w:hAnsi="Arial" w:cs="Arial"/>
          <w:kern w:val="2"/>
          <w:sz w:val="22"/>
          <w:szCs w:val="22"/>
        </w:rPr>
        <w:t xml:space="preserve">des fausses déclarations, manœuvres frauduleuses ou des pièces </w:t>
      </w:r>
      <w:r w:rsidR="001B2D2A" w:rsidRPr="001B35CB">
        <w:rPr>
          <w:rFonts w:ascii="Arial" w:hAnsi="Arial" w:cs="Arial"/>
          <w:kern w:val="2"/>
          <w:sz w:val="22"/>
          <w:szCs w:val="22"/>
        </w:rPr>
        <w:t>falsifiées ;</w:t>
      </w:r>
    </w:p>
    <w:p w:rsidR="00272CB0" w:rsidRPr="001B35CB" w:rsidRDefault="0023400F">
      <w:pPr>
        <w:pStyle w:val="Paragraphedeliste"/>
        <w:widowControl w:val="0"/>
        <w:numPr>
          <w:ilvl w:val="1"/>
          <w:numId w:val="6"/>
        </w:numPr>
        <w:tabs>
          <w:tab w:val="left" w:pos="567"/>
          <w:tab w:val="left" w:pos="900"/>
        </w:tabs>
        <w:autoSpaceDE w:val="0"/>
        <w:autoSpaceDN w:val="0"/>
        <w:ind w:left="567" w:right="141" w:hanging="283"/>
        <w:contextualSpacing w:val="0"/>
        <w:jc w:val="both"/>
        <w:rPr>
          <w:rFonts w:ascii="Arial" w:hAnsi="Arial" w:cs="Arial"/>
          <w:kern w:val="2"/>
          <w:sz w:val="22"/>
          <w:szCs w:val="22"/>
        </w:rPr>
      </w:pPr>
      <w:r w:rsidRPr="001B35CB">
        <w:rPr>
          <w:rFonts w:ascii="Arial" w:hAnsi="Arial" w:cs="Arial"/>
          <w:kern w:val="2"/>
          <w:sz w:val="22"/>
          <w:szCs w:val="22"/>
        </w:rPr>
        <w:t>du non-respect de 5/6 des critères essentiels ;</w:t>
      </w:r>
    </w:p>
    <w:p w:rsidR="00272CB0" w:rsidRPr="001B35CB" w:rsidRDefault="0023400F">
      <w:pPr>
        <w:pStyle w:val="Paragraphedeliste"/>
        <w:widowControl w:val="0"/>
        <w:numPr>
          <w:ilvl w:val="1"/>
          <w:numId w:val="6"/>
        </w:numPr>
        <w:tabs>
          <w:tab w:val="left" w:pos="567"/>
          <w:tab w:val="left" w:pos="900"/>
        </w:tabs>
        <w:autoSpaceDE w:val="0"/>
        <w:autoSpaceDN w:val="0"/>
        <w:ind w:left="567" w:right="141" w:hanging="283"/>
        <w:contextualSpacing w:val="0"/>
        <w:jc w:val="both"/>
        <w:rPr>
          <w:rFonts w:ascii="Arial" w:hAnsi="Arial" w:cs="Arial"/>
          <w:kern w:val="2"/>
          <w:sz w:val="22"/>
          <w:szCs w:val="22"/>
        </w:rPr>
      </w:pPr>
      <w:r w:rsidRPr="001B35CB">
        <w:rPr>
          <w:spacing w:val="-2"/>
        </w:rPr>
        <w:t>del’absencedeprospectus,catalogue,dessinoufichetechniqueproduitparlefabricant;</w:t>
      </w:r>
    </w:p>
    <w:p w:rsidR="00272CB0" w:rsidRPr="001B35CB" w:rsidRDefault="0023400F">
      <w:pPr>
        <w:pStyle w:val="Paragraphedeliste"/>
        <w:widowControl w:val="0"/>
        <w:numPr>
          <w:ilvl w:val="1"/>
          <w:numId w:val="6"/>
        </w:numPr>
        <w:tabs>
          <w:tab w:val="left" w:pos="567"/>
          <w:tab w:val="left" w:pos="900"/>
        </w:tabs>
        <w:autoSpaceDE w:val="0"/>
        <w:autoSpaceDN w:val="0"/>
        <w:ind w:left="567" w:right="141" w:hanging="283"/>
        <w:contextualSpacing w:val="0"/>
        <w:jc w:val="both"/>
        <w:rPr>
          <w:rFonts w:ascii="Arial" w:hAnsi="Arial" w:cs="Arial"/>
          <w:kern w:val="2"/>
          <w:sz w:val="22"/>
          <w:szCs w:val="22"/>
        </w:rPr>
      </w:pPr>
      <w:r w:rsidRPr="001B35CB">
        <w:t xml:space="preserve">dunon-respectdel’unedesspécificationstechniquesmajeuresindiquéesdanslesspécifications techniques </w:t>
      </w:r>
      <w:r w:rsidR="003B3A75" w:rsidRPr="001B35CB">
        <w:t>véhicule du</w:t>
      </w:r>
      <w:r w:rsidRPr="001B35CB">
        <w:t xml:space="preserve"> présent DAO ;</w:t>
      </w:r>
    </w:p>
    <w:p w:rsidR="00272CB0" w:rsidRPr="001B35CB" w:rsidRDefault="0023400F">
      <w:pPr>
        <w:pStyle w:val="Paragraphedeliste"/>
        <w:widowControl w:val="0"/>
        <w:numPr>
          <w:ilvl w:val="1"/>
          <w:numId w:val="6"/>
        </w:numPr>
        <w:tabs>
          <w:tab w:val="left" w:pos="567"/>
        </w:tabs>
        <w:autoSpaceDE w:val="0"/>
        <w:autoSpaceDN w:val="0"/>
        <w:ind w:left="567" w:right="139" w:hanging="283"/>
        <w:contextualSpacing w:val="0"/>
        <w:jc w:val="both"/>
        <w:rPr>
          <w:rFonts w:ascii="Arial" w:hAnsi="Arial" w:cs="Arial"/>
          <w:kern w:val="2"/>
          <w:sz w:val="22"/>
          <w:szCs w:val="22"/>
        </w:rPr>
      </w:pPr>
      <w:r w:rsidRPr="001B35CB">
        <w:rPr>
          <w:rFonts w:ascii="Arial" w:hAnsi="Arial" w:cs="Arial"/>
          <w:kern w:val="2"/>
          <w:sz w:val="22"/>
          <w:szCs w:val="22"/>
        </w:rPr>
        <w:t>de l’absence dans l’offre technique de la déclaration sur l’honneur de non-abandon des chantiers au cours des trois dernières années ;</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rPr>
      </w:pPr>
      <w:r w:rsidRPr="001B35CB">
        <w:rPr>
          <w:rFonts w:ascii="Arial" w:hAnsi="Arial" w:cs="Arial"/>
          <w:kern w:val="2"/>
          <w:sz w:val="22"/>
          <w:szCs w:val="22"/>
        </w:rPr>
        <w:t xml:space="preserve">  de l’absence totale d’un prix unitaire quantifié dans l’Offre </w:t>
      </w:r>
      <w:r w:rsidR="001B2D2A" w:rsidRPr="001B35CB">
        <w:rPr>
          <w:rFonts w:ascii="Arial" w:hAnsi="Arial" w:cs="Arial"/>
          <w:kern w:val="2"/>
          <w:sz w:val="22"/>
          <w:szCs w:val="22"/>
        </w:rPr>
        <w:t>financière ;</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rPr>
      </w:pPr>
      <w:r w:rsidRPr="001B35CB">
        <w:rPr>
          <w:rFonts w:ascii="Arial" w:hAnsi="Arial" w:cs="Arial"/>
          <w:kern w:val="2"/>
          <w:sz w:val="22"/>
          <w:szCs w:val="22"/>
        </w:rPr>
        <w:t xml:space="preserve"> de l’absence d’un élément de l’offre financière (la soumission, les BPU, le DQE) ;</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rPr>
      </w:pPr>
      <w:r w:rsidRPr="001B35CB">
        <w:rPr>
          <w:rFonts w:ascii="Arial" w:hAnsi="Arial" w:cs="Arial"/>
          <w:kern w:val="2"/>
          <w:sz w:val="22"/>
          <w:szCs w:val="22"/>
        </w:rPr>
        <w:t xml:space="preserve"> de l’absence de la charte d’intégrité datée et signée ;</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rPr>
      </w:pPr>
      <w:r w:rsidRPr="001B35CB">
        <w:rPr>
          <w:rFonts w:ascii="Arial" w:hAnsi="Arial" w:cs="Arial"/>
          <w:kern w:val="2"/>
          <w:sz w:val="22"/>
          <w:szCs w:val="22"/>
        </w:rPr>
        <w:t xml:space="preserve"> de l’absence de la déclaration d’engagement au respect des clauses environnementales et sociales datée et signée le soumissionnaire ;</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rPr>
      </w:pPr>
      <w:r w:rsidRPr="001B35CB">
        <w:t>del’absencedelalettrede</w:t>
      </w:r>
      <w:r w:rsidRPr="001B35CB">
        <w:rPr>
          <w:spacing w:val="-2"/>
        </w:rPr>
        <w:t>soumission.</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rPr>
      </w:pPr>
      <w:r w:rsidRPr="001B35CB">
        <w:rPr>
          <w:rFonts w:ascii="Arial" w:hAnsi="Arial" w:cs="Arial"/>
          <w:sz w:val="22"/>
          <w:szCs w:val="22"/>
        </w:rPr>
        <w:t xml:space="preserve"> du non-respect</w:t>
      </w:r>
      <w:r w:rsidRPr="001B35CB">
        <w:t>duformatdefichiersdesoffres</w:t>
      </w:r>
      <w:r w:rsidRPr="001B35CB">
        <w:rPr>
          <w:rFonts w:ascii="Arial" w:hAnsi="Arial" w:cs="Arial"/>
          <w:sz w:val="22"/>
          <w:szCs w:val="22"/>
        </w:rPr>
        <w:t>.</w:t>
      </w:r>
    </w:p>
    <w:p w:rsidR="00BA5264" w:rsidRPr="001B35CB" w:rsidRDefault="00BA5264" w:rsidP="00BA5264">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kern w:val="2"/>
        </w:rPr>
      </w:pPr>
      <w:r w:rsidRPr="001B35CB">
        <w:t xml:space="preserve">du défaut du récépissé et de la copie de la caution de soumission délivré par la CDEC lors de </w:t>
      </w:r>
      <w:r w:rsidRPr="001B35CB">
        <w:lastRenderedPageBreak/>
        <w:t xml:space="preserve">la soumission en ligne. </w:t>
      </w:r>
    </w:p>
    <w:p w:rsidR="00BA5264" w:rsidRPr="001B35CB" w:rsidRDefault="00BA5264" w:rsidP="00BA5264">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kern w:val="2"/>
        </w:rPr>
      </w:pPr>
      <w:r w:rsidRPr="001B35CB">
        <w:t xml:space="preserve"> du défaut de remise des originaux (récépissé et caution de soumission CDEC) lors de la séance d’ouverture de l’Offre.</w:t>
      </w:r>
    </w:p>
    <w:p w:rsidR="00272CB0" w:rsidRPr="001B35CB" w:rsidRDefault="0023400F">
      <w:pPr>
        <w:pStyle w:val="Titre2"/>
        <w:tabs>
          <w:tab w:val="left" w:pos="9781"/>
        </w:tabs>
        <w:ind w:left="0"/>
        <w:jc w:val="both"/>
        <w:rPr>
          <w:color w:val="auto"/>
          <w:sz w:val="22"/>
          <w:szCs w:val="22"/>
        </w:rPr>
      </w:pPr>
      <w:r w:rsidRPr="001B35CB">
        <w:rPr>
          <w:rFonts w:ascii="Arial" w:hAnsi="Arial" w:cs="Arial"/>
          <w:color w:val="auto"/>
          <w:sz w:val="22"/>
          <w:szCs w:val="22"/>
        </w:rPr>
        <w:t>NB : Sous peine de rejet, la caution de soumission et l'attestation de domiciliation bancaire du soumissionnaire doivent être impérativement produites en originaux, les autres pièces en originaux ou en copies certifiées conformes</w:t>
      </w:r>
      <w:r w:rsidRPr="001B35CB">
        <w:rPr>
          <w:color w:val="auto"/>
          <w:sz w:val="22"/>
          <w:szCs w:val="22"/>
        </w:rPr>
        <w:t xml:space="preserve">. </w:t>
      </w:r>
    </w:p>
    <w:p w:rsidR="00272CB0" w:rsidRPr="001B35CB" w:rsidRDefault="00272CB0">
      <w:pPr>
        <w:widowControl w:val="0"/>
        <w:spacing w:before="29"/>
        <w:ind w:left="360" w:right="-123"/>
        <w:jc w:val="both"/>
        <w:rPr>
          <w:rFonts w:ascii="Arial" w:eastAsia="Arial" w:hAnsi="Arial" w:cs="Arial"/>
          <w:sz w:val="22"/>
          <w:szCs w:val="22"/>
        </w:rPr>
      </w:pPr>
    </w:p>
    <w:p w:rsidR="00272CB0" w:rsidRPr="001B35CB" w:rsidRDefault="0023400F">
      <w:pPr>
        <w:widowControl w:val="0"/>
        <w:ind w:left="114" w:right="-20"/>
        <w:jc w:val="both"/>
        <w:rPr>
          <w:rFonts w:ascii="Arial" w:eastAsia="Arial" w:hAnsi="Arial" w:cs="Arial"/>
        </w:rPr>
      </w:pPr>
      <w:r w:rsidRPr="001B35CB">
        <w:rPr>
          <w:rFonts w:ascii="Arial" w:eastAsia="Arial" w:hAnsi="Arial" w:cs="Arial"/>
          <w:b/>
          <w:bCs/>
          <w:sz w:val="22"/>
          <w:szCs w:val="22"/>
        </w:rPr>
        <w:t>15.2. Critères essentiels</w:t>
      </w:r>
    </w:p>
    <w:p w:rsidR="00272CB0" w:rsidRPr="001B35CB" w:rsidRDefault="00272CB0" w:rsidP="00DE03A9">
      <w:pPr>
        <w:widowControl w:val="0"/>
        <w:ind w:right="-20"/>
        <w:jc w:val="both"/>
        <w:rPr>
          <w:rFonts w:ascii="Arial" w:eastAsia="Arial" w:hAnsi="Arial" w:cs="Arial"/>
          <w:sz w:val="16"/>
          <w:szCs w:val="16"/>
        </w:rPr>
      </w:pPr>
    </w:p>
    <w:p w:rsidR="00272CB0" w:rsidRPr="001B35CB" w:rsidRDefault="0023400F" w:rsidP="00DE03A9">
      <w:pPr>
        <w:widowControl w:val="0"/>
        <w:ind w:left="114" w:right="-147"/>
        <w:jc w:val="both"/>
        <w:rPr>
          <w:rFonts w:ascii="Arial" w:eastAsia="Arial" w:hAnsi="Arial" w:cs="Arial"/>
          <w:sz w:val="22"/>
          <w:szCs w:val="22"/>
        </w:rPr>
      </w:pPr>
      <w:r w:rsidRPr="001B35CB">
        <w:rPr>
          <w:rFonts w:ascii="Arial" w:eastAsia="Arial" w:hAnsi="Arial" w:cs="Arial"/>
          <w:sz w:val="22"/>
          <w:szCs w:val="22"/>
        </w:rPr>
        <w:t xml:space="preserve">Les critères essentiels à la qualification des candidats porteront à titre </w:t>
      </w:r>
      <w:r w:rsidR="001B2D2A" w:rsidRPr="001B35CB">
        <w:rPr>
          <w:rFonts w:ascii="Arial" w:eastAsia="Arial" w:hAnsi="Arial" w:cs="Arial"/>
          <w:sz w:val="22"/>
          <w:szCs w:val="22"/>
        </w:rPr>
        <w:t>indicatif sur</w:t>
      </w:r>
      <w:r w:rsidRPr="001B35CB">
        <w:rPr>
          <w:rFonts w:ascii="Arial" w:eastAsia="Arial" w:hAnsi="Arial" w:cs="Arial"/>
          <w:sz w:val="22"/>
          <w:szCs w:val="22"/>
        </w:rPr>
        <w:t xml:space="preserve"> :</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a</w:t>
      </w:r>
      <w:r>
        <w:rPr>
          <w:rFonts w:ascii="Arial" w:hAnsi="Arial" w:cs="Arial"/>
          <w:sz w:val="22"/>
          <w:szCs w:val="22"/>
        </w:rPr>
        <w:t xml:space="preserve"> </w:t>
      </w:r>
      <w:r w:rsidR="0023400F" w:rsidRPr="001B35CB">
        <w:rPr>
          <w:rFonts w:ascii="Arial" w:hAnsi="Arial" w:cs="Arial"/>
          <w:sz w:val="22"/>
          <w:szCs w:val="22"/>
        </w:rPr>
        <w:t>présentation</w:t>
      </w:r>
      <w:r>
        <w:rPr>
          <w:rFonts w:ascii="Arial" w:hAnsi="Arial" w:cs="Arial"/>
          <w:sz w:val="22"/>
          <w:szCs w:val="22"/>
        </w:rPr>
        <w:t xml:space="preserve"> </w:t>
      </w:r>
      <w:r w:rsidR="0023400F" w:rsidRPr="001B35CB">
        <w:rPr>
          <w:rFonts w:ascii="Arial" w:hAnsi="Arial" w:cs="Arial"/>
          <w:sz w:val="22"/>
          <w:szCs w:val="22"/>
        </w:rPr>
        <w:t>de</w:t>
      </w:r>
      <w:r>
        <w:rPr>
          <w:rFonts w:ascii="Arial" w:hAnsi="Arial" w:cs="Arial"/>
          <w:sz w:val="22"/>
          <w:szCs w:val="22"/>
        </w:rPr>
        <w:t xml:space="preserve"> </w:t>
      </w:r>
      <w:r w:rsidR="0023400F" w:rsidRPr="001B35CB">
        <w:rPr>
          <w:rFonts w:ascii="Arial" w:hAnsi="Arial" w:cs="Arial"/>
          <w:sz w:val="22"/>
          <w:szCs w:val="22"/>
        </w:rPr>
        <w:t>l’offre</w:t>
      </w:r>
      <w:r w:rsidR="0023400F" w:rsidRPr="001B35CB">
        <w:rPr>
          <w:rFonts w:ascii="Arial" w:hAnsi="Arial" w:cs="Arial"/>
          <w:spacing w:val="-10"/>
          <w:sz w:val="22"/>
          <w:szCs w:val="22"/>
        </w:rPr>
        <w:t>;</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es</w:t>
      </w:r>
      <w:r>
        <w:rPr>
          <w:rFonts w:ascii="Arial" w:hAnsi="Arial" w:cs="Arial"/>
          <w:sz w:val="22"/>
          <w:szCs w:val="22"/>
        </w:rPr>
        <w:t xml:space="preserve"> </w:t>
      </w:r>
      <w:r w:rsidR="0023400F" w:rsidRPr="001B35CB">
        <w:rPr>
          <w:rFonts w:ascii="Arial" w:hAnsi="Arial" w:cs="Arial"/>
          <w:sz w:val="22"/>
          <w:szCs w:val="22"/>
        </w:rPr>
        <w:t>références</w:t>
      </w:r>
      <w:r>
        <w:rPr>
          <w:rFonts w:ascii="Arial" w:hAnsi="Arial" w:cs="Arial"/>
          <w:sz w:val="22"/>
          <w:szCs w:val="22"/>
        </w:rPr>
        <w:t xml:space="preserve"> </w:t>
      </w:r>
      <w:r w:rsidR="0023400F" w:rsidRPr="001B35CB">
        <w:rPr>
          <w:rFonts w:ascii="Arial" w:hAnsi="Arial" w:cs="Arial"/>
          <w:sz w:val="22"/>
          <w:szCs w:val="22"/>
        </w:rPr>
        <w:t>du</w:t>
      </w:r>
      <w:r>
        <w:rPr>
          <w:rFonts w:ascii="Arial" w:hAnsi="Arial" w:cs="Arial"/>
          <w:sz w:val="22"/>
          <w:szCs w:val="22"/>
        </w:rPr>
        <w:t xml:space="preserve"> </w:t>
      </w:r>
      <w:r w:rsidR="0023400F" w:rsidRPr="001B35CB">
        <w:rPr>
          <w:rFonts w:ascii="Arial" w:hAnsi="Arial" w:cs="Arial"/>
          <w:sz w:val="22"/>
          <w:szCs w:val="22"/>
        </w:rPr>
        <w:t xml:space="preserve">soumissionnaire </w:t>
      </w:r>
      <w:r w:rsidR="0023400F" w:rsidRPr="001B35CB">
        <w:rPr>
          <w:rFonts w:ascii="Arial" w:hAnsi="Arial" w:cs="Arial"/>
          <w:spacing w:val="-10"/>
          <w:sz w:val="22"/>
          <w:szCs w:val="22"/>
        </w:rPr>
        <w:t>;</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e</w:t>
      </w:r>
      <w:r>
        <w:rPr>
          <w:rFonts w:ascii="Arial" w:hAnsi="Arial" w:cs="Arial"/>
          <w:sz w:val="22"/>
          <w:szCs w:val="22"/>
        </w:rPr>
        <w:t xml:space="preserve"> </w:t>
      </w:r>
      <w:r w:rsidR="0023400F" w:rsidRPr="001B35CB">
        <w:rPr>
          <w:rFonts w:ascii="Arial" w:hAnsi="Arial" w:cs="Arial"/>
          <w:sz w:val="22"/>
          <w:szCs w:val="22"/>
        </w:rPr>
        <w:t>délai</w:t>
      </w:r>
      <w:r>
        <w:rPr>
          <w:rFonts w:ascii="Arial" w:hAnsi="Arial" w:cs="Arial"/>
          <w:sz w:val="22"/>
          <w:szCs w:val="22"/>
        </w:rPr>
        <w:t xml:space="preserve"> </w:t>
      </w:r>
      <w:r w:rsidR="0023400F" w:rsidRPr="001B35CB">
        <w:rPr>
          <w:rFonts w:ascii="Arial" w:hAnsi="Arial" w:cs="Arial"/>
          <w:sz w:val="22"/>
          <w:szCs w:val="22"/>
        </w:rPr>
        <w:t>de</w:t>
      </w:r>
      <w:r>
        <w:rPr>
          <w:rFonts w:ascii="Arial" w:hAnsi="Arial" w:cs="Arial"/>
          <w:sz w:val="22"/>
          <w:szCs w:val="22"/>
        </w:rPr>
        <w:t xml:space="preserve"> </w:t>
      </w:r>
      <w:r w:rsidR="0023400F" w:rsidRPr="001B35CB">
        <w:rPr>
          <w:rFonts w:ascii="Arial" w:hAnsi="Arial" w:cs="Arial"/>
          <w:sz w:val="22"/>
          <w:szCs w:val="22"/>
        </w:rPr>
        <w:t>garantie</w:t>
      </w:r>
      <w:r w:rsidR="0023400F" w:rsidRPr="001B35CB">
        <w:rPr>
          <w:rFonts w:ascii="Arial" w:hAnsi="Arial" w:cs="Arial"/>
          <w:spacing w:val="-10"/>
          <w:sz w:val="22"/>
          <w:szCs w:val="22"/>
        </w:rPr>
        <w:t>;</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e</w:t>
      </w:r>
      <w:r>
        <w:rPr>
          <w:rFonts w:ascii="Arial" w:hAnsi="Arial" w:cs="Arial"/>
          <w:sz w:val="22"/>
          <w:szCs w:val="22"/>
        </w:rPr>
        <w:t xml:space="preserve"> </w:t>
      </w:r>
      <w:r w:rsidR="0023400F" w:rsidRPr="001B35CB">
        <w:rPr>
          <w:rFonts w:ascii="Arial" w:hAnsi="Arial" w:cs="Arial"/>
          <w:sz w:val="22"/>
          <w:szCs w:val="22"/>
        </w:rPr>
        <w:t>calendrier</w:t>
      </w:r>
      <w:r>
        <w:rPr>
          <w:rFonts w:ascii="Arial" w:hAnsi="Arial" w:cs="Arial"/>
          <w:sz w:val="22"/>
          <w:szCs w:val="22"/>
        </w:rPr>
        <w:t xml:space="preserve"> </w:t>
      </w:r>
      <w:r w:rsidR="0023400F" w:rsidRPr="001B35CB">
        <w:rPr>
          <w:rFonts w:ascii="Arial" w:hAnsi="Arial" w:cs="Arial"/>
          <w:sz w:val="22"/>
          <w:szCs w:val="22"/>
        </w:rPr>
        <w:t>de</w:t>
      </w:r>
      <w:r>
        <w:rPr>
          <w:rFonts w:ascii="Arial" w:hAnsi="Arial" w:cs="Arial"/>
          <w:sz w:val="22"/>
          <w:szCs w:val="22"/>
        </w:rPr>
        <w:t xml:space="preserve"> </w:t>
      </w:r>
      <w:r w:rsidR="0023400F" w:rsidRPr="001B35CB">
        <w:rPr>
          <w:rFonts w:ascii="Arial" w:hAnsi="Arial" w:cs="Arial"/>
          <w:sz w:val="22"/>
          <w:szCs w:val="22"/>
        </w:rPr>
        <w:t>livraison</w:t>
      </w:r>
      <w:r>
        <w:rPr>
          <w:rFonts w:ascii="Arial" w:hAnsi="Arial" w:cs="Arial"/>
          <w:sz w:val="22"/>
          <w:szCs w:val="22"/>
        </w:rPr>
        <w:t xml:space="preserve"> </w:t>
      </w:r>
      <w:r w:rsidR="0023400F" w:rsidRPr="001B35CB">
        <w:rPr>
          <w:rFonts w:ascii="Arial" w:hAnsi="Arial" w:cs="Arial"/>
          <w:sz w:val="22"/>
          <w:szCs w:val="22"/>
        </w:rPr>
        <w:t>(planning</w:t>
      </w:r>
      <w:r>
        <w:rPr>
          <w:rFonts w:ascii="Arial" w:hAnsi="Arial" w:cs="Arial"/>
          <w:sz w:val="22"/>
          <w:szCs w:val="22"/>
        </w:rPr>
        <w:t xml:space="preserve"> </w:t>
      </w:r>
      <w:r w:rsidR="0023400F" w:rsidRPr="001B35CB">
        <w:rPr>
          <w:rFonts w:ascii="Arial" w:hAnsi="Arial" w:cs="Arial"/>
          <w:sz w:val="22"/>
          <w:szCs w:val="22"/>
        </w:rPr>
        <w:t>et</w:t>
      </w:r>
      <w:r>
        <w:rPr>
          <w:rFonts w:ascii="Arial" w:hAnsi="Arial" w:cs="Arial"/>
          <w:sz w:val="22"/>
          <w:szCs w:val="22"/>
        </w:rPr>
        <w:t xml:space="preserve"> </w:t>
      </w:r>
      <w:r w:rsidR="0023400F" w:rsidRPr="001B35CB">
        <w:rPr>
          <w:rFonts w:ascii="Arial" w:hAnsi="Arial" w:cs="Arial"/>
          <w:sz w:val="22"/>
          <w:szCs w:val="22"/>
        </w:rPr>
        <w:t>calendrier</w:t>
      </w:r>
      <w:r>
        <w:rPr>
          <w:rFonts w:ascii="Arial" w:hAnsi="Arial" w:cs="Arial"/>
          <w:sz w:val="22"/>
          <w:szCs w:val="22"/>
        </w:rPr>
        <w:t xml:space="preserve"> </w:t>
      </w:r>
      <w:r w:rsidR="0023400F" w:rsidRPr="001B35CB">
        <w:rPr>
          <w:rFonts w:ascii="Arial" w:hAnsi="Arial" w:cs="Arial"/>
          <w:sz w:val="22"/>
          <w:szCs w:val="22"/>
        </w:rPr>
        <w:t>de</w:t>
      </w:r>
      <w:r>
        <w:rPr>
          <w:rFonts w:ascii="Arial" w:hAnsi="Arial" w:cs="Arial"/>
          <w:sz w:val="22"/>
          <w:szCs w:val="22"/>
        </w:rPr>
        <w:t xml:space="preserve"> </w:t>
      </w:r>
      <w:r w:rsidR="0023400F" w:rsidRPr="001B35CB">
        <w:rPr>
          <w:rFonts w:ascii="Arial" w:hAnsi="Arial" w:cs="Arial"/>
          <w:sz w:val="22"/>
          <w:szCs w:val="22"/>
        </w:rPr>
        <w:t>réalisation</w:t>
      </w:r>
      <w:r>
        <w:rPr>
          <w:rFonts w:ascii="Arial" w:hAnsi="Arial" w:cs="Arial"/>
          <w:sz w:val="22"/>
          <w:szCs w:val="22"/>
        </w:rPr>
        <w:t xml:space="preserve"> </w:t>
      </w:r>
      <w:r w:rsidR="0023400F" w:rsidRPr="001B35CB">
        <w:rPr>
          <w:rFonts w:ascii="Arial" w:hAnsi="Arial" w:cs="Arial"/>
          <w:sz w:val="22"/>
          <w:szCs w:val="22"/>
        </w:rPr>
        <w:t>des</w:t>
      </w:r>
      <w:r>
        <w:rPr>
          <w:rFonts w:ascii="Arial" w:hAnsi="Arial" w:cs="Arial"/>
          <w:sz w:val="22"/>
          <w:szCs w:val="22"/>
        </w:rPr>
        <w:t xml:space="preserve"> </w:t>
      </w:r>
      <w:r w:rsidR="0023400F" w:rsidRPr="001B35CB">
        <w:rPr>
          <w:rFonts w:ascii="Arial" w:hAnsi="Arial" w:cs="Arial"/>
          <w:sz w:val="22"/>
          <w:szCs w:val="22"/>
        </w:rPr>
        <w:t>services</w:t>
      </w:r>
      <w:r>
        <w:rPr>
          <w:rFonts w:ascii="Arial" w:hAnsi="Arial" w:cs="Arial"/>
          <w:sz w:val="22"/>
          <w:szCs w:val="22"/>
        </w:rPr>
        <w:t xml:space="preserve"> </w:t>
      </w:r>
      <w:r w:rsidR="0023400F" w:rsidRPr="001B35CB">
        <w:rPr>
          <w:rFonts w:ascii="Arial" w:hAnsi="Arial" w:cs="Arial"/>
          <w:sz w:val="22"/>
          <w:szCs w:val="22"/>
        </w:rPr>
        <w:t>connexes)</w:t>
      </w:r>
      <w:r w:rsidR="0023400F" w:rsidRPr="001B35CB">
        <w:rPr>
          <w:rFonts w:ascii="Arial" w:hAnsi="Arial" w:cs="Arial"/>
          <w:spacing w:val="-10"/>
          <w:sz w:val="22"/>
          <w:szCs w:val="22"/>
        </w:rPr>
        <w:t>;</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a</w:t>
      </w:r>
      <w:r>
        <w:rPr>
          <w:rFonts w:ascii="Arial" w:hAnsi="Arial" w:cs="Arial"/>
          <w:sz w:val="22"/>
          <w:szCs w:val="22"/>
        </w:rPr>
        <w:t xml:space="preserve"> </w:t>
      </w:r>
      <w:r w:rsidR="0023400F" w:rsidRPr="001B35CB">
        <w:rPr>
          <w:rFonts w:ascii="Arial" w:hAnsi="Arial" w:cs="Arial"/>
          <w:sz w:val="22"/>
          <w:szCs w:val="22"/>
        </w:rPr>
        <w:t>capacité</w:t>
      </w:r>
      <w:r>
        <w:rPr>
          <w:rFonts w:ascii="Arial" w:hAnsi="Arial" w:cs="Arial"/>
          <w:sz w:val="22"/>
          <w:szCs w:val="22"/>
        </w:rPr>
        <w:t xml:space="preserve"> </w:t>
      </w:r>
      <w:r w:rsidR="0023400F" w:rsidRPr="001B35CB">
        <w:rPr>
          <w:rFonts w:ascii="Arial" w:hAnsi="Arial" w:cs="Arial"/>
          <w:sz w:val="22"/>
          <w:szCs w:val="22"/>
        </w:rPr>
        <w:t>financière</w:t>
      </w:r>
      <w:r w:rsidR="0023400F" w:rsidRPr="001B35CB">
        <w:rPr>
          <w:rFonts w:ascii="Arial" w:hAnsi="Arial" w:cs="Arial"/>
          <w:spacing w:val="-10"/>
          <w:sz w:val="22"/>
          <w:szCs w:val="22"/>
        </w:rPr>
        <w:t>;</w:t>
      </w:r>
    </w:p>
    <w:p w:rsidR="00272CB0" w:rsidRPr="001B35CB" w:rsidRDefault="00C679D8" w:rsidP="00DE03A9">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L</w:t>
      </w:r>
      <w:r w:rsidR="0023400F" w:rsidRPr="001B35CB">
        <w:rPr>
          <w:rFonts w:ascii="Arial" w:hAnsi="Arial" w:cs="Arial"/>
          <w:sz w:val="22"/>
          <w:szCs w:val="22"/>
        </w:rPr>
        <w:t>a</w:t>
      </w:r>
      <w:r>
        <w:rPr>
          <w:rFonts w:ascii="Arial" w:hAnsi="Arial" w:cs="Arial"/>
          <w:sz w:val="22"/>
          <w:szCs w:val="22"/>
        </w:rPr>
        <w:t xml:space="preserve"> </w:t>
      </w:r>
      <w:r w:rsidR="0023400F" w:rsidRPr="001B35CB">
        <w:rPr>
          <w:rFonts w:ascii="Arial" w:hAnsi="Arial" w:cs="Arial"/>
          <w:sz w:val="22"/>
          <w:szCs w:val="22"/>
        </w:rPr>
        <w:t>preuve</w:t>
      </w:r>
      <w:r>
        <w:rPr>
          <w:rFonts w:ascii="Arial" w:hAnsi="Arial" w:cs="Arial"/>
          <w:sz w:val="22"/>
          <w:szCs w:val="22"/>
        </w:rPr>
        <w:t xml:space="preserve"> </w:t>
      </w:r>
      <w:r w:rsidR="0023400F" w:rsidRPr="001B35CB">
        <w:rPr>
          <w:rFonts w:ascii="Arial" w:hAnsi="Arial" w:cs="Arial"/>
          <w:sz w:val="22"/>
          <w:szCs w:val="22"/>
        </w:rPr>
        <w:t>d’acceptation</w:t>
      </w:r>
      <w:r>
        <w:rPr>
          <w:rFonts w:ascii="Arial" w:hAnsi="Arial" w:cs="Arial"/>
          <w:sz w:val="22"/>
          <w:szCs w:val="22"/>
        </w:rPr>
        <w:t xml:space="preserve"> </w:t>
      </w:r>
      <w:r w:rsidR="0023400F" w:rsidRPr="001B35CB">
        <w:rPr>
          <w:rFonts w:ascii="Arial" w:hAnsi="Arial" w:cs="Arial"/>
          <w:sz w:val="22"/>
          <w:szCs w:val="22"/>
        </w:rPr>
        <w:t>des</w:t>
      </w:r>
      <w:r>
        <w:rPr>
          <w:rFonts w:ascii="Arial" w:hAnsi="Arial" w:cs="Arial"/>
          <w:sz w:val="22"/>
          <w:szCs w:val="22"/>
        </w:rPr>
        <w:t xml:space="preserve"> </w:t>
      </w:r>
      <w:r w:rsidR="0023400F" w:rsidRPr="001B35CB">
        <w:rPr>
          <w:rFonts w:ascii="Arial" w:hAnsi="Arial" w:cs="Arial"/>
          <w:sz w:val="22"/>
          <w:szCs w:val="22"/>
        </w:rPr>
        <w:t>conditions</w:t>
      </w:r>
      <w:r>
        <w:rPr>
          <w:rFonts w:ascii="Arial" w:hAnsi="Arial" w:cs="Arial"/>
          <w:sz w:val="22"/>
          <w:szCs w:val="22"/>
        </w:rPr>
        <w:t xml:space="preserve"> </w:t>
      </w:r>
      <w:r w:rsidR="0023400F" w:rsidRPr="001B35CB">
        <w:rPr>
          <w:rFonts w:ascii="Arial" w:hAnsi="Arial" w:cs="Arial"/>
          <w:sz w:val="22"/>
          <w:szCs w:val="22"/>
        </w:rPr>
        <w:t>du</w:t>
      </w:r>
      <w:r>
        <w:rPr>
          <w:rFonts w:ascii="Arial" w:hAnsi="Arial" w:cs="Arial"/>
          <w:sz w:val="22"/>
          <w:szCs w:val="22"/>
        </w:rPr>
        <w:t xml:space="preserve"> </w:t>
      </w:r>
      <w:r w:rsidR="0023400F" w:rsidRPr="001B35CB">
        <w:rPr>
          <w:rFonts w:ascii="Arial" w:hAnsi="Arial" w:cs="Arial"/>
          <w:sz w:val="22"/>
          <w:szCs w:val="22"/>
        </w:rPr>
        <w:t>marché</w:t>
      </w:r>
      <w:r w:rsidR="0023400F" w:rsidRPr="001B35CB">
        <w:rPr>
          <w:rFonts w:ascii="Arial" w:hAnsi="Arial" w:cs="Arial"/>
          <w:spacing w:val="-10"/>
          <w:sz w:val="22"/>
          <w:szCs w:val="22"/>
        </w:rPr>
        <w:t>;</w:t>
      </w:r>
    </w:p>
    <w:p w:rsidR="00272CB0" w:rsidRPr="001B35CB" w:rsidRDefault="00272CB0">
      <w:pPr>
        <w:widowControl w:val="0"/>
        <w:ind w:right="-20"/>
        <w:jc w:val="both"/>
        <w:rPr>
          <w:rFonts w:ascii="Arial" w:eastAsia="Arial" w:hAnsi="Arial" w:cs="Arial"/>
          <w:b/>
          <w:bCs/>
          <w:sz w:val="22"/>
          <w:szCs w:val="22"/>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16. Attribution</w:t>
      </w:r>
    </w:p>
    <w:p w:rsidR="00272CB0" w:rsidRPr="001B35CB" w:rsidRDefault="0023400F">
      <w:pPr>
        <w:widowControl w:val="0"/>
        <w:jc w:val="both"/>
        <w:rPr>
          <w:rFonts w:ascii="Arial" w:eastAsia="Arial" w:hAnsi="Arial" w:cs="Arial"/>
          <w:sz w:val="22"/>
          <w:szCs w:val="22"/>
        </w:rPr>
      </w:pPr>
      <w:r w:rsidRPr="001B35CB">
        <w:rPr>
          <w:rFonts w:ascii="Arial" w:eastAsia="Arial" w:hAnsi="Arial" w:cs="Arial"/>
          <w:sz w:val="22"/>
          <w:szCs w:val="22"/>
        </w:rPr>
        <w:t>Le marché sera attribué au soumissionnaire techniquement qualifié et présentant l’offre financière la moins disante.</w:t>
      </w:r>
    </w:p>
    <w:p w:rsidR="00272CB0" w:rsidRPr="001B35CB" w:rsidRDefault="00272CB0">
      <w:pPr>
        <w:widowControl w:val="0"/>
        <w:ind w:right="-20"/>
        <w:jc w:val="both"/>
        <w:rPr>
          <w:rFonts w:ascii="Arial" w:eastAsia="Arial" w:hAnsi="Arial" w:cs="Arial"/>
          <w:sz w:val="16"/>
          <w:szCs w:val="16"/>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17. Durée de validité des offres</w:t>
      </w:r>
    </w:p>
    <w:p w:rsidR="00272CB0" w:rsidRPr="001B35CB" w:rsidRDefault="0023400F">
      <w:pPr>
        <w:widowControl w:val="0"/>
        <w:jc w:val="both"/>
        <w:rPr>
          <w:rFonts w:ascii="Arial" w:eastAsia="Arial" w:hAnsi="Arial" w:cs="Arial"/>
          <w:sz w:val="22"/>
          <w:szCs w:val="22"/>
        </w:rPr>
      </w:pPr>
      <w:r w:rsidRPr="001B35CB">
        <w:rPr>
          <w:rFonts w:ascii="Arial" w:eastAsia="Arial" w:hAnsi="Arial" w:cs="Arial"/>
          <w:sz w:val="22"/>
          <w:szCs w:val="22"/>
        </w:rPr>
        <w:t>Les soumissionnaires restent engagés par leur offre pendant 60 jours calendaires à partir de la date limite fixée pour la remise des offres.</w:t>
      </w:r>
    </w:p>
    <w:p w:rsidR="00272CB0" w:rsidRPr="001B35CB" w:rsidRDefault="00272CB0">
      <w:pPr>
        <w:widowControl w:val="0"/>
        <w:spacing w:before="3" w:line="200" w:lineRule="auto"/>
        <w:jc w:val="both"/>
        <w:rPr>
          <w:rFonts w:ascii="Arial" w:eastAsia="Arial" w:hAnsi="Arial" w:cs="Arial"/>
          <w:sz w:val="16"/>
          <w:szCs w:val="16"/>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18. Renseignements complémentaires</w:t>
      </w:r>
    </w:p>
    <w:p w:rsidR="00272CB0" w:rsidRPr="001B35CB" w:rsidRDefault="0023400F">
      <w:pPr>
        <w:widowControl w:val="0"/>
        <w:jc w:val="both"/>
        <w:rPr>
          <w:rFonts w:ascii="Arial" w:eastAsia="Arial" w:hAnsi="Arial" w:cs="Arial"/>
          <w:sz w:val="22"/>
          <w:szCs w:val="22"/>
        </w:rPr>
      </w:pPr>
      <w:r w:rsidRPr="001B35CB">
        <w:rPr>
          <w:rFonts w:ascii="Arial" w:eastAsia="Arial" w:hAnsi="Arial" w:cs="Arial"/>
          <w:sz w:val="22"/>
          <w:szCs w:val="22"/>
        </w:rPr>
        <w:t>Les renseignements complémentaires peuvent être obtenus aux heures ouvrables à la Direction Générale de la MEAO, BP : 74 Kribi, téléphone : 222 46 15 10</w:t>
      </w:r>
    </w:p>
    <w:p w:rsidR="00272CB0" w:rsidRPr="001B35CB" w:rsidRDefault="00272CB0">
      <w:pPr>
        <w:widowControl w:val="0"/>
        <w:jc w:val="both"/>
        <w:rPr>
          <w:rFonts w:ascii="Arial" w:eastAsia="Arial" w:hAnsi="Arial" w:cs="Arial"/>
          <w:sz w:val="22"/>
          <w:szCs w:val="22"/>
        </w:rPr>
      </w:pPr>
    </w:p>
    <w:p w:rsidR="00272CB0" w:rsidRPr="001B35CB" w:rsidRDefault="0023400F">
      <w:pPr>
        <w:widowControl w:val="0"/>
        <w:ind w:right="-20"/>
        <w:jc w:val="both"/>
        <w:rPr>
          <w:rFonts w:ascii="Arial" w:eastAsia="Arial" w:hAnsi="Arial" w:cs="Arial"/>
        </w:rPr>
      </w:pPr>
      <w:r w:rsidRPr="001B35CB">
        <w:rPr>
          <w:rFonts w:ascii="Arial" w:eastAsia="Arial" w:hAnsi="Arial" w:cs="Arial"/>
          <w:b/>
          <w:bCs/>
          <w:sz w:val="22"/>
          <w:szCs w:val="22"/>
        </w:rPr>
        <w:t xml:space="preserve">19. Lutte </w:t>
      </w:r>
      <w:r w:rsidRPr="001B35CB">
        <w:rPr>
          <w:rFonts w:ascii="Arial" w:hAnsi="Arial" w:cs="Arial"/>
          <w:b/>
          <w:sz w:val="22"/>
          <w:szCs w:val="22"/>
        </w:rPr>
        <w:t>contre la corruption et les mauvaises pratiques</w:t>
      </w:r>
    </w:p>
    <w:p w:rsidR="00272CB0" w:rsidRPr="001B35CB" w:rsidRDefault="0023400F">
      <w:pPr>
        <w:ind w:left="53" w:right="126"/>
        <w:jc w:val="both"/>
        <w:rPr>
          <w:rFonts w:ascii="Arial" w:hAnsi="Arial" w:cs="Arial"/>
          <w:sz w:val="22"/>
          <w:szCs w:val="22"/>
        </w:rPr>
      </w:pPr>
      <w:r w:rsidRPr="001B35CB">
        <w:rPr>
          <w:rFonts w:ascii="Arial" w:hAnsi="Arial" w:cs="Arial"/>
          <w:sz w:val="22"/>
          <w:szCs w:val="22"/>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 ou la MEAO au numéro (237) 222 46 15 10. </w:t>
      </w:r>
    </w:p>
    <w:p w:rsidR="00272CB0" w:rsidRPr="001B35CB" w:rsidRDefault="00272CB0">
      <w:pPr>
        <w:widowControl w:val="0"/>
        <w:jc w:val="both"/>
        <w:rPr>
          <w:rFonts w:ascii="Arial" w:eastAsia="Arial" w:hAnsi="Arial" w:cs="Arial"/>
          <w:sz w:val="22"/>
          <w:szCs w:val="22"/>
        </w:rPr>
      </w:pPr>
    </w:p>
    <w:p w:rsidR="00272CB0" w:rsidRPr="001B35CB" w:rsidRDefault="00272CB0" w:rsidP="00DE03A9">
      <w:pPr>
        <w:widowControl w:val="0"/>
        <w:jc w:val="both"/>
        <w:rPr>
          <w:rFonts w:ascii="Arial" w:eastAsia="Arial" w:hAnsi="Arial" w:cs="Arial"/>
          <w:sz w:val="22"/>
          <w:szCs w:val="22"/>
        </w:rPr>
      </w:pPr>
    </w:p>
    <w:p w:rsidR="00272CB0" w:rsidRPr="001B35CB" w:rsidRDefault="0023400F">
      <w:pPr>
        <w:widowControl w:val="0"/>
        <w:ind w:left="5724" w:firstLine="720"/>
        <w:jc w:val="both"/>
        <w:rPr>
          <w:rFonts w:ascii="Arial" w:eastAsia="Arial" w:hAnsi="Arial" w:cs="Arial"/>
          <w:sz w:val="22"/>
          <w:szCs w:val="22"/>
        </w:rPr>
      </w:pPr>
      <w:r w:rsidRPr="001B35CB">
        <w:rPr>
          <w:rFonts w:ascii="Arial" w:eastAsia="Arial" w:hAnsi="Arial" w:cs="Arial"/>
          <w:sz w:val="22"/>
          <w:szCs w:val="22"/>
        </w:rPr>
        <w:t>Kribi, …………………….</w:t>
      </w:r>
    </w:p>
    <w:p w:rsidR="00272CB0" w:rsidRPr="001B35CB" w:rsidRDefault="00272CB0">
      <w:pPr>
        <w:widowControl w:val="0"/>
        <w:ind w:left="4320"/>
        <w:jc w:val="both"/>
        <w:rPr>
          <w:rFonts w:ascii="Arial" w:eastAsia="Arial" w:hAnsi="Arial" w:cs="Arial"/>
          <w:sz w:val="22"/>
          <w:szCs w:val="22"/>
        </w:rPr>
      </w:pPr>
    </w:p>
    <w:p w:rsidR="00272CB0" w:rsidRPr="001B35CB" w:rsidRDefault="00272CB0">
      <w:pPr>
        <w:widowControl w:val="0"/>
        <w:ind w:left="4320"/>
        <w:jc w:val="both"/>
        <w:rPr>
          <w:rFonts w:ascii="Arial" w:eastAsia="Arial" w:hAnsi="Arial" w:cs="Arial"/>
          <w:sz w:val="22"/>
          <w:szCs w:val="22"/>
        </w:rPr>
      </w:pPr>
    </w:p>
    <w:p w:rsidR="00272CB0" w:rsidRPr="001B35CB" w:rsidRDefault="0023400F">
      <w:pPr>
        <w:widowControl w:val="0"/>
        <w:ind w:left="6444" w:firstLine="636"/>
        <w:jc w:val="both"/>
        <w:rPr>
          <w:rFonts w:ascii="Arial" w:eastAsia="Arial" w:hAnsi="Arial" w:cs="Arial"/>
          <w:b/>
          <w:bCs/>
          <w:sz w:val="22"/>
          <w:szCs w:val="22"/>
        </w:rPr>
      </w:pPr>
      <w:r w:rsidRPr="001B35CB">
        <w:rPr>
          <w:rFonts w:ascii="Arial" w:eastAsia="Arial" w:hAnsi="Arial" w:cs="Arial"/>
          <w:b/>
          <w:bCs/>
          <w:sz w:val="22"/>
          <w:szCs w:val="22"/>
        </w:rPr>
        <w:t>Le Directeur Général</w:t>
      </w:r>
    </w:p>
    <w:p w:rsidR="00272CB0" w:rsidRPr="001B35CB" w:rsidRDefault="00272CB0">
      <w:pPr>
        <w:widowControl w:val="0"/>
        <w:spacing w:before="73"/>
        <w:ind w:right="-20"/>
        <w:jc w:val="both"/>
        <w:rPr>
          <w:rFonts w:ascii="Arial" w:eastAsia="Arial" w:hAnsi="Arial" w:cs="Arial"/>
          <w:b/>
          <w:bCs/>
          <w:i/>
          <w:iCs/>
          <w:sz w:val="18"/>
          <w:szCs w:val="18"/>
          <w:u w:val="single"/>
        </w:rPr>
      </w:pPr>
    </w:p>
    <w:p w:rsidR="00272CB0" w:rsidRPr="001B35CB" w:rsidRDefault="0023400F">
      <w:pPr>
        <w:widowControl w:val="0"/>
        <w:spacing w:before="73"/>
        <w:ind w:right="-20"/>
        <w:jc w:val="both"/>
        <w:rPr>
          <w:rFonts w:ascii="Arial" w:eastAsia="Arial" w:hAnsi="Arial" w:cs="Arial"/>
        </w:rPr>
      </w:pPr>
      <w:r w:rsidRPr="001B35CB">
        <w:rPr>
          <w:rFonts w:ascii="Arial" w:eastAsia="Arial" w:hAnsi="Arial" w:cs="Arial"/>
          <w:b/>
          <w:bCs/>
          <w:i/>
          <w:iCs/>
          <w:sz w:val="18"/>
          <w:szCs w:val="18"/>
          <w:u w:val="single"/>
        </w:rPr>
        <w:t>Copie :</w:t>
      </w:r>
    </w:p>
    <w:p w:rsidR="00272CB0" w:rsidRPr="001B35CB" w:rsidRDefault="0023400F">
      <w:pPr>
        <w:widowControl w:val="0"/>
        <w:numPr>
          <w:ilvl w:val="0"/>
          <w:numId w:val="8"/>
        </w:numPr>
        <w:ind w:left="357" w:hanging="357"/>
        <w:jc w:val="both"/>
        <w:rPr>
          <w:sz w:val="18"/>
          <w:szCs w:val="18"/>
        </w:rPr>
      </w:pPr>
      <w:r w:rsidRPr="001B35CB">
        <w:rPr>
          <w:rFonts w:ascii="Arial" w:eastAsia="Arial" w:hAnsi="Arial" w:cs="Arial"/>
          <w:sz w:val="18"/>
          <w:szCs w:val="18"/>
        </w:rPr>
        <w:t>MINMAP</w:t>
      </w:r>
    </w:p>
    <w:p w:rsidR="00272CB0" w:rsidRPr="001B35CB" w:rsidRDefault="0023400F">
      <w:pPr>
        <w:widowControl w:val="0"/>
        <w:numPr>
          <w:ilvl w:val="0"/>
          <w:numId w:val="8"/>
        </w:numPr>
        <w:ind w:left="357" w:hanging="357"/>
        <w:jc w:val="both"/>
        <w:rPr>
          <w:sz w:val="18"/>
          <w:szCs w:val="18"/>
        </w:rPr>
      </w:pPr>
      <w:r w:rsidRPr="001B35CB">
        <w:rPr>
          <w:rFonts w:ascii="Arial" w:eastAsia="Arial" w:hAnsi="Arial" w:cs="Arial"/>
          <w:sz w:val="18"/>
          <w:szCs w:val="18"/>
        </w:rPr>
        <w:t>ARMP</w:t>
      </w:r>
    </w:p>
    <w:p w:rsidR="00272CB0" w:rsidRPr="001B35CB" w:rsidRDefault="0023400F">
      <w:pPr>
        <w:widowControl w:val="0"/>
        <w:numPr>
          <w:ilvl w:val="0"/>
          <w:numId w:val="8"/>
        </w:numPr>
        <w:ind w:left="357" w:hanging="357"/>
        <w:jc w:val="both"/>
        <w:rPr>
          <w:sz w:val="18"/>
          <w:szCs w:val="18"/>
        </w:rPr>
      </w:pPr>
      <w:r w:rsidRPr="001B35CB">
        <w:rPr>
          <w:rFonts w:ascii="Arial" w:eastAsia="Arial" w:hAnsi="Arial" w:cs="Arial"/>
          <w:sz w:val="18"/>
          <w:szCs w:val="18"/>
        </w:rPr>
        <w:t>Président CIPM/MEAO</w:t>
      </w:r>
    </w:p>
    <w:p w:rsidR="00272CB0" w:rsidRPr="001B35CB" w:rsidRDefault="0023400F">
      <w:pPr>
        <w:widowControl w:val="0"/>
        <w:numPr>
          <w:ilvl w:val="0"/>
          <w:numId w:val="8"/>
        </w:numPr>
        <w:ind w:left="357" w:hanging="357"/>
        <w:jc w:val="both"/>
        <w:rPr>
          <w:sz w:val="18"/>
          <w:szCs w:val="18"/>
        </w:rPr>
      </w:pPr>
      <w:r w:rsidRPr="001B35CB">
        <w:rPr>
          <w:rFonts w:ascii="Arial" w:eastAsia="Arial" w:hAnsi="Arial" w:cs="Arial"/>
          <w:sz w:val="18"/>
          <w:szCs w:val="18"/>
        </w:rPr>
        <w:t>Affichage</w:t>
      </w:r>
    </w:p>
    <w:p w:rsidR="00272CB0" w:rsidRPr="001B35CB" w:rsidRDefault="0023400F">
      <w:pPr>
        <w:widowControl w:val="0"/>
        <w:numPr>
          <w:ilvl w:val="0"/>
          <w:numId w:val="8"/>
        </w:numPr>
        <w:ind w:left="357" w:hanging="357"/>
        <w:jc w:val="both"/>
        <w:rPr>
          <w:sz w:val="18"/>
          <w:szCs w:val="18"/>
        </w:rPr>
      </w:pPr>
      <w:r w:rsidRPr="001B35CB">
        <w:rPr>
          <w:rFonts w:ascii="Arial" w:eastAsia="Arial" w:hAnsi="Arial" w:cs="Arial"/>
          <w:sz w:val="18"/>
          <w:szCs w:val="18"/>
        </w:rPr>
        <w:t xml:space="preserve">Archives  </w:t>
      </w:r>
    </w:p>
    <w:p w:rsidR="00272CB0" w:rsidRPr="001B35CB" w:rsidRDefault="00272CB0">
      <w:pPr>
        <w:jc w:val="both"/>
        <w:rPr>
          <w:rFonts w:ascii="Arial" w:eastAsia="Arial" w:hAnsi="Arial" w:cs="Arial"/>
        </w:rPr>
      </w:pPr>
    </w:p>
    <w:p w:rsidR="00272CB0" w:rsidRPr="001B35CB" w:rsidRDefault="0023400F">
      <w:pPr>
        <w:jc w:val="both"/>
      </w:pPr>
      <w:r w:rsidRPr="001B35CB">
        <w:br w:type="page"/>
      </w:r>
    </w:p>
    <w:p w:rsidR="003B3A75" w:rsidRPr="001B35CB" w:rsidRDefault="003B3A75">
      <w:pPr>
        <w:widowControl w:val="0"/>
        <w:jc w:val="center"/>
        <w:rPr>
          <w:lang w:val="en-US"/>
        </w:rPr>
      </w:pPr>
    </w:p>
    <w:p w:rsidR="003B3A75" w:rsidRPr="001B35CB" w:rsidRDefault="003B3A75">
      <w:pPr>
        <w:widowControl w:val="0"/>
        <w:jc w:val="center"/>
        <w:rPr>
          <w:lang w:val="en-US"/>
        </w:rPr>
      </w:pPr>
    </w:p>
    <w:p w:rsidR="003B3A75" w:rsidRPr="001B35CB" w:rsidRDefault="003B3A75" w:rsidP="003B3A75">
      <w:pPr>
        <w:widowControl w:val="0"/>
        <w:tabs>
          <w:tab w:val="left" w:pos="997"/>
        </w:tabs>
        <w:jc w:val="center"/>
        <w:rPr>
          <w:rFonts w:ascii="Arial" w:eastAsia="Arial" w:hAnsi="Arial" w:cs="Arial"/>
          <w:b/>
          <w:bCs/>
          <w:sz w:val="22"/>
          <w:szCs w:val="22"/>
          <w:lang w:val="en-US"/>
        </w:rPr>
      </w:pPr>
      <w:r w:rsidRPr="001B35CB">
        <w:rPr>
          <w:rFonts w:ascii="Arial" w:eastAsia="Arial" w:hAnsi="Arial" w:cs="Arial"/>
          <w:b/>
          <w:bCs/>
          <w:sz w:val="22"/>
          <w:szCs w:val="22"/>
          <w:lang w:val="en-US"/>
        </w:rPr>
        <w:t>Notice of Open National Invitation to Tender No. 003/AONO/MEAO/DG/CIPM/2026 of February 24, 2026 For the acquisition of a vehicle for the Ocean Development Study Mission (MEAO)</w:t>
      </w:r>
    </w:p>
    <w:p w:rsidR="003B3A75" w:rsidRPr="001B35CB" w:rsidRDefault="003B3A75" w:rsidP="003B3A75">
      <w:pPr>
        <w:widowControl w:val="0"/>
        <w:tabs>
          <w:tab w:val="left" w:pos="997"/>
        </w:tabs>
        <w:jc w:val="center"/>
        <w:rPr>
          <w:rFonts w:ascii="Arial" w:eastAsia="Arial" w:hAnsi="Arial" w:cs="Arial"/>
          <w:b/>
          <w:bCs/>
          <w:sz w:val="22"/>
          <w:szCs w:val="22"/>
          <w:lang w:val="en-US"/>
        </w:rPr>
      </w:pPr>
      <w:r w:rsidRPr="001B35CB">
        <w:rPr>
          <w:rFonts w:ascii="Arial" w:eastAsia="Arial" w:hAnsi="Arial" w:cs="Arial"/>
          <w:b/>
          <w:bCs/>
          <w:sz w:val="22"/>
          <w:szCs w:val="22"/>
          <w:lang w:val="en-US"/>
        </w:rPr>
        <w:t>Urgent procedure</w:t>
      </w:r>
    </w:p>
    <w:p w:rsidR="00272CB0" w:rsidRPr="001B35CB" w:rsidRDefault="00272CB0">
      <w:pPr>
        <w:widowControl w:val="0"/>
        <w:spacing w:line="200" w:lineRule="auto"/>
        <w:jc w:val="center"/>
        <w:rPr>
          <w:rFonts w:ascii="Arial" w:eastAsia="Arial" w:hAnsi="Arial" w:cs="Arial"/>
          <w:sz w:val="20"/>
          <w:szCs w:val="20"/>
          <w:lang w:val="en-US"/>
        </w:rPr>
      </w:pPr>
    </w:p>
    <w:p w:rsidR="00272CB0" w:rsidRPr="001B35CB" w:rsidRDefault="0023400F">
      <w:pPr>
        <w:widowControl w:val="0"/>
        <w:ind w:left="3576" w:right="-20"/>
        <w:jc w:val="both"/>
        <w:rPr>
          <w:rFonts w:ascii="Arial" w:eastAsia="Arial" w:hAnsi="Arial" w:cs="Arial"/>
          <w:lang w:val="en-US"/>
        </w:rPr>
      </w:pPr>
      <w:r w:rsidRPr="001B35CB">
        <w:rPr>
          <w:rFonts w:ascii="Arial" w:eastAsia="Arial" w:hAnsi="Arial" w:cs="Arial"/>
          <w:b/>
          <w:bCs/>
          <w:sz w:val="22"/>
          <w:szCs w:val="22"/>
          <w:lang w:val="en-US"/>
        </w:rPr>
        <w:t>Funding: BIP - MEAO</w:t>
      </w:r>
    </w:p>
    <w:p w:rsidR="00272CB0" w:rsidRPr="001B35CB" w:rsidRDefault="00272CB0">
      <w:pPr>
        <w:widowControl w:val="0"/>
        <w:spacing w:before="3" w:line="120" w:lineRule="auto"/>
        <w:jc w:val="both"/>
        <w:rPr>
          <w:rFonts w:ascii="Arial" w:eastAsia="Arial" w:hAnsi="Arial" w:cs="Arial"/>
          <w:sz w:val="12"/>
          <w:szCs w:val="12"/>
          <w:lang w:val="en-US"/>
        </w:rPr>
      </w:pPr>
    </w:p>
    <w:p w:rsidR="00272CB0" w:rsidRPr="001B35CB" w:rsidRDefault="0023400F">
      <w:pPr>
        <w:widowControl w:val="0"/>
        <w:spacing w:line="220" w:lineRule="auto"/>
        <w:ind w:left="127" w:right="-20"/>
        <w:jc w:val="both"/>
        <w:rPr>
          <w:rFonts w:ascii="Arial" w:eastAsia="Arial" w:hAnsi="Arial" w:cs="Arial"/>
          <w:lang w:val="en-US"/>
        </w:rPr>
      </w:pPr>
      <w:r w:rsidRPr="001B35CB">
        <w:rPr>
          <w:rFonts w:ascii="Arial" w:eastAsia="Arial" w:hAnsi="Arial" w:cs="Arial"/>
          <w:b/>
          <w:bCs/>
          <w:sz w:val="22"/>
          <w:szCs w:val="22"/>
          <w:lang w:val="en-US"/>
        </w:rPr>
        <w:t>1. Purpose of the Invitation to Tender</w:t>
      </w:r>
    </w:p>
    <w:p w:rsidR="00C807DC" w:rsidRPr="001B35CB" w:rsidRDefault="00C807DC">
      <w:pPr>
        <w:widowControl w:val="0"/>
        <w:spacing w:before="2" w:line="220" w:lineRule="auto"/>
        <w:jc w:val="both"/>
        <w:rPr>
          <w:rFonts w:ascii="Arial" w:eastAsia="Arial" w:hAnsi="Arial" w:cs="Arial"/>
          <w:sz w:val="22"/>
          <w:szCs w:val="22"/>
          <w:lang w:val="en-US"/>
        </w:rPr>
      </w:pPr>
    </w:p>
    <w:p w:rsidR="00272CB0" w:rsidRPr="001B35CB" w:rsidRDefault="003B3A75">
      <w:pPr>
        <w:widowControl w:val="0"/>
        <w:spacing w:before="2" w:line="220" w:lineRule="auto"/>
        <w:jc w:val="both"/>
        <w:rPr>
          <w:rFonts w:ascii="Arial" w:eastAsia="Arial" w:hAnsi="Arial" w:cs="Arial"/>
          <w:sz w:val="22"/>
          <w:szCs w:val="22"/>
          <w:lang w:val="en-US"/>
        </w:rPr>
      </w:pPr>
      <w:r w:rsidRPr="001B35CB">
        <w:rPr>
          <w:rFonts w:ascii="Arial" w:eastAsia="Arial" w:hAnsi="Arial" w:cs="Arial"/>
          <w:sz w:val="22"/>
          <w:szCs w:val="22"/>
          <w:lang w:val="en-US"/>
        </w:rPr>
        <w:t>In the context of its service needs, the Director General of MEAO (Project Owner and Contracting Authority) is launching an Open National Call for Tenders in emergency procedure for the purpose of acquiring a vehicle.In the context of its service needs, the Director General of MEAO (Project Owner and Contracting Authority) is launching an Open National Call for Tenders in emergency procedure for the purpose of acquiring a vehicle.</w:t>
      </w:r>
    </w:p>
    <w:p w:rsidR="00C807DC" w:rsidRPr="001B35CB" w:rsidRDefault="00C807DC">
      <w:pPr>
        <w:widowControl w:val="0"/>
        <w:spacing w:before="2" w:line="220" w:lineRule="auto"/>
        <w:jc w:val="both"/>
        <w:rPr>
          <w:rFonts w:ascii="Arial" w:eastAsia="Arial" w:hAnsi="Arial" w:cs="Arial"/>
          <w:sz w:val="16"/>
          <w:szCs w:val="16"/>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2. Scope of services</w:t>
      </w:r>
    </w:p>
    <w:p w:rsidR="009A791C" w:rsidRPr="001B35CB" w:rsidRDefault="009A791C" w:rsidP="009A791C">
      <w:pPr>
        <w:widowControl w:val="0"/>
        <w:spacing w:before="4" w:line="260" w:lineRule="auto"/>
        <w:jc w:val="both"/>
        <w:rPr>
          <w:rFonts w:ascii="Arial" w:eastAsia="Arial" w:hAnsi="Arial" w:cs="Arial"/>
          <w:sz w:val="22"/>
          <w:szCs w:val="22"/>
          <w:lang w:val="en-US"/>
        </w:rPr>
      </w:pPr>
      <w:r w:rsidRPr="001B35CB">
        <w:rPr>
          <w:rFonts w:ascii="Arial" w:eastAsia="Arial" w:hAnsi="Arial" w:cs="Arial"/>
          <w:sz w:val="22"/>
          <w:szCs w:val="22"/>
          <w:lang w:val="en-US"/>
        </w:rPr>
        <w:t>The services covered by this Invitation to Tender include the supply and delivery of:</w:t>
      </w:r>
    </w:p>
    <w:p w:rsidR="00272CB0" w:rsidRPr="001B35CB" w:rsidRDefault="009A791C" w:rsidP="009A791C">
      <w:pPr>
        <w:widowControl w:val="0"/>
        <w:spacing w:before="4" w:line="260" w:lineRule="auto"/>
        <w:jc w:val="both"/>
        <w:rPr>
          <w:rFonts w:ascii="Arial" w:eastAsia="Arial" w:hAnsi="Arial" w:cs="Arial"/>
          <w:sz w:val="16"/>
          <w:szCs w:val="16"/>
          <w:lang w:val="en-US"/>
        </w:rPr>
      </w:pPr>
      <w:r w:rsidRPr="001B35CB">
        <w:rPr>
          <w:rFonts w:ascii="Arial" w:eastAsia="Arial" w:hAnsi="Arial" w:cs="Arial"/>
          <w:sz w:val="22"/>
          <w:szCs w:val="22"/>
          <w:lang w:val="en-US"/>
        </w:rPr>
        <w:t>One (01) 4x4 all-terrain vehicle of the double cab pickup type.</w:t>
      </w:r>
    </w:p>
    <w:p w:rsidR="009A791C" w:rsidRPr="001B35CB" w:rsidRDefault="009A791C">
      <w:pPr>
        <w:widowControl w:val="0"/>
        <w:spacing w:line="220" w:lineRule="auto"/>
        <w:ind w:right="-20"/>
        <w:jc w:val="both"/>
        <w:rPr>
          <w:rFonts w:ascii="Arial" w:eastAsia="Arial" w:hAnsi="Arial" w:cs="Arial"/>
          <w:b/>
          <w:bCs/>
          <w:sz w:val="22"/>
          <w:szCs w:val="22"/>
          <w:lang w:val="en-US"/>
        </w:rPr>
      </w:pPr>
    </w:p>
    <w:p w:rsidR="00272CB0" w:rsidRPr="001B35CB" w:rsidRDefault="0023400F">
      <w:pPr>
        <w:widowControl w:val="0"/>
        <w:spacing w:line="220" w:lineRule="auto"/>
        <w:ind w:right="-20"/>
        <w:jc w:val="both"/>
        <w:rPr>
          <w:rFonts w:ascii="Arial" w:eastAsia="Arial" w:hAnsi="Arial" w:cs="Arial"/>
          <w:b/>
          <w:bCs/>
          <w:sz w:val="22"/>
          <w:szCs w:val="22"/>
          <w:lang w:val="en-US"/>
        </w:rPr>
      </w:pPr>
      <w:r w:rsidRPr="001B35CB">
        <w:rPr>
          <w:rFonts w:ascii="Arial" w:eastAsia="Arial" w:hAnsi="Arial" w:cs="Arial"/>
          <w:b/>
          <w:bCs/>
          <w:sz w:val="22"/>
          <w:szCs w:val="22"/>
          <w:lang w:val="en-US"/>
        </w:rPr>
        <w:t>3.Lotting</w:t>
      </w:r>
    </w:p>
    <w:p w:rsidR="00272CB0" w:rsidRPr="001B35CB" w:rsidRDefault="0023400F">
      <w:pPr>
        <w:widowControl w:val="0"/>
        <w:spacing w:before="11"/>
        <w:ind w:left="107" w:right="-144"/>
        <w:jc w:val="both"/>
        <w:rPr>
          <w:rFonts w:ascii="Arial" w:eastAsia="Arial" w:hAnsi="Arial" w:cs="Arial"/>
          <w:sz w:val="22"/>
          <w:szCs w:val="22"/>
          <w:lang w:val="en-US"/>
        </w:rPr>
      </w:pPr>
      <w:r w:rsidRPr="001B35CB">
        <w:rPr>
          <w:rFonts w:ascii="Arial" w:eastAsia="Arial" w:hAnsi="Arial" w:cs="Arial"/>
          <w:sz w:val="22"/>
          <w:szCs w:val="22"/>
          <w:lang w:val="en-US"/>
        </w:rPr>
        <w:t>The supplies are comprised of a single lot</w:t>
      </w:r>
    </w:p>
    <w:p w:rsidR="00272CB0" w:rsidRPr="001B35CB" w:rsidRDefault="00272CB0">
      <w:pPr>
        <w:widowControl w:val="0"/>
        <w:ind w:left="114" w:right="-20"/>
        <w:jc w:val="both"/>
        <w:rPr>
          <w:rFonts w:ascii="Arial" w:eastAsia="Arial" w:hAnsi="Arial" w:cs="Arial"/>
          <w:b/>
          <w:bCs/>
          <w:sz w:val="22"/>
          <w:szCs w:val="22"/>
          <w:lang w:val="en-US"/>
        </w:rPr>
      </w:pPr>
    </w:p>
    <w:p w:rsidR="00272CB0" w:rsidRPr="001B35CB" w:rsidRDefault="0023400F">
      <w:pPr>
        <w:widowControl w:val="0"/>
        <w:spacing w:line="220" w:lineRule="auto"/>
        <w:ind w:left="142" w:right="-20"/>
        <w:jc w:val="both"/>
        <w:rPr>
          <w:rFonts w:ascii="Arial" w:eastAsia="Arial" w:hAnsi="Arial" w:cs="Arial"/>
          <w:b/>
          <w:bCs/>
          <w:sz w:val="22"/>
          <w:szCs w:val="22"/>
          <w:lang w:val="en-US"/>
        </w:rPr>
      </w:pPr>
      <w:r w:rsidRPr="001B35CB">
        <w:rPr>
          <w:rFonts w:ascii="Arial" w:eastAsia="Arial" w:hAnsi="Arial" w:cs="Arial"/>
          <w:b/>
          <w:bCs/>
          <w:sz w:val="22"/>
          <w:szCs w:val="22"/>
          <w:lang w:val="en-US"/>
        </w:rPr>
        <w:t>4. Estimated cost</w:t>
      </w:r>
    </w:p>
    <w:p w:rsidR="00272CB0" w:rsidRPr="001B35CB" w:rsidRDefault="0023400F">
      <w:pPr>
        <w:widowControl w:val="0"/>
        <w:ind w:left="107" w:right="-20"/>
        <w:jc w:val="both"/>
        <w:rPr>
          <w:rFonts w:ascii="Arial" w:eastAsia="Arial" w:hAnsi="Arial" w:cs="Arial"/>
          <w:lang w:val="en-US"/>
        </w:rPr>
      </w:pPr>
      <w:r w:rsidRPr="001B35CB">
        <w:rPr>
          <w:rFonts w:ascii="Arial" w:eastAsia="Arial" w:hAnsi="Arial" w:cs="Arial"/>
          <w:sz w:val="22"/>
          <w:szCs w:val="22"/>
          <w:lang w:val="en-US"/>
        </w:rPr>
        <w:t xml:space="preserve">The estimated cost of the operation following the preliminary studies is Fourthy three </w:t>
      </w:r>
      <w:r w:rsidR="001B2D2A" w:rsidRPr="001B35CB">
        <w:rPr>
          <w:rFonts w:ascii="Arial" w:eastAsia="Arial" w:hAnsi="Arial" w:cs="Arial"/>
          <w:sz w:val="22"/>
          <w:szCs w:val="22"/>
          <w:lang w:val="en-US"/>
        </w:rPr>
        <w:t>million</w:t>
      </w:r>
      <w:r w:rsidRPr="001B35CB">
        <w:rPr>
          <w:rFonts w:ascii="Arial" w:eastAsia="Arial" w:hAnsi="Arial" w:cs="Arial"/>
          <w:sz w:val="22"/>
          <w:szCs w:val="22"/>
          <w:lang w:val="en-US"/>
        </w:rPr>
        <w:t xml:space="preserve"> five hundred thousand (43 500,000) CFA francs including all taxes (TTC).</w:t>
      </w:r>
    </w:p>
    <w:p w:rsidR="00272CB0" w:rsidRPr="001B35CB" w:rsidRDefault="00272CB0">
      <w:pPr>
        <w:widowControl w:val="0"/>
        <w:ind w:left="114" w:right="-20"/>
        <w:jc w:val="both"/>
        <w:rPr>
          <w:rFonts w:ascii="Arial" w:eastAsia="Arial" w:hAnsi="Arial" w:cs="Arial"/>
          <w:b/>
          <w:bCs/>
          <w:sz w:val="22"/>
          <w:szCs w:val="22"/>
          <w:lang w:val="en-US"/>
        </w:rPr>
      </w:pPr>
    </w:p>
    <w:p w:rsidR="00272CB0" w:rsidRPr="001B35CB" w:rsidRDefault="0023400F">
      <w:pPr>
        <w:widowControl w:val="0"/>
        <w:ind w:left="114" w:right="-20"/>
        <w:jc w:val="both"/>
        <w:rPr>
          <w:rFonts w:ascii="Arial" w:eastAsia="Arial" w:hAnsi="Arial" w:cs="Arial"/>
          <w:lang w:val="en-US"/>
        </w:rPr>
      </w:pPr>
      <w:r w:rsidRPr="001B35CB">
        <w:rPr>
          <w:rFonts w:ascii="Arial" w:eastAsia="Arial" w:hAnsi="Arial" w:cs="Arial"/>
          <w:b/>
          <w:bCs/>
          <w:sz w:val="22"/>
          <w:szCs w:val="22"/>
          <w:lang w:val="en-US"/>
        </w:rPr>
        <w:t>5. Estimated delivery time and location</w:t>
      </w:r>
    </w:p>
    <w:p w:rsidR="00272CB0" w:rsidRPr="001B35CB" w:rsidRDefault="009A791C" w:rsidP="009A791C">
      <w:pPr>
        <w:widowControl w:val="0"/>
        <w:spacing w:line="220" w:lineRule="auto"/>
        <w:ind w:left="142" w:right="-20"/>
        <w:jc w:val="both"/>
        <w:rPr>
          <w:rFonts w:ascii="Arial" w:eastAsia="Arial" w:hAnsi="Arial" w:cs="Arial"/>
          <w:lang w:val="en-US"/>
        </w:rPr>
      </w:pPr>
      <w:r w:rsidRPr="001B35CB">
        <w:rPr>
          <w:rFonts w:ascii="Arial" w:eastAsia="Arial" w:hAnsi="Arial" w:cs="Arial"/>
          <w:sz w:val="22"/>
          <w:szCs w:val="22"/>
          <w:lang w:val="en-US"/>
        </w:rPr>
        <w:t>The maximum delivery time planned by the Contracting Authority for the vehicle subject to this tender is sixty (60) calendar days.</w:t>
      </w:r>
    </w:p>
    <w:p w:rsidR="009A791C" w:rsidRPr="001B35CB" w:rsidRDefault="009A791C">
      <w:pPr>
        <w:widowControl w:val="0"/>
        <w:ind w:left="127" w:right="-20"/>
        <w:jc w:val="both"/>
        <w:rPr>
          <w:rFonts w:ascii="Arial" w:eastAsia="Arial" w:hAnsi="Arial" w:cs="Arial"/>
          <w:b/>
          <w:bCs/>
          <w:sz w:val="22"/>
          <w:szCs w:val="22"/>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6. Participation and origin</w:t>
      </w:r>
    </w:p>
    <w:p w:rsidR="00272CB0" w:rsidRPr="001B35CB" w:rsidRDefault="0023400F">
      <w:pPr>
        <w:widowControl w:val="0"/>
        <w:spacing w:before="11"/>
        <w:ind w:left="127" w:right="-20"/>
        <w:jc w:val="both"/>
        <w:rPr>
          <w:rFonts w:ascii="Arial" w:eastAsia="Arial" w:hAnsi="Arial" w:cs="Arial"/>
          <w:lang w:val="en-US"/>
        </w:rPr>
      </w:pPr>
      <w:r w:rsidRPr="001B35CB">
        <w:rPr>
          <w:rFonts w:ascii="Arial" w:eastAsia="Arial" w:hAnsi="Arial" w:cs="Arial"/>
          <w:sz w:val="22"/>
          <w:szCs w:val="22"/>
          <w:lang w:val="en-US"/>
        </w:rPr>
        <w:t>Participation in this tender is open to all companies established in Cameroon and demonstrating activities in the supply of all-terrain vehicles.</w:t>
      </w:r>
    </w:p>
    <w:p w:rsidR="00272CB0" w:rsidRPr="001B35CB" w:rsidRDefault="00272CB0">
      <w:pPr>
        <w:widowControl w:val="0"/>
        <w:spacing w:before="4" w:line="260" w:lineRule="auto"/>
        <w:jc w:val="both"/>
        <w:rPr>
          <w:rFonts w:ascii="Arial" w:eastAsia="Arial" w:hAnsi="Arial" w:cs="Arial"/>
          <w:sz w:val="16"/>
          <w:szCs w:val="16"/>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7. Financing</w:t>
      </w:r>
    </w:p>
    <w:p w:rsidR="00272CB0" w:rsidRPr="001B35CB" w:rsidRDefault="0023400F">
      <w:pPr>
        <w:widowControl w:val="0"/>
        <w:spacing w:before="11"/>
        <w:ind w:left="127" w:right="-20"/>
        <w:jc w:val="both"/>
        <w:rPr>
          <w:rFonts w:ascii="Arial" w:eastAsia="Arial" w:hAnsi="Arial" w:cs="Arial"/>
          <w:lang w:val="en-US"/>
        </w:rPr>
      </w:pPr>
      <w:r w:rsidRPr="001B35CB">
        <w:rPr>
          <w:rFonts w:ascii="Arial" w:eastAsia="Arial" w:hAnsi="Arial" w:cs="Arial"/>
          <w:sz w:val="22"/>
          <w:szCs w:val="22"/>
          <w:lang w:val="en-US"/>
        </w:rPr>
        <w:t xml:space="preserve">The services covered by this call for tenders are financed by the MEAO Investment Budget for the 2026 fiscal year, under the budget </w:t>
      </w:r>
      <w:r w:rsidR="0038227D" w:rsidRPr="001B35CB">
        <w:rPr>
          <w:rFonts w:ascii="Arial" w:eastAsia="Arial" w:hAnsi="Arial" w:cs="Arial"/>
          <w:sz w:val="22"/>
          <w:szCs w:val="22"/>
          <w:lang w:val="en-US"/>
        </w:rPr>
        <w:t>line-item</w:t>
      </w:r>
      <w:r w:rsidRPr="001B35CB">
        <w:rPr>
          <w:rFonts w:ascii="Arial" w:eastAsia="Arial" w:hAnsi="Arial" w:cs="Arial"/>
          <w:sz w:val="20"/>
          <w:szCs w:val="20"/>
          <w:lang w:val="en-US"/>
        </w:rPr>
        <w:t xml:space="preserve">No. </w:t>
      </w:r>
      <w:r w:rsidR="00217A42" w:rsidRPr="001B35CB">
        <w:rPr>
          <w:rFonts w:ascii="Arial" w:eastAsia="Arial" w:hAnsi="Arial" w:cs="Arial"/>
          <w:b/>
          <w:sz w:val="22"/>
          <w:szCs w:val="22"/>
          <w:lang w:val="en-US"/>
        </w:rPr>
        <w:t>60 22 250 5 33000005 0132 464110</w:t>
      </w:r>
    </w:p>
    <w:p w:rsidR="00272CB0" w:rsidRPr="001B35CB" w:rsidRDefault="00272CB0">
      <w:pPr>
        <w:widowControl w:val="0"/>
        <w:spacing w:before="4" w:line="260" w:lineRule="auto"/>
        <w:jc w:val="both"/>
        <w:rPr>
          <w:rFonts w:ascii="Arial" w:eastAsia="Arial" w:hAnsi="Arial" w:cs="Arial"/>
          <w:sz w:val="16"/>
          <w:szCs w:val="16"/>
          <w:lang w:val="en-US"/>
        </w:rPr>
      </w:pPr>
    </w:p>
    <w:p w:rsidR="00272CB0" w:rsidRPr="001B35CB" w:rsidRDefault="0023400F">
      <w:pPr>
        <w:widowControl w:val="0"/>
        <w:ind w:left="127" w:right="-20"/>
        <w:jc w:val="both"/>
        <w:rPr>
          <w:rFonts w:ascii="Arial" w:eastAsia="Arial" w:hAnsi="Arial" w:cs="Arial"/>
          <w:b/>
          <w:bCs/>
          <w:sz w:val="22"/>
          <w:szCs w:val="22"/>
          <w:lang w:val="en-US"/>
        </w:rPr>
      </w:pPr>
      <w:r w:rsidRPr="001B35CB">
        <w:rPr>
          <w:rFonts w:ascii="Arial" w:eastAsia="Arial" w:hAnsi="Arial" w:cs="Arial"/>
          <w:b/>
          <w:bCs/>
          <w:sz w:val="22"/>
          <w:szCs w:val="22"/>
          <w:lang w:val="en-US"/>
        </w:rPr>
        <w:t>8. Submission Method</w:t>
      </w:r>
    </w:p>
    <w:p w:rsidR="00272CB0" w:rsidRPr="001B35CB" w:rsidRDefault="0023400F">
      <w:pPr>
        <w:widowControl w:val="0"/>
        <w:ind w:left="127" w:right="-20"/>
        <w:jc w:val="both"/>
        <w:rPr>
          <w:rFonts w:ascii="Arial" w:eastAsia="Arial" w:hAnsi="Arial" w:cs="Arial"/>
          <w:sz w:val="22"/>
          <w:szCs w:val="22"/>
          <w:lang w:val="en-US"/>
        </w:rPr>
      </w:pPr>
      <w:r w:rsidRPr="001B35CB">
        <w:rPr>
          <w:rFonts w:ascii="Arial" w:eastAsia="Arial" w:hAnsi="Arial" w:cs="Arial"/>
          <w:bCs/>
          <w:sz w:val="22"/>
          <w:szCs w:val="22"/>
          <w:lang w:val="en-US"/>
        </w:rPr>
        <w:t xml:space="preserve">The method chosen for this consultation is </w:t>
      </w:r>
      <w:r w:rsidR="0038227D" w:rsidRPr="001B35CB">
        <w:rPr>
          <w:rFonts w:ascii="Arial" w:eastAsia="Arial" w:hAnsi="Arial" w:cs="Arial"/>
          <w:bCs/>
          <w:sz w:val="22"/>
          <w:szCs w:val="22"/>
          <w:lang w:val="en-US"/>
        </w:rPr>
        <w:t>online.</w:t>
      </w:r>
    </w:p>
    <w:p w:rsidR="00272CB0" w:rsidRPr="001B35CB" w:rsidRDefault="00272CB0">
      <w:pPr>
        <w:widowControl w:val="0"/>
        <w:spacing w:before="4" w:line="260" w:lineRule="auto"/>
        <w:jc w:val="both"/>
        <w:rPr>
          <w:rFonts w:ascii="Arial" w:eastAsia="Arial" w:hAnsi="Arial" w:cs="Arial"/>
          <w:sz w:val="16"/>
          <w:szCs w:val="16"/>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9. Provisional Guarantee</w:t>
      </w:r>
    </w:p>
    <w:p w:rsidR="00272CB0" w:rsidRPr="001B35CB" w:rsidRDefault="0023400F">
      <w:pPr>
        <w:jc w:val="both"/>
        <w:rPr>
          <w:rFonts w:ascii="Arial" w:hAnsi="Arial" w:cs="Arial"/>
          <w:sz w:val="22"/>
          <w:lang w:val="en-US"/>
        </w:rPr>
      </w:pPr>
      <w:r w:rsidRPr="001B35CB">
        <w:rPr>
          <w:rFonts w:ascii="Arial" w:hAnsi="Arial" w:cs="Arial"/>
          <w:sz w:val="22"/>
          <w:lang w:val="en-US"/>
        </w:rPr>
        <w:t>Each bidder must include with their administrative documents a stamped bid bond issued by a first-class bank or insurance company approved by the Ministry of Finance, the list of which is included in document 14 of the tender documents, specifying the amount of 870,000 (eight hundred and seventy thousand) CFA francs, i.e., 2% of the estimated total cost including all taxes (TTC) of the contract, in accordance with the decree in force, and valid for thirty (30) days beyond the original validity date of the offers.</w:t>
      </w:r>
    </w:p>
    <w:p w:rsidR="00272CB0" w:rsidRPr="001B35CB" w:rsidRDefault="0023400F">
      <w:pPr>
        <w:jc w:val="both"/>
        <w:rPr>
          <w:rFonts w:ascii="Arial" w:hAnsi="Arial" w:cs="Arial"/>
          <w:sz w:val="22"/>
          <w:lang w:val="en-US"/>
        </w:rPr>
      </w:pPr>
      <w:r w:rsidRPr="001B35CB">
        <w:rPr>
          <w:rFonts w:ascii="Arial" w:hAnsi="Arial" w:cs="Arial"/>
          <w:sz w:val="22"/>
          <w:lang w:val="en-US"/>
        </w:rPr>
        <w:t>The absence of a bid security issued by a first-class bank or a first-category financial institution authorized by the Ministry of Finance to issue guarantees for public procurement will result in the outright rejection of the bid. A bid security submitted but unrelated to the relevant tender will be considered absent. A bid security presented by a bidder during the bid opening session will be inadmissible.</w:t>
      </w:r>
    </w:p>
    <w:p w:rsidR="00272CB0" w:rsidRPr="001B35CB" w:rsidRDefault="0023400F">
      <w:pPr>
        <w:jc w:val="both"/>
        <w:rPr>
          <w:rFonts w:ascii="Arial" w:hAnsi="Arial" w:cs="Arial"/>
          <w:sz w:val="22"/>
          <w:lang w:val="en-US"/>
        </w:rPr>
      </w:pPr>
      <w:r w:rsidRPr="001B35CB">
        <w:rPr>
          <w:rFonts w:ascii="Arial" w:hAnsi="Arial" w:cs="Arial"/>
          <w:sz w:val="22"/>
          <w:lang w:val="en-US"/>
        </w:rPr>
        <w:t xml:space="preserve">The aforementioned guarantee must be accompanied by a deposit receipt issued by the Caisse des Dépôts et Consignations (CDEC). If a bank check or certified check is submitted in lieu of a guarantee, it must be made payable to the CDEC on behalf of the Project Owner. The check must </w:t>
      </w:r>
      <w:r w:rsidRPr="001B35CB">
        <w:rPr>
          <w:rFonts w:ascii="Arial" w:hAnsi="Arial" w:cs="Arial"/>
          <w:sz w:val="22"/>
          <w:lang w:val="en-US"/>
        </w:rPr>
        <w:lastRenderedPageBreak/>
        <w:t>be sent to the CDEC by the financial institution at least seven (7) business days before the bid opening date.</w:t>
      </w:r>
    </w:p>
    <w:p w:rsidR="00272CB0" w:rsidRPr="001B35CB" w:rsidRDefault="00272CB0">
      <w:pPr>
        <w:widowControl w:val="0"/>
        <w:ind w:left="127" w:right="-20"/>
        <w:jc w:val="both"/>
        <w:rPr>
          <w:rFonts w:ascii="Arial" w:eastAsia="Arial" w:hAnsi="Arial" w:cs="Arial"/>
          <w:b/>
          <w:bCs/>
          <w:sz w:val="22"/>
          <w:szCs w:val="22"/>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10. Review of the Tender Documents</w:t>
      </w:r>
    </w:p>
    <w:p w:rsidR="00272CB0" w:rsidRPr="001B35CB" w:rsidRDefault="0023400F">
      <w:pPr>
        <w:widowControl w:val="0"/>
        <w:ind w:left="127" w:right="-20"/>
        <w:jc w:val="both"/>
        <w:rPr>
          <w:rFonts w:ascii="Arial" w:eastAsia="Arial" w:hAnsi="Arial" w:cs="Arial"/>
          <w:sz w:val="22"/>
          <w:szCs w:val="22"/>
          <w:lang w:val="en-US"/>
        </w:rPr>
      </w:pPr>
      <w:r w:rsidRPr="001B35CB">
        <w:rPr>
          <w:rFonts w:ascii="Arial" w:eastAsia="Arial" w:hAnsi="Arial" w:cs="Arial"/>
          <w:sz w:val="22"/>
          <w:szCs w:val="22"/>
          <w:lang w:val="en-US"/>
        </w:rPr>
        <w:t>The physical file can be consulted during working hours at the General Directorate of MEAO, BP: 74 Kribi, telephone: (237) 222 46 15 10 from the date of publication of this notice.</w:t>
      </w:r>
    </w:p>
    <w:p w:rsidR="00272CB0" w:rsidRPr="001B35CB" w:rsidRDefault="00272CB0">
      <w:pPr>
        <w:spacing w:before="2"/>
        <w:ind w:left="140"/>
        <w:jc w:val="both"/>
        <w:rPr>
          <w:rFonts w:ascii="Arial" w:hAnsi="Arial" w:cs="Arial"/>
          <w:sz w:val="22"/>
          <w:lang w:val="en-US"/>
        </w:rPr>
      </w:pPr>
    </w:p>
    <w:p w:rsidR="00272CB0" w:rsidRPr="001B35CB" w:rsidRDefault="0023400F">
      <w:pPr>
        <w:spacing w:before="2"/>
        <w:ind w:left="140"/>
        <w:jc w:val="both"/>
        <w:rPr>
          <w:rFonts w:ascii="Arial" w:eastAsia="Arial" w:hAnsi="Arial" w:cs="Arial"/>
          <w:sz w:val="20"/>
          <w:szCs w:val="22"/>
          <w:lang w:val="en-US"/>
        </w:rPr>
      </w:pPr>
      <w:r w:rsidRPr="001B35CB">
        <w:rPr>
          <w:rFonts w:ascii="Arial" w:hAnsi="Arial" w:cs="Arial"/>
          <w:sz w:val="22"/>
          <w:lang w:val="en-US"/>
        </w:rPr>
        <w:t>It can also be consulted online on the COLEPS platform at the following addresses</w:t>
      </w:r>
      <w:hyperlink r:id="rId14">
        <w:r w:rsidR="00272CB0" w:rsidRPr="001B35CB">
          <w:rPr>
            <w:rFonts w:ascii="Arial" w:hAnsi="Arial" w:cs="Arial"/>
            <w:b/>
            <w:sz w:val="22"/>
            <w:u w:val="single"/>
            <w:lang w:val="en-US"/>
          </w:rPr>
          <w:t>http://www.marchespublics.cm</w:t>
        </w:r>
      </w:hyperlink>
      <w:r w:rsidRPr="001B35CB">
        <w:rPr>
          <w:rFonts w:ascii="Arial" w:hAnsi="Arial" w:cs="Arial"/>
          <w:b/>
          <w:sz w:val="22"/>
          <w:lang w:val="en-US"/>
        </w:rPr>
        <w:t>And</w:t>
      </w:r>
      <w:hyperlink r:id="rId15">
        <w:r w:rsidR="00272CB0" w:rsidRPr="001B35CB">
          <w:rPr>
            <w:rFonts w:ascii="Arial" w:hAnsi="Arial" w:cs="Arial"/>
            <w:b/>
            <w:sz w:val="22"/>
            <w:u w:val="single"/>
            <w:lang w:val="en-US"/>
          </w:rPr>
          <w:t>http://www.publiccontracts.cm</w:t>
        </w:r>
      </w:hyperlink>
      <w:r w:rsidRPr="001B35CB">
        <w:rPr>
          <w:rFonts w:ascii="Arial" w:hAnsi="Arial" w:cs="Arial"/>
          <w:sz w:val="22"/>
          <w:lang w:val="en-US"/>
        </w:rPr>
        <w:t>on the ARMP website (</w:t>
      </w:r>
      <w:hyperlink r:id="rId16">
        <w:r w:rsidR="00272CB0" w:rsidRPr="001B35CB">
          <w:rPr>
            <w:rFonts w:ascii="Arial" w:hAnsi="Arial" w:cs="Arial"/>
            <w:spacing w:val="-2"/>
            <w:sz w:val="22"/>
            <w:u w:val="single" w:color="0000FF"/>
            <w:lang w:val="en-US"/>
          </w:rPr>
          <w:t>www.armp.cm</w:t>
        </w:r>
      </w:hyperlink>
      <w:r w:rsidRPr="001B35CB">
        <w:rPr>
          <w:rFonts w:ascii="Arial" w:hAnsi="Arial" w:cs="Arial"/>
          <w:spacing w:val="-2"/>
          <w:sz w:val="22"/>
          <w:lang w:val="en-US"/>
        </w:rPr>
        <w:t>)</w:t>
      </w:r>
    </w:p>
    <w:p w:rsidR="00272CB0" w:rsidRPr="001B35CB" w:rsidRDefault="00272CB0">
      <w:pPr>
        <w:widowControl w:val="0"/>
        <w:ind w:left="127" w:right="-20"/>
        <w:jc w:val="both"/>
        <w:rPr>
          <w:rFonts w:ascii="Arial" w:eastAsia="Arial" w:hAnsi="Arial" w:cs="Arial"/>
          <w:b/>
          <w:bCs/>
          <w:sz w:val="22"/>
          <w:szCs w:val="22"/>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11. Acquisition of the Tender Documents</w:t>
      </w:r>
    </w:p>
    <w:p w:rsidR="00272CB0" w:rsidRPr="001B35CB" w:rsidRDefault="0023400F">
      <w:pPr>
        <w:widowControl w:val="0"/>
        <w:jc w:val="both"/>
        <w:rPr>
          <w:rFonts w:ascii="Arial" w:eastAsia="Arial" w:hAnsi="Arial" w:cs="Arial"/>
          <w:sz w:val="22"/>
          <w:szCs w:val="22"/>
          <w:lang w:val="en-US"/>
        </w:rPr>
      </w:pPr>
      <w:r w:rsidRPr="001B35CB">
        <w:rPr>
          <w:lang w:val="en-US"/>
        </w:rPr>
        <w:t>The physical version of</w:t>
      </w:r>
      <w:r w:rsidR="001B2D2A" w:rsidRPr="001B35CB">
        <w:rPr>
          <w:rFonts w:ascii="Arial" w:eastAsia="Arial" w:hAnsi="Arial" w:cs="Arial"/>
          <w:sz w:val="22"/>
          <w:szCs w:val="22"/>
          <w:lang w:val="en-US"/>
        </w:rPr>
        <w:t>t</w:t>
      </w:r>
      <w:r w:rsidRPr="001B35CB">
        <w:rPr>
          <w:rFonts w:ascii="Arial" w:eastAsia="Arial" w:hAnsi="Arial" w:cs="Arial"/>
          <w:sz w:val="22"/>
          <w:szCs w:val="22"/>
          <w:lang w:val="en-US"/>
        </w:rPr>
        <w:t>he application file can be obtained from the General Directorate of MEAO, P.O. Box 74 Kribi, telephone: 222 46 15 10, upon publication of this notice, against payment of a non-refundable fee offifty thousand (50,000) francsCFA francs, payable at</w:t>
      </w:r>
    </w:p>
    <w:p w:rsidR="00272CB0" w:rsidRPr="001B35CB" w:rsidRDefault="001B2D2A">
      <w:pPr>
        <w:widowControl w:val="0"/>
        <w:numPr>
          <w:ilvl w:val="0"/>
          <w:numId w:val="3"/>
        </w:numPr>
        <w:jc w:val="both"/>
        <w:rPr>
          <w:sz w:val="22"/>
          <w:szCs w:val="22"/>
        </w:rPr>
      </w:pPr>
      <w:r w:rsidRPr="001B35CB">
        <w:rPr>
          <w:rFonts w:ascii="Arial" w:eastAsia="Arial" w:hAnsi="Arial" w:cs="Arial"/>
          <w:sz w:val="22"/>
          <w:szCs w:val="22"/>
        </w:rPr>
        <w:t>Bank : BICEC</w:t>
      </w:r>
    </w:p>
    <w:p w:rsidR="00272CB0" w:rsidRPr="001B35CB" w:rsidRDefault="0023400F">
      <w:pPr>
        <w:widowControl w:val="0"/>
        <w:numPr>
          <w:ilvl w:val="0"/>
          <w:numId w:val="3"/>
        </w:numPr>
        <w:jc w:val="both"/>
        <w:rPr>
          <w:sz w:val="22"/>
          <w:szCs w:val="22"/>
        </w:rPr>
      </w:pPr>
      <w:r w:rsidRPr="001B35CB">
        <w:rPr>
          <w:rFonts w:ascii="Arial" w:eastAsia="Arial" w:hAnsi="Arial" w:cs="Arial"/>
          <w:sz w:val="22"/>
          <w:szCs w:val="22"/>
        </w:rPr>
        <w:t>Account No. 335988</w:t>
      </w:r>
    </w:p>
    <w:p w:rsidR="00272CB0" w:rsidRPr="001B35CB" w:rsidRDefault="001B2D2A">
      <w:pPr>
        <w:widowControl w:val="0"/>
        <w:numPr>
          <w:ilvl w:val="0"/>
          <w:numId w:val="3"/>
        </w:numPr>
        <w:jc w:val="both"/>
        <w:rPr>
          <w:sz w:val="22"/>
          <w:szCs w:val="22"/>
        </w:rPr>
      </w:pPr>
      <w:r w:rsidRPr="001B35CB">
        <w:rPr>
          <w:rFonts w:ascii="Arial" w:eastAsia="Arial" w:hAnsi="Arial" w:cs="Arial"/>
          <w:sz w:val="22"/>
          <w:szCs w:val="22"/>
        </w:rPr>
        <w:t>Client : CAS-ARMP Special Account</w:t>
      </w:r>
    </w:p>
    <w:p w:rsidR="00272CB0" w:rsidRPr="001B35CB" w:rsidRDefault="0023400F">
      <w:pPr>
        <w:widowControl w:val="0"/>
        <w:numPr>
          <w:ilvl w:val="0"/>
          <w:numId w:val="3"/>
        </w:numPr>
        <w:jc w:val="both"/>
        <w:rPr>
          <w:sz w:val="22"/>
          <w:szCs w:val="22"/>
          <w:lang w:val="en-US"/>
        </w:rPr>
      </w:pPr>
      <w:r w:rsidRPr="001B35CB">
        <w:rPr>
          <w:rFonts w:ascii="Arial" w:eastAsia="Arial" w:hAnsi="Arial" w:cs="Arial"/>
          <w:sz w:val="22"/>
          <w:szCs w:val="22"/>
          <w:lang w:val="en-US"/>
        </w:rPr>
        <w:t>Submitting party: name of the bidder</w:t>
      </w:r>
    </w:p>
    <w:p w:rsidR="00272CB0" w:rsidRPr="001B35CB" w:rsidRDefault="00272CB0">
      <w:pPr>
        <w:widowControl w:val="0"/>
        <w:ind w:left="720"/>
        <w:jc w:val="both"/>
        <w:rPr>
          <w:sz w:val="22"/>
          <w:szCs w:val="22"/>
          <w:lang w:val="en-US"/>
        </w:rPr>
      </w:pPr>
    </w:p>
    <w:p w:rsidR="00272CB0" w:rsidRPr="001B35CB" w:rsidRDefault="0023400F">
      <w:pPr>
        <w:jc w:val="both"/>
        <w:rPr>
          <w:rFonts w:ascii="Arial" w:hAnsi="Arial" w:cs="Arial"/>
          <w:sz w:val="22"/>
          <w:lang w:val="en-US"/>
        </w:rPr>
      </w:pPr>
      <w:r w:rsidRPr="001B35CB">
        <w:rPr>
          <w:rFonts w:ascii="Arial" w:hAnsi="Arial" w:cs="Arial"/>
          <w:sz w:val="22"/>
          <w:lang w:val="en-US"/>
        </w:rPr>
        <w:t>It is also possible to obtain the electronic version of the tender documents by free download from the addresses indicated above. However, submission in physical or electronic form is conditional upon payment of the tender documents purchase fee.</w:t>
      </w:r>
    </w:p>
    <w:p w:rsidR="00272CB0" w:rsidRPr="001B35CB" w:rsidRDefault="00272CB0">
      <w:pPr>
        <w:widowControl w:val="0"/>
        <w:jc w:val="both"/>
        <w:rPr>
          <w:sz w:val="22"/>
          <w:szCs w:val="22"/>
          <w:lang w:val="en-US"/>
        </w:rPr>
      </w:pPr>
    </w:p>
    <w:p w:rsidR="00272CB0" w:rsidRPr="001B35CB" w:rsidRDefault="00272CB0">
      <w:pPr>
        <w:widowControl w:val="0"/>
        <w:spacing w:before="9" w:line="260" w:lineRule="auto"/>
        <w:jc w:val="both"/>
        <w:rPr>
          <w:rFonts w:ascii="Arial" w:eastAsia="Arial" w:hAnsi="Arial" w:cs="Arial"/>
          <w:sz w:val="16"/>
          <w:szCs w:val="16"/>
          <w:lang w:val="en-US"/>
        </w:rPr>
      </w:pPr>
    </w:p>
    <w:p w:rsidR="00272CB0" w:rsidRPr="001B35CB" w:rsidRDefault="0023400F">
      <w:pPr>
        <w:widowControl w:val="0"/>
        <w:ind w:left="127" w:right="-20"/>
        <w:jc w:val="both"/>
        <w:rPr>
          <w:rFonts w:ascii="Arial" w:eastAsia="Arial" w:hAnsi="Arial" w:cs="Arial"/>
          <w:lang w:val="en-US"/>
        </w:rPr>
      </w:pPr>
      <w:r w:rsidRPr="001B35CB">
        <w:rPr>
          <w:rFonts w:ascii="Arial" w:eastAsia="Arial" w:hAnsi="Arial" w:cs="Arial"/>
          <w:b/>
          <w:bCs/>
          <w:sz w:val="22"/>
          <w:szCs w:val="22"/>
          <w:lang w:val="en-US"/>
        </w:rPr>
        <w:t>12. Submission of bids</w:t>
      </w:r>
    </w:p>
    <w:p w:rsidR="00272CB0" w:rsidRPr="001B35CB" w:rsidRDefault="009A791C">
      <w:pPr>
        <w:jc w:val="both"/>
        <w:rPr>
          <w:rFonts w:ascii="Arial" w:eastAsia="Arial" w:hAnsi="Arial" w:cs="Arial"/>
          <w:sz w:val="22"/>
          <w:szCs w:val="22"/>
          <w:lang w:val="en-US"/>
        </w:rPr>
      </w:pPr>
      <w:r w:rsidRPr="001B35CB">
        <w:rPr>
          <w:rFonts w:ascii="Arial" w:eastAsia="Arial" w:hAnsi="Arial" w:cs="Arial"/>
          <w:sz w:val="22"/>
          <w:szCs w:val="22"/>
          <w:lang w:val="en-US"/>
        </w:rPr>
        <w:t>Each offer must be written in French or English. The offer must be submitted by the bidder via the CO-LEPS platform. A backup copy of the offer, saved on a USB drive, must be submitted in a sealed envelope no later than March 25, 2026, at 12:00 PM local time, clearly and legibly marked "backup copy," in addition to the following:</w:t>
      </w:r>
    </w:p>
    <w:p w:rsidR="00272CB0" w:rsidRPr="001B35CB" w:rsidRDefault="00272CB0">
      <w:pPr>
        <w:jc w:val="both"/>
        <w:rPr>
          <w:rFonts w:ascii="Arial" w:eastAsia="Arial" w:hAnsi="Arial" w:cs="Arial"/>
          <w:sz w:val="22"/>
          <w:szCs w:val="22"/>
          <w:lang w:val="en-US"/>
        </w:rPr>
      </w:pPr>
    </w:p>
    <w:p w:rsidR="00272CB0" w:rsidRPr="001B35CB" w:rsidRDefault="0023400F">
      <w:pPr>
        <w:widowControl w:val="0"/>
        <w:jc w:val="center"/>
        <w:rPr>
          <w:rFonts w:ascii="Arial" w:eastAsia="Arial" w:hAnsi="Arial" w:cs="Arial"/>
          <w:i/>
          <w:iCs/>
          <w:sz w:val="18"/>
          <w:szCs w:val="18"/>
          <w:lang w:val="en-US"/>
        </w:rPr>
      </w:pPr>
      <w:r w:rsidRPr="001B35CB">
        <w:rPr>
          <w:rFonts w:ascii="Arial" w:eastAsia="Arial" w:hAnsi="Arial" w:cs="Arial"/>
          <w:b/>
          <w:bCs/>
          <w:sz w:val="22"/>
          <w:szCs w:val="22"/>
          <w:lang w:val="en-US"/>
        </w:rPr>
        <w:t>Notice of Open National Invitation to TenderNo</w:t>
      </w:r>
      <w:r w:rsidR="00554F4E" w:rsidRPr="001B35CB">
        <w:rPr>
          <w:rFonts w:ascii="Arial" w:eastAsia="Arial" w:hAnsi="Arial" w:cs="Arial"/>
          <w:b/>
          <w:bCs/>
          <w:sz w:val="22"/>
          <w:szCs w:val="22"/>
          <w:lang w:val="en-US"/>
        </w:rPr>
        <w:t xml:space="preserve"> 003</w:t>
      </w:r>
      <w:r w:rsidR="0038227D" w:rsidRPr="001B35CB">
        <w:rPr>
          <w:rFonts w:ascii="Arial" w:eastAsia="Arial" w:hAnsi="Arial" w:cs="Arial"/>
          <w:b/>
          <w:bCs/>
          <w:sz w:val="22"/>
          <w:szCs w:val="22"/>
          <w:lang w:val="en-US"/>
        </w:rPr>
        <w:t xml:space="preserve"> /</w:t>
      </w:r>
      <w:r w:rsidRPr="001B35CB">
        <w:rPr>
          <w:rFonts w:ascii="Arial" w:eastAsia="Arial" w:hAnsi="Arial" w:cs="Arial"/>
          <w:b/>
          <w:bCs/>
          <w:sz w:val="22"/>
          <w:szCs w:val="22"/>
          <w:lang w:val="en-US"/>
        </w:rPr>
        <w:t>AONO/MEAO/DG/CIPM/2026of</w:t>
      </w:r>
      <w:r w:rsidR="00554F4E" w:rsidRPr="001B35CB">
        <w:rPr>
          <w:rFonts w:ascii="Arial" w:eastAsia="Arial" w:hAnsi="Arial" w:cs="Arial"/>
          <w:sz w:val="22"/>
          <w:szCs w:val="22"/>
          <w:lang w:val="en-US"/>
        </w:rPr>
        <w:t xml:space="preserve"> March 24, 2026</w:t>
      </w:r>
    </w:p>
    <w:p w:rsidR="00272CB0" w:rsidRPr="001B35CB" w:rsidRDefault="0023400F">
      <w:pPr>
        <w:widowControl w:val="0"/>
        <w:jc w:val="center"/>
        <w:rPr>
          <w:rFonts w:ascii="Arial" w:eastAsia="Arial" w:hAnsi="Arial" w:cs="Arial"/>
          <w:lang w:val="en-US"/>
        </w:rPr>
      </w:pPr>
      <w:r w:rsidRPr="001B35CB">
        <w:rPr>
          <w:rFonts w:ascii="Arial" w:eastAsia="Arial" w:hAnsi="Arial" w:cs="Arial"/>
          <w:b/>
          <w:bCs/>
          <w:lang w:val="en-US"/>
        </w:rPr>
        <w:t>For the acquisition of rolling stock for the Ocean Development Study Mission (MEAO)</w:t>
      </w:r>
    </w:p>
    <w:p w:rsidR="00272CB0" w:rsidRPr="001B35CB" w:rsidRDefault="0023400F">
      <w:pPr>
        <w:widowControl w:val="0"/>
        <w:spacing w:before="15" w:line="260" w:lineRule="auto"/>
        <w:jc w:val="center"/>
        <w:rPr>
          <w:rFonts w:ascii="Arial" w:eastAsia="Arial" w:hAnsi="Arial" w:cs="Arial"/>
          <w:b/>
          <w:bCs/>
          <w:sz w:val="26"/>
          <w:szCs w:val="26"/>
          <w:lang w:val="en-US"/>
        </w:rPr>
      </w:pPr>
      <w:r w:rsidRPr="001B35CB">
        <w:rPr>
          <w:rFonts w:ascii="Arial" w:eastAsia="Arial" w:hAnsi="Arial" w:cs="Arial"/>
          <w:b/>
          <w:bCs/>
          <w:sz w:val="26"/>
          <w:szCs w:val="26"/>
          <w:lang w:val="en-US"/>
        </w:rPr>
        <w:t>In emergency proceedings</w:t>
      </w:r>
    </w:p>
    <w:p w:rsidR="00272CB0" w:rsidRPr="001B35CB" w:rsidRDefault="0023400F">
      <w:pPr>
        <w:widowControl w:val="0"/>
        <w:ind w:left="476" w:right="-20"/>
        <w:jc w:val="center"/>
        <w:rPr>
          <w:rFonts w:ascii="Arial" w:eastAsia="Arial" w:hAnsi="Arial" w:cs="Arial"/>
          <w:b/>
          <w:bCs/>
          <w:lang w:val="en-US"/>
        </w:rPr>
      </w:pPr>
      <w:r w:rsidRPr="001B35CB">
        <w:rPr>
          <w:rFonts w:ascii="Arial" w:eastAsia="Arial" w:hAnsi="Arial" w:cs="Arial"/>
          <w:b/>
          <w:bCs/>
          <w:sz w:val="22"/>
          <w:szCs w:val="22"/>
          <w:lang w:val="en-US"/>
        </w:rPr>
        <w:t>"To be opened only during the vote counting session"</w:t>
      </w:r>
    </w:p>
    <w:p w:rsidR="00272CB0" w:rsidRPr="001B35CB" w:rsidRDefault="00272CB0">
      <w:pPr>
        <w:widowControl w:val="0"/>
        <w:spacing w:before="15" w:line="260" w:lineRule="auto"/>
        <w:jc w:val="both"/>
        <w:rPr>
          <w:rFonts w:ascii="Arial" w:eastAsia="Arial" w:hAnsi="Arial" w:cs="Arial"/>
          <w:sz w:val="26"/>
          <w:szCs w:val="26"/>
          <w:lang w:val="en-US"/>
        </w:rPr>
      </w:pPr>
    </w:p>
    <w:p w:rsidR="00272CB0" w:rsidRPr="001B35CB" w:rsidRDefault="0023400F">
      <w:pPr>
        <w:jc w:val="both"/>
        <w:rPr>
          <w:rFonts w:ascii="Arial" w:hAnsi="Arial" w:cs="Arial"/>
          <w:spacing w:val="-10"/>
          <w:sz w:val="22"/>
          <w:lang w:val="en-US"/>
        </w:rPr>
      </w:pPr>
      <w:r w:rsidRPr="001B35CB">
        <w:rPr>
          <w:rFonts w:ascii="Arial" w:hAnsi="Arial" w:cs="Arial"/>
          <w:sz w:val="22"/>
          <w:lang w:val="en-US"/>
        </w:rPr>
        <w:t>The maximum sizes of documents that will be transmitted via the platform and constitute the bidder's offer are as follows:</w:t>
      </w:r>
    </w:p>
    <w:p w:rsidR="00272CB0" w:rsidRPr="001B35CB" w:rsidRDefault="0023400F">
      <w:pPr>
        <w:pStyle w:val="Paragraphedeliste"/>
        <w:numPr>
          <w:ilvl w:val="0"/>
          <w:numId w:val="4"/>
        </w:numPr>
        <w:jc w:val="both"/>
        <w:rPr>
          <w:rFonts w:ascii="Arial" w:hAnsi="Arial" w:cs="Arial"/>
          <w:sz w:val="22"/>
          <w:lang w:val="en-US"/>
        </w:rPr>
      </w:pPr>
      <w:r w:rsidRPr="001B35CB">
        <w:rPr>
          <w:rFonts w:ascii="Arial" w:hAnsi="Arial" w:cs="Arial"/>
          <w:sz w:val="22"/>
          <w:lang w:val="en-US"/>
        </w:rPr>
        <w:t>5 MB for the administrative offer;</w:t>
      </w:r>
    </w:p>
    <w:p w:rsidR="00272CB0" w:rsidRPr="001B35CB" w:rsidRDefault="0023400F">
      <w:pPr>
        <w:pStyle w:val="Paragraphedeliste"/>
        <w:numPr>
          <w:ilvl w:val="0"/>
          <w:numId w:val="4"/>
        </w:numPr>
        <w:jc w:val="both"/>
        <w:rPr>
          <w:rFonts w:ascii="Arial" w:hAnsi="Arial" w:cs="Arial"/>
          <w:sz w:val="22"/>
          <w:lang w:val="en-US"/>
        </w:rPr>
      </w:pPr>
      <w:r w:rsidRPr="001B35CB">
        <w:rPr>
          <w:rFonts w:ascii="Arial" w:hAnsi="Arial" w:cs="Arial"/>
          <w:sz w:val="22"/>
          <w:lang w:val="en-US"/>
        </w:rPr>
        <w:t>15 MB for the technical offer;</w:t>
      </w:r>
    </w:p>
    <w:p w:rsidR="00272CB0" w:rsidRPr="001B35CB" w:rsidRDefault="0023400F">
      <w:pPr>
        <w:pStyle w:val="Paragraphedeliste"/>
        <w:numPr>
          <w:ilvl w:val="0"/>
          <w:numId w:val="4"/>
        </w:numPr>
        <w:jc w:val="both"/>
        <w:rPr>
          <w:rFonts w:ascii="Arial" w:hAnsi="Arial" w:cs="Arial"/>
          <w:sz w:val="22"/>
          <w:lang w:val="en-US"/>
        </w:rPr>
      </w:pPr>
      <w:r w:rsidRPr="001B35CB">
        <w:rPr>
          <w:rFonts w:ascii="Arial" w:hAnsi="Arial" w:cs="Arial"/>
          <w:sz w:val="22"/>
          <w:lang w:val="en-US"/>
        </w:rPr>
        <w:t>5 MB for the financial offer.</w:t>
      </w:r>
    </w:p>
    <w:p w:rsidR="00272CB0" w:rsidRPr="001B35CB" w:rsidRDefault="00272CB0">
      <w:pPr>
        <w:pStyle w:val="Paragraphedeliste"/>
        <w:jc w:val="both"/>
        <w:rPr>
          <w:rFonts w:ascii="Arial" w:hAnsi="Arial" w:cs="Arial"/>
          <w:sz w:val="22"/>
          <w:lang w:val="en-US"/>
        </w:rPr>
      </w:pPr>
    </w:p>
    <w:p w:rsidR="00272CB0" w:rsidRPr="001B35CB" w:rsidRDefault="0023400F">
      <w:pPr>
        <w:jc w:val="both"/>
        <w:rPr>
          <w:rFonts w:ascii="Arial" w:hAnsi="Arial" w:cs="Arial"/>
          <w:sz w:val="22"/>
          <w:lang w:val="en-US"/>
        </w:rPr>
      </w:pPr>
      <w:r w:rsidRPr="001B35CB">
        <w:rPr>
          <w:rFonts w:ascii="Arial" w:hAnsi="Arial" w:cs="Arial"/>
          <w:sz w:val="22"/>
          <w:lang w:val="en-US"/>
        </w:rPr>
        <w:t>The following formats are accepted:</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PDF format for text documents</w:t>
      </w:r>
    </w:p>
    <w:p w:rsidR="00272CB0" w:rsidRPr="001B35CB" w:rsidRDefault="0023400F">
      <w:pPr>
        <w:pStyle w:val="Paragraphedeliste"/>
        <w:numPr>
          <w:ilvl w:val="0"/>
          <w:numId w:val="4"/>
        </w:numPr>
        <w:jc w:val="both"/>
        <w:rPr>
          <w:rFonts w:ascii="Arial" w:hAnsi="Arial" w:cs="Arial"/>
          <w:sz w:val="22"/>
        </w:rPr>
      </w:pPr>
      <w:r w:rsidRPr="001B35CB">
        <w:rPr>
          <w:rFonts w:ascii="Arial" w:hAnsi="Arial" w:cs="Arial"/>
          <w:sz w:val="22"/>
        </w:rPr>
        <w:t>JPEG for images.</w:t>
      </w:r>
    </w:p>
    <w:p w:rsidR="00272CB0" w:rsidRPr="001B35CB" w:rsidRDefault="00272CB0">
      <w:pPr>
        <w:jc w:val="both"/>
        <w:rPr>
          <w:rFonts w:ascii="Arial" w:hAnsi="Arial" w:cs="Arial"/>
          <w:sz w:val="22"/>
        </w:rPr>
      </w:pPr>
    </w:p>
    <w:p w:rsidR="00272CB0" w:rsidRPr="001B35CB" w:rsidRDefault="0023400F">
      <w:pPr>
        <w:jc w:val="both"/>
        <w:rPr>
          <w:rFonts w:ascii="Arial" w:hAnsi="Arial" w:cs="Arial"/>
          <w:sz w:val="20"/>
          <w:lang w:val="en-US"/>
        </w:rPr>
      </w:pPr>
      <w:r w:rsidRPr="001B35CB">
        <w:rPr>
          <w:rFonts w:ascii="Arial" w:hAnsi="Arial" w:cs="Arial"/>
          <w:sz w:val="22"/>
          <w:lang w:val="en-US"/>
        </w:rPr>
        <w:t>The candidate will ensure that compression software is used in order to reduce the size of the files to be transmitted if necessary.</w:t>
      </w:r>
    </w:p>
    <w:p w:rsidR="00272CB0" w:rsidRPr="001B35CB" w:rsidRDefault="00272CB0">
      <w:pPr>
        <w:widowControl w:val="0"/>
        <w:ind w:right="-20"/>
        <w:jc w:val="both"/>
        <w:rPr>
          <w:rFonts w:ascii="Arial" w:eastAsia="Arial" w:hAnsi="Arial" w:cs="Arial"/>
          <w:sz w:val="22"/>
          <w:szCs w:val="22"/>
          <w:lang w:val="en-US"/>
        </w:rPr>
      </w:pPr>
    </w:p>
    <w:p w:rsidR="00272CB0" w:rsidRPr="001B35CB" w:rsidRDefault="0023400F">
      <w:pPr>
        <w:widowControl w:val="0"/>
        <w:tabs>
          <w:tab w:val="left" w:pos="880"/>
        </w:tabs>
        <w:spacing w:before="11"/>
        <w:ind w:right="80"/>
        <w:jc w:val="both"/>
        <w:rPr>
          <w:rFonts w:ascii="Arial" w:eastAsia="Arial" w:hAnsi="Arial" w:cs="Arial"/>
          <w:b/>
          <w:bCs/>
          <w:sz w:val="22"/>
          <w:szCs w:val="22"/>
          <w:lang w:val="en-US"/>
        </w:rPr>
      </w:pPr>
      <w:r w:rsidRPr="001B35CB">
        <w:rPr>
          <w:rFonts w:ascii="Arial" w:eastAsia="Arial" w:hAnsi="Arial" w:cs="Arial"/>
          <w:b/>
          <w:bCs/>
          <w:sz w:val="22"/>
          <w:szCs w:val="22"/>
          <w:lang w:val="en-US"/>
        </w:rPr>
        <w:t>13. Admissibility of bids</w:t>
      </w:r>
    </w:p>
    <w:p w:rsidR="00272CB0" w:rsidRPr="001B35CB" w:rsidRDefault="0023400F">
      <w:pPr>
        <w:ind w:left="45" w:right="-12"/>
        <w:jc w:val="both"/>
        <w:rPr>
          <w:rFonts w:ascii="Arial" w:hAnsi="Arial" w:cs="Arial"/>
          <w:sz w:val="22"/>
          <w:szCs w:val="22"/>
          <w:lang w:val="en-US"/>
        </w:rPr>
      </w:pPr>
      <w:r w:rsidRPr="001B35CB">
        <w:rPr>
          <w:rFonts w:ascii="Arial" w:hAnsi="Arial" w:cs="Arial"/>
          <w:sz w:val="22"/>
          <w:szCs w:val="22"/>
          <w:lang w:val="en-US"/>
        </w:rPr>
        <w:t>The administrative documents, the technical offer and the financial offer must be placed in separate envelopes and submitted in a sealed envelope.</w:t>
      </w:r>
    </w:p>
    <w:p w:rsidR="00272CB0" w:rsidRPr="001B35CB" w:rsidRDefault="0023400F">
      <w:pPr>
        <w:ind w:right="125"/>
        <w:jc w:val="both"/>
        <w:rPr>
          <w:rFonts w:ascii="Arial" w:hAnsi="Arial" w:cs="Arial"/>
          <w:sz w:val="22"/>
          <w:szCs w:val="22"/>
          <w:lang w:val="en-US"/>
        </w:rPr>
      </w:pPr>
      <w:r w:rsidRPr="001B35CB">
        <w:rPr>
          <w:rFonts w:ascii="Arial" w:hAnsi="Arial" w:cs="Arial"/>
          <w:sz w:val="22"/>
          <w:szCs w:val="22"/>
          <w:lang w:val="en-US"/>
        </w:rPr>
        <w:t>The following will be deemed inadmissible by the project owner:</w:t>
      </w:r>
    </w:p>
    <w:p w:rsidR="00272CB0" w:rsidRPr="001B35CB" w:rsidRDefault="0023400F">
      <w:pPr>
        <w:numPr>
          <w:ilvl w:val="1"/>
          <w:numId w:val="5"/>
        </w:numPr>
        <w:ind w:right="125" w:hanging="360"/>
        <w:jc w:val="both"/>
        <w:rPr>
          <w:rFonts w:ascii="Arial" w:hAnsi="Arial" w:cs="Arial"/>
          <w:sz w:val="22"/>
          <w:szCs w:val="22"/>
          <w:lang w:val="en-US"/>
        </w:rPr>
      </w:pPr>
      <w:r w:rsidRPr="001B35CB">
        <w:rPr>
          <w:rFonts w:ascii="Arial" w:hAnsi="Arial" w:cs="Arial"/>
          <w:sz w:val="22"/>
          <w:szCs w:val="22"/>
          <w:lang w:val="en-US"/>
        </w:rPr>
        <w:t>the envelopes bearing information about the identity of the bidder;</w:t>
      </w:r>
    </w:p>
    <w:p w:rsidR="00272CB0" w:rsidRPr="001B35CB" w:rsidRDefault="0023400F">
      <w:pPr>
        <w:numPr>
          <w:ilvl w:val="1"/>
          <w:numId w:val="5"/>
        </w:numPr>
        <w:ind w:right="125" w:hanging="360"/>
        <w:jc w:val="both"/>
        <w:rPr>
          <w:rFonts w:ascii="Arial" w:hAnsi="Arial" w:cs="Arial"/>
          <w:sz w:val="22"/>
          <w:szCs w:val="22"/>
          <w:lang w:val="en-US"/>
        </w:rPr>
      </w:pPr>
      <w:r w:rsidRPr="001B35CB">
        <w:rPr>
          <w:rFonts w:ascii="Arial" w:hAnsi="Arial" w:cs="Arial"/>
          <w:sz w:val="22"/>
          <w:szCs w:val="22"/>
          <w:lang w:val="en-US"/>
        </w:rPr>
        <w:lastRenderedPageBreak/>
        <w:t>envelopes received after the deadlines for submission;</w:t>
      </w:r>
    </w:p>
    <w:p w:rsidR="00272CB0" w:rsidRPr="001B35CB" w:rsidRDefault="0023400F">
      <w:pPr>
        <w:numPr>
          <w:ilvl w:val="1"/>
          <w:numId w:val="5"/>
        </w:numPr>
        <w:ind w:right="125" w:hanging="360"/>
        <w:jc w:val="both"/>
        <w:rPr>
          <w:rFonts w:ascii="Arial" w:hAnsi="Arial" w:cs="Arial"/>
          <w:sz w:val="22"/>
          <w:szCs w:val="22"/>
          <w:lang w:val="en-US"/>
        </w:rPr>
      </w:pPr>
      <w:r w:rsidRPr="001B35CB">
        <w:rPr>
          <w:rFonts w:ascii="Arial" w:hAnsi="Arial" w:cs="Arial"/>
          <w:sz w:val="22"/>
          <w:szCs w:val="22"/>
          <w:lang w:val="en-US"/>
        </w:rPr>
        <w:t>folds not conforming to the submission method;</w:t>
      </w:r>
    </w:p>
    <w:p w:rsidR="00272CB0" w:rsidRPr="001B35CB" w:rsidRDefault="0023400F">
      <w:pPr>
        <w:numPr>
          <w:ilvl w:val="1"/>
          <w:numId w:val="5"/>
        </w:numPr>
        <w:ind w:right="125" w:hanging="360"/>
        <w:jc w:val="both"/>
        <w:rPr>
          <w:rFonts w:ascii="Arial" w:hAnsi="Arial" w:cs="Arial"/>
          <w:sz w:val="22"/>
          <w:szCs w:val="22"/>
          <w:lang w:val="en-US"/>
        </w:rPr>
      </w:pPr>
      <w:r w:rsidRPr="001B35CB">
        <w:rPr>
          <w:rFonts w:ascii="Arial" w:hAnsi="Arial" w:cs="Arial"/>
          <w:sz w:val="22"/>
          <w:szCs w:val="22"/>
          <w:lang w:val="en-US"/>
        </w:rPr>
        <w:t>the envelopes without indication of the identity of the call for tenders;</w:t>
      </w:r>
    </w:p>
    <w:p w:rsidR="00272CB0" w:rsidRPr="001B35CB" w:rsidRDefault="00272CB0">
      <w:pPr>
        <w:widowControl w:val="0"/>
        <w:jc w:val="both"/>
        <w:rPr>
          <w:rFonts w:ascii="Arial" w:eastAsia="Arial" w:hAnsi="Arial" w:cs="Arial"/>
          <w:sz w:val="22"/>
          <w:szCs w:val="22"/>
          <w:lang w:val="en-US"/>
        </w:rPr>
      </w:pPr>
    </w:p>
    <w:p w:rsidR="00272CB0" w:rsidRPr="001B35CB" w:rsidRDefault="0023400F">
      <w:pPr>
        <w:widowControl w:val="0"/>
        <w:jc w:val="both"/>
        <w:rPr>
          <w:rFonts w:ascii="Arial" w:eastAsia="Arial" w:hAnsi="Arial" w:cs="Arial"/>
          <w:sz w:val="22"/>
          <w:szCs w:val="22"/>
          <w:lang w:val="en-US"/>
        </w:rPr>
      </w:pPr>
      <w:r w:rsidRPr="001B35CB">
        <w:rPr>
          <w:rFonts w:ascii="Arial" w:eastAsia="Arial" w:hAnsi="Arial" w:cs="Arial"/>
          <w:sz w:val="22"/>
          <w:szCs w:val="22"/>
          <w:lang w:val="en-US"/>
        </w:rPr>
        <w:t>Any incomplete offer, in accordance with the requirements of the Tender Documents, will be declared inadmissible. This includes, in particular, the absence of a bid bond issued by a first-class bank approved by the Ministry of Finance, or failure to comply with the document templates in the Tender Documents.</w:t>
      </w:r>
      <w:r w:rsidRPr="001B35CB">
        <w:rPr>
          <w:rFonts w:ascii="Arial" w:hAnsi="Arial" w:cs="Arial"/>
          <w:sz w:val="22"/>
          <w:lang w:val="en-US"/>
        </w:rPr>
        <w:t>A bid security submitted but unrelated to the tender in question is considered absent. A bid security presented by a bidder during the bid opening session is inadmissible.</w:t>
      </w:r>
    </w:p>
    <w:p w:rsidR="00272CB0" w:rsidRPr="001B35CB" w:rsidRDefault="00272CB0">
      <w:pPr>
        <w:widowControl w:val="0"/>
        <w:ind w:right="81"/>
        <w:jc w:val="both"/>
        <w:rPr>
          <w:rFonts w:ascii="Arial" w:eastAsia="Arial" w:hAnsi="Arial" w:cs="Arial"/>
          <w:sz w:val="22"/>
          <w:szCs w:val="22"/>
          <w:lang w:val="en-US"/>
        </w:rPr>
      </w:pPr>
    </w:p>
    <w:p w:rsidR="00272CB0" w:rsidRPr="001B35CB" w:rsidRDefault="0023400F">
      <w:pPr>
        <w:widowControl w:val="0"/>
        <w:spacing w:before="57"/>
        <w:ind w:right="-20"/>
        <w:jc w:val="both"/>
        <w:rPr>
          <w:rFonts w:ascii="Arial" w:eastAsia="Arial" w:hAnsi="Arial" w:cs="Arial"/>
          <w:lang w:val="en-US"/>
        </w:rPr>
      </w:pPr>
      <w:r w:rsidRPr="001B35CB">
        <w:rPr>
          <w:rFonts w:ascii="Arial" w:eastAsia="Arial" w:hAnsi="Arial" w:cs="Arial"/>
          <w:b/>
          <w:bCs/>
          <w:sz w:val="22"/>
          <w:szCs w:val="22"/>
          <w:lang w:val="en-US"/>
        </w:rPr>
        <w:t>14. Opening of the folds</w:t>
      </w:r>
    </w:p>
    <w:p w:rsidR="00272CB0" w:rsidRPr="001B35CB" w:rsidRDefault="0023400F">
      <w:pPr>
        <w:widowControl w:val="0"/>
        <w:spacing w:after="240"/>
        <w:jc w:val="both"/>
        <w:rPr>
          <w:rFonts w:ascii="Arial" w:eastAsia="Arial" w:hAnsi="Arial" w:cs="Arial"/>
          <w:sz w:val="22"/>
          <w:szCs w:val="22"/>
          <w:lang w:val="en-US"/>
        </w:rPr>
      </w:pPr>
      <w:r w:rsidRPr="001B35CB">
        <w:rPr>
          <w:rFonts w:ascii="Arial" w:eastAsia="Arial" w:hAnsi="Arial" w:cs="Arial"/>
          <w:sz w:val="22"/>
          <w:szCs w:val="22"/>
          <w:lang w:val="en-US"/>
        </w:rPr>
        <w:t>The opening of bids will take place all at once. It will be held on……………. at 1 p.m.by the MEAO Internal Procurement Commission in the meeting room located in Kribi at the General Directorate.</w:t>
      </w:r>
    </w:p>
    <w:p w:rsidR="00272CB0" w:rsidRPr="001B35CB" w:rsidRDefault="0023400F">
      <w:pPr>
        <w:widowControl w:val="0"/>
        <w:spacing w:after="240"/>
        <w:jc w:val="both"/>
        <w:rPr>
          <w:rFonts w:ascii="Arial" w:eastAsia="Arial" w:hAnsi="Arial" w:cs="Arial"/>
          <w:sz w:val="22"/>
          <w:szCs w:val="22"/>
          <w:lang w:val="en-US"/>
        </w:rPr>
      </w:pPr>
      <w:r w:rsidRPr="001B35CB">
        <w:rPr>
          <w:rFonts w:ascii="Arial" w:eastAsia="Arial" w:hAnsi="Arial" w:cs="Arial"/>
          <w:sz w:val="22"/>
          <w:szCs w:val="22"/>
          <w:lang w:val="en-US"/>
        </w:rPr>
        <w:t>Only bidders may attend this opening session or be represented by a duly authorized person of their choice.</w:t>
      </w:r>
    </w:p>
    <w:p w:rsidR="00272CB0" w:rsidRPr="001B35CB" w:rsidRDefault="0023400F">
      <w:pPr>
        <w:widowControl w:val="0"/>
        <w:spacing w:after="240"/>
        <w:jc w:val="both"/>
        <w:rPr>
          <w:rFonts w:ascii="Arial" w:eastAsia="Arial" w:hAnsi="Arial" w:cs="Arial"/>
          <w:sz w:val="22"/>
          <w:szCs w:val="22"/>
          <w:lang w:val="en-US"/>
        </w:rPr>
      </w:pPr>
      <w:r w:rsidRPr="001B35CB">
        <w:rPr>
          <w:rFonts w:ascii="Arial" w:eastAsia="Arial" w:hAnsi="Arial" w:cs="Arial"/>
          <w:sz w:val="22"/>
          <w:szCs w:val="22"/>
          <w:lang w:val="en-US"/>
        </w:rPr>
        <w:t>Under penalty of rejection, the other required documents of the administrative file must be produced in originals or in certified copies by the issuing department or an administrative authority, in accordance with the stipulations of the Specific Regulations of the Call for Tenders.</w:t>
      </w:r>
    </w:p>
    <w:p w:rsidR="00272CB0" w:rsidRPr="001B35CB" w:rsidRDefault="0023400F">
      <w:pPr>
        <w:widowControl w:val="0"/>
        <w:spacing w:after="240"/>
        <w:jc w:val="both"/>
        <w:rPr>
          <w:rFonts w:ascii="Arial" w:eastAsia="Arial" w:hAnsi="Arial" w:cs="Arial"/>
          <w:sz w:val="22"/>
          <w:szCs w:val="22"/>
          <w:lang w:val="en-US"/>
        </w:rPr>
      </w:pPr>
      <w:r w:rsidRPr="001B35CB">
        <w:rPr>
          <w:rFonts w:ascii="Arial" w:eastAsia="Arial" w:hAnsi="Arial" w:cs="Arial"/>
          <w:sz w:val="22"/>
          <w:szCs w:val="22"/>
          <w:lang w:val="en-US"/>
        </w:rPr>
        <w:t>They must be dated less than three (03) months prior to the original date of submission of the offers or have been established after the date of signature of the Invitation to Tender.</w:t>
      </w:r>
    </w:p>
    <w:p w:rsidR="00272CB0" w:rsidRPr="001B35CB" w:rsidRDefault="0023400F">
      <w:pPr>
        <w:jc w:val="both"/>
        <w:rPr>
          <w:rFonts w:ascii="Arial" w:hAnsi="Arial" w:cs="Arial"/>
          <w:sz w:val="22"/>
          <w:szCs w:val="22"/>
          <w:lang w:val="en-US"/>
        </w:rPr>
      </w:pPr>
      <w:r w:rsidRPr="001B35CB">
        <w:rPr>
          <w:rFonts w:ascii="Arial" w:hAnsi="Arial" w:cs="Arial"/>
          <w:sz w:val="22"/>
          <w:szCs w:val="22"/>
          <w:lang w:val="en-US"/>
        </w:rPr>
        <w:t>In the event of absence or non-compliance of a document in the administrative file when the bids are opened after a period of 48 hours granted by the Commission, the offer will be rejected.</w:t>
      </w:r>
    </w:p>
    <w:p w:rsidR="00272CB0" w:rsidRPr="001B35CB" w:rsidRDefault="00272CB0">
      <w:pPr>
        <w:widowControl w:val="0"/>
        <w:jc w:val="both"/>
        <w:rPr>
          <w:rFonts w:ascii="Arial" w:eastAsia="Arial" w:hAnsi="Arial" w:cs="Arial"/>
          <w:sz w:val="22"/>
          <w:szCs w:val="22"/>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15. Evaluation criteria</w:t>
      </w:r>
    </w:p>
    <w:p w:rsidR="00272CB0" w:rsidRPr="001B35CB" w:rsidRDefault="00272CB0">
      <w:pPr>
        <w:widowControl w:val="0"/>
        <w:ind w:left="114" w:right="-20"/>
        <w:jc w:val="both"/>
        <w:rPr>
          <w:rFonts w:ascii="Arial" w:eastAsia="Arial" w:hAnsi="Arial" w:cs="Arial"/>
          <w:b/>
          <w:bCs/>
          <w:sz w:val="22"/>
          <w:szCs w:val="22"/>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15.1 Exclusion criteria</w:t>
      </w:r>
    </w:p>
    <w:p w:rsidR="00272CB0" w:rsidRPr="001B35CB" w:rsidRDefault="0023400F">
      <w:pPr>
        <w:ind w:left="55" w:right="6818" w:hanging="10"/>
        <w:jc w:val="both"/>
        <w:rPr>
          <w:rFonts w:ascii="Arial" w:hAnsi="Arial" w:cs="Arial"/>
          <w:sz w:val="22"/>
          <w:szCs w:val="22"/>
          <w:lang w:val="en-US"/>
        </w:rPr>
      </w:pPr>
      <w:r w:rsidRPr="001B35CB">
        <w:rPr>
          <w:rFonts w:ascii="Arial" w:hAnsi="Arial" w:cs="Arial"/>
          <w:sz w:val="22"/>
          <w:szCs w:val="22"/>
          <w:lang w:val="en-US"/>
        </w:rPr>
        <w:t>These include:</w:t>
      </w:r>
    </w:p>
    <w:p w:rsidR="00272CB0" w:rsidRPr="001B35CB" w:rsidRDefault="0023400F">
      <w:pPr>
        <w:pStyle w:val="Paragraphedeliste"/>
        <w:widowControl w:val="0"/>
        <w:numPr>
          <w:ilvl w:val="1"/>
          <w:numId w:val="6"/>
        </w:numPr>
        <w:tabs>
          <w:tab w:val="left" w:pos="567"/>
        </w:tabs>
        <w:autoSpaceDE w:val="0"/>
        <w:autoSpaceDN w:val="0"/>
        <w:ind w:left="567" w:right="136"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the absence of a bid bond issued by a first-class bank or an insurance company approved by the MINFI;</w:t>
      </w:r>
    </w:p>
    <w:p w:rsidR="00272CB0" w:rsidRPr="001B35CB" w:rsidRDefault="0023400F">
      <w:pPr>
        <w:pStyle w:val="Paragraphedeliste"/>
        <w:widowControl w:val="0"/>
        <w:numPr>
          <w:ilvl w:val="1"/>
          <w:numId w:val="6"/>
        </w:numPr>
        <w:tabs>
          <w:tab w:val="left" w:pos="567"/>
          <w:tab w:val="left" w:pos="893"/>
        </w:tabs>
        <w:autoSpaceDE w:val="0"/>
        <w:autoSpaceDN w:val="0"/>
        <w:ind w:left="567" w:right="140"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of the non-production beyond the deadline of 48 hours after the opening of the bids, of a document of the administrative file deemed non-compliant or missing at the time of the opening of the bids, (except for the bid bond);</w:t>
      </w:r>
    </w:p>
    <w:p w:rsidR="00272CB0" w:rsidRPr="001B35CB" w:rsidRDefault="0023400F">
      <w:pPr>
        <w:pStyle w:val="Paragraphedeliste"/>
        <w:widowControl w:val="0"/>
        <w:numPr>
          <w:ilvl w:val="1"/>
          <w:numId w:val="6"/>
        </w:numPr>
        <w:tabs>
          <w:tab w:val="left" w:pos="567"/>
        </w:tabs>
        <w:autoSpaceDE w:val="0"/>
        <w:autoSpaceDN w:val="0"/>
        <w:ind w:left="567" w:hanging="283"/>
        <w:contextualSpacing w:val="0"/>
        <w:jc w:val="both"/>
        <w:rPr>
          <w:rFonts w:ascii="Arial" w:hAnsi="Arial" w:cs="Arial"/>
          <w:kern w:val="2"/>
          <w:sz w:val="22"/>
          <w:szCs w:val="22"/>
        </w:rPr>
      </w:pPr>
      <w:r w:rsidRPr="001B35CB">
        <w:rPr>
          <w:rFonts w:ascii="Arial" w:hAnsi="Arial" w:cs="Arial"/>
          <w:kern w:val="2"/>
          <w:sz w:val="22"/>
          <w:szCs w:val="22"/>
        </w:rPr>
        <w:t xml:space="preserve">false statements, fraudulent maneuvers or falsified </w:t>
      </w:r>
      <w:r w:rsidR="001B2D2A" w:rsidRPr="001B35CB">
        <w:rPr>
          <w:rFonts w:ascii="Arial" w:hAnsi="Arial" w:cs="Arial"/>
          <w:kern w:val="2"/>
          <w:sz w:val="22"/>
          <w:szCs w:val="22"/>
        </w:rPr>
        <w:t>documents ;</w:t>
      </w:r>
    </w:p>
    <w:p w:rsidR="00272CB0" w:rsidRPr="001B35CB" w:rsidRDefault="0023400F">
      <w:pPr>
        <w:pStyle w:val="Paragraphedeliste"/>
        <w:widowControl w:val="0"/>
        <w:numPr>
          <w:ilvl w:val="1"/>
          <w:numId w:val="6"/>
        </w:numPr>
        <w:tabs>
          <w:tab w:val="left" w:pos="567"/>
          <w:tab w:val="left" w:pos="900"/>
        </w:tabs>
        <w:autoSpaceDE w:val="0"/>
        <w:autoSpaceDN w:val="0"/>
        <w:ind w:left="567" w:right="141"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failure to comply with 5/6 of the essential criteria;</w:t>
      </w:r>
    </w:p>
    <w:p w:rsidR="00272CB0" w:rsidRPr="001B35CB" w:rsidRDefault="0023400F">
      <w:pPr>
        <w:pStyle w:val="Paragraphedeliste"/>
        <w:widowControl w:val="0"/>
        <w:numPr>
          <w:ilvl w:val="1"/>
          <w:numId w:val="6"/>
        </w:numPr>
        <w:tabs>
          <w:tab w:val="left" w:pos="567"/>
          <w:tab w:val="left" w:pos="900"/>
        </w:tabs>
        <w:autoSpaceDE w:val="0"/>
        <w:autoSpaceDN w:val="0"/>
        <w:ind w:left="567" w:right="141" w:hanging="283"/>
        <w:contextualSpacing w:val="0"/>
        <w:jc w:val="both"/>
        <w:rPr>
          <w:rFonts w:ascii="Arial" w:hAnsi="Arial" w:cs="Arial"/>
          <w:kern w:val="2"/>
          <w:sz w:val="22"/>
          <w:szCs w:val="22"/>
          <w:lang w:val="en-US"/>
        </w:rPr>
      </w:pPr>
      <w:r w:rsidRPr="001B35CB">
        <w:rPr>
          <w:spacing w:val="-2"/>
          <w:lang w:val="en-US"/>
        </w:rPr>
        <w:t>the absence of a brochure, catalogue, drawing or technical data sheet produced by the manufacturer;</w:t>
      </w:r>
    </w:p>
    <w:p w:rsidR="003B3A75" w:rsidRPr="001B35CB" w:rsidRDefault="003B3A75">
      <w:pPr>
        <w:pStyle w:val="Paragraphedeliste"/>
        <w:widowControl w:val="0"/>
        <w:numPr>
          <w:ilvl w:val="1"/>
          <w:numId w:val="6"/>
        </w:numPr>
        <w:tabs>
          <w:tab w:val="left" w:pos="567"/>
        </w:tabs>
        <w:autoSpaceDE w:val="0"/>
        <w:autoSpaceDN w:val="0"/>
        <w:ind w:left="567" w:right="139" w:hanging="283"/>
        <w:contextualSpacing w:val="0"/>
        <w:jc w:val="both"/>
        <w:rPr>
          <w:rFonts w:ascii="Arial" w:hAnsi="Arial" w:cs="Arial"/>
          <w:kern w:val="2"/>
          <w:sz w:val="22"/>
          <w:szCs w:val="22"/>
          <w:lang w:val="en-US"/>
        </w:rPr>
      </w:pPr>
      <w:r w:rsidRPr="001B35CB">
        <w:rPr>
          <w:lang w:val="en-US"/>
        </w:rPr>
        <w:t>failure to comply with one of the major technical specifications indicated in the vehicle technical specifications of this tender;</w:t>
      </w:r>
    </w:p>
    <w:p w:rsidR="00272CB0" w:rsidRPr="001B35CB" w:rsidRDefault="0023400F">
      <w:pPr>
        <w:pStyle w:val="Paragraphedeliste"/>
        <w:widowControl w:val="0"/>
        <w:numPr>
          <w:ilvl w:val="1"/>
          <w:numId w:val="6"/>
        </w:numPr>
        <w:tabs>
          <w:tab w:val="left" w:pos="567"/>
        </w:tabs>
        <w:autoSpaceDE w:val="0"/>
        <w:autoSpaceDN w:val="0"/>
        <w:ind w:left="567" w:right="139"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the absence in the technical offer of the declaration on honour of not abandoning the construction sites during the last three years;</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 xml:space="preserve">  of the total absence of a quantified unit price in the Financial Offer;</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from the absence of an element of the financial offer (the submission, the unit prices, the bill of quantities);</w:t>
      </w:r>
    </w:p>
    <w:p w:rsidR="00272CB0" w:rsidRPr="001B35CB" w:rsidRDefault="0023400F">
      <w:pPr>
        <w:pStyle w:val="Paragraphedeliste"/>
        <w:widowControl w:val="0"/>
        <w:numPr>
          <w:ilvl w:val="1"/>
          <w:numId w:val="6"/>
        </w:numPr>
        <w:tabs>
          <w:tab w:val="left" w:pos="426"/>
          <w:tab w:val="left" w:pos="567"/>
        </w:tabs>
        <w:autoSpaceDE w:val="0"/>
        <w:autoSpaceDN w:val="0"/>
        <w:ind w:left="567"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the absence of a dated and signed integrity charter;</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lang w:val="en-US"/>
        </w:rPr>
      </w:pPr>
      <w:r w:rsidRPr="001B35CB">
        <w:rPr>
          <w:rFonts w:ascii="Arial" w:hAnsi="Arial" w:cs="Arial"/>
          <w:kern w:val="2"/>
          <w:sz w:val="22"/>
          <w:szCs w:val="22"/>
          <w:lang w:val="en-US"/>
        </w:rPr>
        <w:t>the absence of a declaration of commitment to respect environmental and social clauses, dated and signed by the bidder;</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lang w:val="en-US"/>
        </w:rPr>
      </w:pPr>
      <w:r w:rsidRPr="001B35CB">
        <w:rPr>
          <w:lang w:val="en-US"/>
        </w:rPr>
        <w:t>due to the absence of the letter of submission.</w:t>
      </w:r>
    </w:p>
    <w:p w:rsidR="00272CB0" w:rsidRPr="001B35CB" w:rsidRDefault="0023400F">
      <w:pPr>
        <w:pStyle w:val="Paragraphedeliste"/>
        <w:widowControl w:val="0"/>
        <w:numPr>
          <w:ilvl w:val="1"/>
          <w:numId w:val="6"/>
        </w:numPr>
        <w:tabs>
          <w:tab w:val="left" w:pos="426"/>
          <w:tab w:val="left" w:pos="567"/>
          <w:tab w:val="left" w:pos="891"/>
        </w:tabs>
        <w:autoSpaceDE w:val="0"/>
        <w:autoSpaceDN w:val="0"/>
        <w:ind w:left="567" w:right="141" w:hanging="283"/>
        <w:contextualSpacing w:val="0"/>
        <w:jc w:val="both"/>
        <w:rPr>
          <w:rFonts w:ascii="Arial" w:hAnsi="Arial" w:cs="Arial"/>
          <w:kern w:val="2"/>
          <w:sz w:val="22"/>
          <w:szCs w:val="22"/>
          <w:lang w:val="en-US"/>
        </w:rPr>
      </w:pPr>
      <w:r w:rsidRPr="001B35CB">
        <w:rPr>
          <w:rFonts w:ascii="Arial" w:hAnsi="Arial" w:cs="Arial"/>
          <w:sz w:val="22"/>
          <w:szCs w:val="22"/>
          <w:lang w:val="en-US"/>
        </w:rPr>
        <w:t>due to non-compliance with the file format of the offers.</w:t>
      </w:r>
    </w:p>
    <w:p w:rsidR="006D2C97" w:rsidRPr="001B35CB" w:rsidRDefault="006D2C97" w:rsidP="006D2C97">
      <w:pPr>
        <w:numPr>
          <w:ilvl w:val="0"/>
          <w:numId w:val="6"/>
        </w:numPr>
        <w:spacing w:line="259" w:lineRule="auto"/>
        <w:rPr>
          <w:lang w:val="en-US"/>
        </w:rPr>
      </w:pPr>
      <w:r w:rsidRPr="001B35CB">
        <w:rPr>
          <w:lang w:val="en-US"/>
        </w:rPr>
        <w:t>failure to provide the receipt and copy of the bid bond issued by the CDEC during the online submission process.</w:t>
      </w:r>
    </w:p>
    <w:p w:rsidR="006D2C97" w:rsidRPr="001B35CB" w:rsidRDefault="006D2C97" w:rsidP="00CA3F37">
      <w:pPr>
        <w:numPr>
          <w:ilvl w:val="0"/>
          <w:numId w:val="6"/>
        </w:numPr>
        <w:spacing w:line="259" w:lineRule="auto"/>
        <w:rPr>
          <w:lang w:val="en-US"/>
        </w:rPr>
      </w:pPr>
      <w:r w:rsidRPr="001B35CB">
        <w:rPr>
          <w:lang w:val="en-US"/>
        </w:rPr>
        <w:lastRenderedPageBreak/>
        <w:t>failure to submit the original documents (receipt and CDEC bid bond) at the bid opening session.</w:t>
      </w:r>
    </w:p>
    <w:p w:rsidR="00272CB0" w:rsidRPr="001B35CB" w:rsidRDefault="0023400F">
      <w:pPr>
        <w:pStyle w:val="Titre2"/>
        <w:tabs>
          <w:tab w:val="left" w:pos="9781"/>
        </w:tabs>
        <w:ind w:left="0"/>
        <w:jc w:val="both"/>
        <w:rPr>
          <w:color w:val="auto"/>
          <w:sz w:val="22"/>
          <w:szCs w:val="22"/>
          <w:lang w:val="en-US"/>
        </w:rPr>
      </w:pPr>
      <w:r w:rsidRPr="001B35CB">
        <w:rPr>
          <w:rFonts w:ascii="Arial" w:hAnsi="Arial" w:cs="Arial"/>
          <w:color w:val="auto"/>
          <w:sz w:val="22"/>
          <w:szCs w:val="22"/>
          <w:lang w:val="en-US"/>
        </w:rPr>
        <w:t>Note: To avoid rejection, the bid bond and the bidder's bank account statement must be submitted in original form; other documents must be originals or certified copies.</w:t>
      </w:r>
    </w:p>
    <w:p w:rsidR="00272CB0" w:rsidRPr="001B35CB" w:rsidRDefault="00272CB0">
      <w:pPr>
        <w:widowControl w:val="0"/>
        <w:spacing w:before="29"/>
        <w:ind w:left="360" w:right="-123"/>
        <w:jc w:val="both"/>
        <w:rPr>
          <w:rFonts w:ascii="Arial" w:eastAsia="Arial" w:hAnsi="Arial" w:cs="Arial"/>
          <w:sz w:val="22"/>
          <w:szCs w:val="22"/>
          <w:lang w:val="en-US"/>
        </w:rPr>
      </w:pPr>
    </w:p>
    <w:p w:rsidR="00272CB0" w:rsidRPr="001B35CB" w:rsidRDefault="0023400F">
      <w:pPr>
        <w:widowControl w:val="0"/>
        <w:ind w:left="114" w:right="-20"/>
        <w:jc w:val="both"/>
        <w:rPr>
          <w:rFonts w:ascii="Arial" w:eastAsia="Arial" w:hAnsi="Arial" w:cs="Arial"/>
          <w:lang w:val="en-US"/>
        </w:rPr>
      </w:pPr>
      <w:r w:rsidRPr="001B35CB">
        <w:rPr>
          <w:rFonts w:ascii="Arial" w:eastAsia="Arial" w:hAnsi="Arial" w:cs="Arial"/>
          <w:b/>
          <w:bCs/>
          <w:sz w:val="22"/>
          <w:szCs w:val="22"/>
          <w:lang w:val="en-US"/>
        </w:rPr>
        <w:t>15.2. Essential criteria</w:t>
      </w:r>
    </w:p>
    <w:p w:rsidR="00272CB0" w:rsidRPr="001B35CB" w:rsidRDefault="00272CB0" w:rsidP="00CA3F37">
      <w:pPr>
        <w:widowControl w:val="0"/>
        <w:ind w:right="-20"/>
        <w:jc w:val="both"/>
        <w:rPr>
          <w:rFonts w:ascii="Arial" w:eastAsia="Arial" w:hAnsi="Arial" w:cs="Arial"/>
          <w:sz w:val="16"/>
          <w:szCs w:val="16"/>
          <w:lang w:val="en-US"/>
        </w:rPr>
      </w:pPr>
    </w:p>
    <w:p w:rsidR="00272CB0" w:rsidRPr="001B35CB" w:rsidRDefault="0023400F">
      <w:pPr>
        <w:widowControl w:val="0"/>
        <w:spacing w:before="11"/>
        <w:ind w:left="114" w:right="-147"/>
        <w:jc w:val="both"/>
        <w:rPr>
          <w:rFonts w:ascii="Arial" w:eastAsia="Arial" w:hAnsi="Arial" w:cs="Arial"/>
          <w:sz w:val="22"/>
          <w:szCs w:val="22"/>
          <w:lang w:val="en-US"/>
        </w:rPr>
      </w:pPr>
      <w:r w:rsidRPr="001B35CB">
        <w:rPr>
          <w:rFonts w:ascii="Arial" w:eastAsia="Arial" w:hAnsi="Arial" w:cs="Arial"/>
          <w:sz w:val="22"/>
          <w:szCs w:val="22"/>
          <w:lang w:val="en-US"/>
        </w:rPr>
        <w:t>The essential criteria for qualifying candidates will include, but are not limited to:</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lang w:val="en-US"/>
        </w:rPr>
      </w:pPr>
      <w:r w:rsidRPr="001B35CB">
        <w:rPr>
          <w:rFonts w:ascii="Arial" w:hAnsi="Arial" w:cs="Arial"/>
          <w:sz w:val="22"/>
          <w:szCs w:val="22"/>
          <w:lang w:val="en-US"/>
        </w:rPr>
        <w:t>the presentation of the offer;</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the bidder's references;</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the warranty period;</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lang w:val="en-US"/>
        </w:rPr>
      </w:pPr>
      <w:r w:rsidRPr="001B35CB">
        <w:rPr>
          <w:rFonts w:ascii="Arial" w:hAnsi="Arial" w:cs="Arial"/>
          <w:sz w:val="22"/>
          <w:szCs w:val="22"/>
          <w:lang w:val="en-US"/>
        </w:rPr>
        <w:t>the delivery schedule (planning and schedule for the execution of related services);</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rPr>
      </w:pPr>
      <w:r w:rsidRPr="001B35CB">
        <w:rPr>
          <w:rFonts w:ascii="Arial" w:hAnsi="Arial" w:cs="Arial"/>
          <w:sz w:val="22"/>
          <w:szCs w:val="22"/>
        </w:rPr>
        <w:t>financial capacity;</w:t>
      </w:r>
    </w:p>
    <w:p w:rsidR="00272CB0" w:rsidRPr="001B35CB" w:rsidRDefault="0023400F" w:rsidP="00CA3F37">
      <w:pPr>
        <w:pStyle w:val="Paragraphedeliste"/>
        <w:widowControl w:val="0"/>
        <w:numPr>
          <w:ilvl w:val="0"/>
          <w:numId w:val="7"/>
        </w:numPr>
        <w:tabs>
          <w:tab w:val="left" w:pos="861"/>
        </w:tabs>
        <w:autoSpaceDE w:val="0"/>
        <w:autoSpaceDN w:val="0"/>
        <w:contextualSpacing w:val="0"/>
        <w:rPr>
          <w:rFonts w:ascii="Arial" w:hAnsi="Arial" w:cs="Arial"/>
          <w:sz w:val="22"/>
          <w:szCs w:val="22"/>
          <w:lang w:val="en-US"/>
        </w:rPr>
      </w:pPr>
      <w:r w:rsidRPr="001B35CB">
        <w:rPr>
          <w:rFonts w:ascii="Arial" w:hAnsi="Arial" w:cs="Arial"/>
          <w:sz w:val="22"/>
          <w:szCs w:val="22"/>
          <w:lang w:val="en-US"/>
        </w:rPr>
        <w:t>proof of acceptance of the market conditions;</w:t>
      </w:r>
    </w:p>
    <w:p w:rsidR="00272CB0" w:rsidRPr="001B35CB" w:rsidRDefault="00272CB0">
      <w:pPr>
        <w:widowControl w:val="0"/>
        <w:ind w:right="-20"/>
        <w:jc w:val="both"/>
        <w:rPr>
          <w:rFonts w:ascii="Arial" w:eastAsia="Arial" w:hAnsi="Arial" w:cs="Arial"/>
          <w:b/>
          <w:bCs/>
          <w:sz w:val="22"/>
          <w:szCs w:val="22"/>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16. Attribution</w:t>
      </w:r>
    </w:p>
    <w:p w:rsidR="00272CB0" w:rsidRPr="001B35CB" w:rsidRDefault="0023400F">
      <w:pPr>
        <w:widowControl w:val="0"/>
        <w:jc w:val="both"/>
        <w:rPr>
          <w:rFonts w:ascii="Arial" w:eastAsia="Arial" w:hAnsi="Arial" w:cs="Arial"/>
          <w:sz w:val="22"/>
          <w:szCs w:val="22"/>
          <w:lang w:val="en-US"/>
        </w:rPr>
      </w:pPr>
      <w:r w:rsidRPr="001B35CB">
        <w:rPr>
          <w:rFonts w:ascii="Arial" w:eastAsia="Arial" w:hAnsi="Arial" w:cs="Arial"/>
          <w:sz w:val="22"/>
          <w:szCs w:val="22"/>
          <w:lang w:val="en-US"/>
        </w:rPr>
        <w:t>The market will beawarded to the technically qualified bidder submitting the lowest financial offer.</w:t>
      </w:r>
    </w:p>
    <w:p w:rsidR="00272CB0" w:rsidRPr="001B35CB" w:rsidRDefault="00272CB0">
      <w:pPr>
        <w:widowControl w:val="0"/>
        <w:ind w:right="-20"/>
        <w:jc w:val="both"/>
        <w:rPr>
          <w:rFonts w:ascii="Arial" w:eastAsia="Arial" w:hAnsi="Arial" w:cs="Arial"/>
          <w:sz w:val="16"/>
          <w:szCs w:val="16"/>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17. Validity period of offers</w:t>
      </w:r>
    </w:p>
    <w:p w:rsidR="00272CB0" w:rsidRPr="001B35CB" w:rsidRDefault="0023400F">
      <w:pPr>
        <w:widowControl w:val="0"/>
        <w:jc w:val="both"/>
        <w:rPr>
          <w:rFonts w:ascii="Arial" w:eastAsia="Arial" w:hAnsi="Arial" w:cs="Arial"/>
          <w:sz w:val="22"/>
          <w:szCs w:val="22"/>
          <w:lang w:val="en-US"/>
        </w:rPr>
      </w:pPr>
      <w:r w:rsidRPr="001B35CB">
        <w:rPr>
          <w:rFonts w:ascii="Arial" w:eastAsia="Arial" w:hAnsi="Arial" w:cs="Arial"/>
          <w:sz w:val="22"/>
          <w:szCs w:val="22"/>
          <w:lang w:val="en-US"/>
        </w:rPr>
        <w:t>Bidders remain bound by their offer for 60 calendar days from the deadline set for the submission of offers.</w:t>
      </w:r>
    </w:p>
    <w:p w:rsidR="00272CB0" w:rsidRPr="001B35CB" w:rsidRDefault="00272CB0">
      <w:pPr>
        <w:widowControl w:val="0"/>
        <w:spacing w:before="3" w:line="200" w:lineRule="auto"/>
        <w:jc w:val="both"/>
        <w:rPr>
          <w:rFonts w:ascii="Arial" w:eastAsia="Arial" w:hAnsi="Arial" w:cs="Arial"/>
          <w:sz w:val="16"/>
          <w:szCs w:val="16"/>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18. Additional information</w:t>
      </w:r>
    </w:p>
    <w:p w:rsidR="00272CB0" w:rsidRPr="001B35CB" w:rsidRDefault="0023400F">
      <w:pPr>
        <w:widowControl w:val="0"/>
        <w:jc w:val="both"/>
        <w:rPr>
          <w:rFonts w:ascii="Arial" w:eastAsia="Arial" w:hAnsi="Arial" w:cs="Arial"/>
          <w:sz w:val="22"/>
          <w:szCs w:val="22"/>
          <w:lang w:val="en-US"/>
        </w:rPr>
      </w:pPr>
      <w:r w:rsidRPr="001B35CB">
        <w:rPr>
          <w:rFonts w:ascii="Arial" w:eastAsia="Arial" w:hAnsi="Arial" w:cs="Arial"/>
          <w:sz w:val="22"/>
          <w:szCs w:val="22"/>
          <w:lang w:val="en-US"/>
        </w:rPr>
        <w:t>Further information can be obtained during business hours from the MEAO General Directorate, P.O. Box 74 Kribi, telephone: 222 46 15 10</w:t>
      </w:r>
    </w:p>
    <w:p w:rsidR="00272CB0" w:rsidRPr="001B35CB" w:rsidRDefault="00272CB0">
      <w:pPr>
        <w:widowControl w:val="0"/>
        <w:jc w:val="both"/>
        <w:rPr>
          <w:rFonts w:ascii="Arial" w:eastAsia="Arial" w:hAnsi="Arial" w:cs="Arial"/>
          <w:sz w:val="22"/>
          <w:szCs w:val="22"/>
          <w:lang w:val="en-US"/>
        </w:rPr>
      </w:pPr>
    </w:p>
    <w:p w:rsidR="00272CB0" w:rsidRPr="001B35CB" w:rsidRDefault="0023400F">
      <w:pPr>
        <w:widowControl w:val="0"/>
        <w:ind w:right="-20"/>
        <w:jc w:val="both"/>
        <w:rPr>
          <w:rFonts w:ascii="Arial" w:eastAsia="Arial" w:hAnsi="Arial" w:cs="Arial"/>
          <w:lang w:val="en-US"/>
        </w:rPr>
      </w:pPr>
      <w:r w:rsidRPr="001B35CB">
        <w:rPr>
          <w:rFonts w:ascii="Arial" w:eastAsia="Arial" w:hAnsi="Arial" w:cs="Arial"/>
          <w:b/>
          <w:bCs/>
          <w:sz w:val="22"/>
          <w:szCs w:val="22"/>
          <w:lang w:val="en-US"/>
        </w:rPr>
        <w:t xml:space="preserve">19. </w:t>
      </w:r>
      <w:r w:rsidR="007319C8" w:rsidRPr="001B35CB">
        <w:rPr>
          <w:rFonts w:ascii="Arial" w:eastAsia="Arial" w:hAnsi="Arial" w:cs="Arial"/>
          <w:b/>
          <w:bCs/>
          <w:sz w:val="22"/>
          <w:szCs w:val="22"/>
          <w:lang w:val="en-US"/>
        </w:rPr>
        <w:t>Wrestling</w:t>
      </w:r>
      <w:r w:rsidR="007319C8" w:rsidRPr="001B35CB">
        <w:rPr>
          <w:rFonts w:ascii="Arial" w:hAnsi="Arial" w:cs="Arial"/>
          <w:b/>
          <w:sz w:val="22"/>
          <w:szCs w:val="22"/>
          <w:lang w:val="en-US"/>
        </w:rPr>
        <w:t xml:space="preserve"> against</w:t>
      </w:r>
      <w:r w:rsidRPr="001B35CB">
        <w:rPr>
          <w:rFonts w:ascii="Arial" w:hAnsi="Arial" w:cs="Arial"/>
          <w:b/>
          <w:sz w:val="22"/>
          <w:szCs w:val="22"/>
          <w:lang w:val="en-US"/>
        </w:rPr>
        <w:t xml:space="preserve"> corruption and bad practices</w:t>
      </w:r>
    </w:p>
    <w:p w:rsidR="00272CB0" w:rsidRPr="001B35CB" w:rsidRDefault="0023400F">
      <w:pPr>
        <w:ind w:left="53" w:right="126"/>
        <w:jc w:val="both"/>
        <w:rPr>
          <w:rFonts w:ascii="Arial" w:hAnsi="Arial" w:cs="Arial"/>
          <w:sz w:val="22"/>
          <w:szCs w:val="22"/>
          <w:lang w:val="en-US"/>
        </w:rPr>
      </w:pPr>
      <w:r w:rsidRPr="001B35CB">
        <w:rPr>
          <w:rFonts w:ascii="Arial" w:hAnsi="Arial" w:cs="Arial"/>
          <w:sz w:val="22"/>
          <w:szCs w:val="22"/>
          <w:lang w:val="en-US"/>
        </w:rPr>
        <w:t>To report any corruption, misconduct, or other wrongdoing, please call CONAC at 1517, the Public Procurement Authority (MINMAP) (SMS or call) at (+237) 673 20 57 25 and 699 37 07 48, ARMP at ……………….. or MEAO at (237) 222 46 15 10.</w:t>
      </w:r>
    </w:p>
    <w:p w:rsidR="00272CB0" w:rsidRPr="001B35CB" w:rsidRDefault="00272CB0">
      <w:pPr>
        <w:widowControl w:val="0"/>
        <w:jc w:val="both"/>
        <w:rPr>
          <w:rFonts w:ascii="Arial" w:eastAsia="Arial" w:hAnsi="Arial" w:cs="Arial"/>
          <w:sz w:val="22"/>
          <w:szCs w:val="22"/>
          <w:lang w:val="en-US"/>
        </w:rPr>
      </w:pPr>
    </w:p>
    <w:p w:rsidR="00272CB0" w:rsidRPr="001B35CB" w:rsidRDefault="00272CB0" w:rsidP="00CA3F37">
      <w:pPr>
        <w:widowControl w:val="0"/>
        <w:jc w:val="both"/>
        <w:rPr>
          <w:rFonts w:ascii="Arial" w:eastAsia="Arial" w:hAnsi="Arial" w:cs="Arial"/>
          <w:sz w:val="22"/>
          <w:szCs w:val="22"/>
          <w:lang w:val="en-US"/>
        </w:rPr>
      </w:pPr>
    </w:p>
    <w:p w:rsidR="00272CB0" w:rsidRPr="001B35CB" w:rsidRDefault="0023400F">
      <w:pPr>
        <w:widowControl w:val="0"/>
        <w:ind w:left="5724" w:firstLine="720"/>
        <w:jc w:val="both"/>
        <w:rPr>
          <w:rFonts w:ascii="Arial" w:eastAsia="Arial" w:hAnsi="Arial" w:cs="Arial"/>
          <w:sz w:val="22"/>
          <w:szCs w:val="22"/>
          <w:lang w:val="en-US"/>
        </w:rPr>
      </w:pPr>
      <w:r w:rsidRPr="001B35CB">
        <w:rPr>
          <w:rFonts w:ascii="Arial" w:eastAsia="Arial" w:hAnsi="Arial" w:cs="Arial"/>
          <w:sz w:val="22"/>
          <w:szCs w:val="22"/>
          <w:lang w:val="en-US"/>
        </w:rPr>
        <w:t>Kribi, …………………….</w:t>
      </w:r>
    </w:p>
    <w:p w:rsidR="00272CB0" w:rsidRPr="001B35CB" w:rsidRDefault="00272CB0">
      <w:pPr>
        <w:widowControl w:val="0"/>
        <w:ind w:left="4320"/>
        <w:jc w:val="both"/>
        <w:rPr>
          <w:rFonts w:ascii="Arial" w:eastAsia="Arial" w:hAnsi="Arial" w:cs="Arial"/>
          <w:sz w:val="22"/>
          <w:szCs w:val="22"/>
          <w:lang w:val="en-US"/>
        </w:rPr>
      </w:pPr>
    </w:p>
    <w:p w:rsidR="00272CB0" w:rsidRPr="001B35CB" w:rsidRDefault="00272CB0">
      <w:pPr>
        <w:widowControl w:val="0"/>
        <w:ind w:left="4320"/>
        <w:jc w:val="both"/>
        <w:rPr>
          <w:rFonts w:ascii="Arial" w:eastAsia="Arial" w:hAnsi="Arial" w:cs="Arial"/>
          <w:sz w:val="22"/>
          <w:szCs w:val="22"/>
          <w:lang w:val="en-US"/>
        </w:rPr>
      </w:pPr>
    </w:p>
    <w:p w:rsidR="00272CB0" w:rsidRPr="001B35CB" w:rsidRDefault="008A341F">
      <w:pPr>
        <w:widowControl w:val="0"/>
        <w:ind w:left="6444"/>
        <w:jc w:val="both"/>
        <w:rPr>
          <w:rFonts w:ascii="Arial" w:eastAsia="Arial" w:hAnsi="Arial" w:cs="Arial"/>
          <w:b/>
          <w:bCs/>
          <w:sz w:val="22"/>
          <w:szCs w:val="22"/>
          <w:lang w:val="en-US"/>
        </w:rPr>
      </w:pPr>
      <w:r w:rsidRPr="001B35CB">
        <w:rPr>
          <w:rFonts w:ascii="Arial" w:eastAsia="Arial" w:hAnsi="Arial" w:cs="Arial"/>
          <w:b/>
          <w:bCs/>
          <w:sz w:val="22"/>
          <w:szCs w:val="22"/>
          <w:lang w:val="en-US"/>
        </w:rPr>
        <w:t>THE GENERAL MANAGER</w:t>
      </w:r>
    </w:p>
    <w:p w:rsidR="00272CB0" w:rsidRPr="001B35CB" w:rsidRDefault="00272CB0">
      <w:pPr>
        <w:widowControl w:val="0"/>
        <w:spacing w:before="73"/>
        <w:ind w:right="-20"/>
        <w:jc w:val="both"/>
        <w:rPr>
          <w:rFonts w:ascii="Arial" w:eastAsia="Arial" w:hAnsi="Arial" w:cs="Arial"/>
          <w:b/>
          <w:bCs/>
          <w:i/>
          <w:iCs/>
          <w:sz w:val="18"/>
          <w:szCs w:val="18"/>
          <w:u w:val="single"/>
          <w:lang w:val="en-US"/>
        </w:rPr>
      </w:pPr>
    </w:p>
    <w:p w:rsidR="00272CB0" w:rsidRPr="001B35CB" w:rsidRDefault="0023400F">
      <w:pPr>
        <w:widowControl w:val="0"/>
        <w:spacing w:before="73"/>
        <w:ind w:right="-20"/>
        <w:jc w:val="both"/>
        <w:rPr>
          <w:rFonts w:ascii="Arial" w:eastAsia="Arial" w:hAnsi="Arial" w:cs="Arial"/>
          <w:sz w:val="22"/>
          <w:szCs w:val="22"/>
          <w:lang w:val="en-US"/>
        </w:rPr>
      </w:pPr>
      <w:r w:rsidRPr="001B35CB">
        <w:rPr>
          <w:rFonts w:ascii="Arial" w:eastAsia="Arial" w:hAnsi="Arial" w:cs="Arial"/>
          <w:b/>
          <w:bCs/>
          <w:i/>
          <w:iCs/>
          <w:sz w:val="22"/>
          <w:szCs w:val="22"/>
          <w:u w:val="single"/>
          <w:lang w:val="en-US"/>
        </w:rPr>
        <w:t>Copy:</w:t>
      </w:r>
    </w:p>
    <w:p w:rsidR="00272CB0" w:rsidRPr="001B35CB" w:rsidRDefault="0023400F">
      <w:pPr>
        <w:widowControl w:val="0"/>
        <w:numPr>
          <w:ilvl w:val="0"/>
          <w:numId w:val="8"/>
        </w:numPr>
        <w:ind w:left="357" w:hanging="357"/>
        <w:jc w:val="both"/>
        <w:rPr>
          <w:sz w:val="22"/>
          <w:szCs w:val="22"/>
        </w:rPr>
      </w:pPr>
      <w:r w:rsidRPr="001B35CB">
        <w:rPr>
          <w:rFonts w:ascii="Arial" w:eastAsia="Arial" w:hAnsi="Arial" w:cs="Arial"/>
          <w:sz w:val="22"/>
          <w:szCs w:val="22"/>
        </w:rPr>
        <w:t>MINMAP</w:t>
      </w:r>
    </w:p>
    <w:p w:rsidR="00272CB0" w:rsidRPr="001B35CB" w:rsidRDefault="0023400F">
      <w:pPr>
        <w:widowControl w:val="0"/>
        <w:numPr>
          <w:ilvl w:val="0"/>
          <w:numId w:val="8"/>
        </w:numPr>
        <w:ind w:left="357" w:hanging="357"/>
        <w:jc w:val="both"/>
        <w:rPr>
          <w:sz w:val="22"/>
          <w:szCs w:val="22"/>
        </w:rPr>
      </w:pPr>
      <w:r w:rsidRPr="001B35CB">
        <w:rPr>
          <w:rFonts w:ascii="Arial" w:eastAsia="Arial" w:hAnsi="Arial" w:cs="Arial"/>
          <w:sz w:val="22"/>
          <w:szCs w:val="22"/>
        </w:rPr>
        <w:t>ARMP</w:t>
      </w:r>
    </w:p>
    <w:p w:rsidR="00272CB0" w:rsidRPr="001B35CB" w:rsidRDefault="0023400F">
      <w:pPr>
        <w:widowControl w:val="0"/>
        <w:numPr>
          <w:ilvl w:val="0"/>
          <w:numId w:val="8"/>
        </w:numPr>
        <w:ind w:left="357" w:hanging="357"/>
        <w:jc w:val="both"/>
        <w:rPr>
          <w:sz w:val="22"/>
          <w:szCs w:val="22"/>
        </w:rPr>
      </w:pPr>
      <w:r w:rsidRPr="001B35CB">
        <w:rPr>
          <w:rFonts w:ascii="Arial" w:eastAsia="Arial" w:hAnsi="Arial" w:cs="Arial"/>
          <w:sz w:val="22"/>
          <w:szCs w:val="22"/>
        </w:rPr>
        <w:t>President CIPM/MEAO</w:t>
      </w:r>
    </w:p>
    <w:p w:rsidR="00272CB0" w:rsidRPr="001B35CB" w:rsidRDefault="0023400F">
      <w:pPr>
        <w:widowControl w:val="0"/>
        <w:numPr>
          <w:ilvl w:val="0"/>
          <w:numId w:val="8"/>
        </w:numPr>
        <w:ind w:left="357" w:hanging="357"/>
        <w:jc w:val="both"/>
        <w:rPr>
          <w:sz w:val="22"/>
          <w:szCs w:val="22"/>
        </w:rPr>
      </w:pPr>
      <w:r w:rsidRPr="001B35CB">
        <w:rPr>
          <w:rFonts w:ascii="Arial" w:eastAsia="Arial" w:hAnsi="Arial" w:cs="Arial"/>
          <w:sz w:val="22"/>
          <w:szCs w:val="22"/>
        </w:rPr>
        <w:t>Display</w:t>
      </w:r>
    </w:p>
    <w:p w:rsidR="00272CB0" w:rsidRPr="001B35CB" w:rsidRDefault="0023400F">
      <w:pPr>
        <w:sectPr w:rsidR="00272CB0" w:rsidRPr="001B35CB" w:rsidSect="00037359">
          <w:footerReference w:type="default" r:id="rId17"/>
          <w:pgSz w:w="11900" w:h="16820"/>
          <w:pgMar w:top="1134" w:right="1134" w:bottom="1134" w:left="1134" w:header="720" w:footer="720" w:gutter="0"/>
          <w:pgNumType w:start="1"/>
          <w:cols w:space="720"/>
        </w:sectPr>
      </w:pPr>
      <w:r w:rsidRPr="001B35CB">
        <w:rPr>
          <w:rFonts w:ascii="Arial" w:eastAsia="Arial" w:hAnsi="Arial" w:cs="Arial"/>
          <w:sz w:val="22"/>
          <w:szCs w:val="22"/>
        </w:rPr>
        <w:t>Archives</w:t>
      </w: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ind w:right="-20"/>
        <w:jc w:val="both"/>
        <w:rPr>
          <w:rFonts w:ascii="Arial" w:eastAsia="Arial" w:hAnsi="Arial" w:cs="Arial"/>
          <w:sz w:val="22"/>
          <w:szCs w:val="22"/>
        </w:rPr>
      </w:pPr>
    </w:p>
    <w:p w:rsidR="00272CB0" w:rsidRPr="001B35CB" w:rsidRDefault="00272CB0">
      <w:pPr>
        <w:widowControl w:val="0"/>
        <w:ind w:right="-20"/>
        <w:jc w:val="both"/>
        <w:rPr>
          <w:rFonts w:ascii="Arial" w:eastAsia="Arial" w:hAnsi="Arial" w:cs="Arial"/>
          <w:sz w:val="22"/>
          <w:szCs w:val="22"/>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3400F">
      <w:pPr>
        <w:numPr>
          <w:ilvl w:val="0"/>
          <w:numId w:val="1"/>
        </w:numPr>
        <w:ind w:left="0" w:firstLine="0"/>
        <w:jc w:val="center"/>
      </w:pPr>
      <w:bookmarkStart w:id="3" w:name="_gw3acx3e32sh" w:colFirst="0" w:colLast="0"/>
      <w:bookmarkEnd w:id="3"/>
      <w:r w:rsidRPr="001B35CB">
        <w:rPr>
          <w:rFonts w:ascii="Arial" w:eastAsia="Arial" w:hAnsi="Arial" w:cs="Arial"/>
          <w:sz w:val="60"/>
          <w:szCs w:val="60"/>
        </w:rPr>
        <w:br/>
        <w:t>Règlement Général de l'Appel d'Offres (RGAO)</w:t>
      </w:r>
    </w:p>
    <w:p w:rsidR="00272CB0" w:rsidRPr="001B35CB" w:rsidRDefault="00272CB0">
      <w:pPr>
        <w:widowControl w:val="0"/>
        <w:spacing w:before="10" w:line="140" w:lineRule="auto"/>
        <w:jc w:val="both"/>
        <w:rPr>
          <w:rFonts w:ascii="Arial" w:eastAsia="Arial" w:hAnsi="Arial" w:cs="Arial"/>
          <w:sz w:val="14"/>
          <w:szCs w:val="14"/>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sz w:val="20"/>
          <w:szCs w:val="20"/>
        </w:rPr>
      </w:pPr>
    </w:p>
    <w:p w:rsidR="00272CB0" w:rsidRPr="001B35CB" w:rsidRDefault="0023400F">
      <w:pPr>
        <w:widowControl w:val="0"/>
        <w:spacing w:line="200" w:lineRule="auto"/>
        <w:jc w:val="both"/>
        <w:rPr>
          <w:rFonts w:ascii="Arial" w:eastAsia="Arial" w:hAnsi="Arial" w:cs="Arial"/>
          <w:sz w:val="20"/>
          <w:szCs w:val="20"/>
        </w:rPr>
      </w:pPr>
      <w:r w:rsidRPr="001B35CB">
        <w:br w:type="page"/>
      </w:r>
    </w:p>
    <w:p w:rsidR="00272CB0" w:rsidRPr="001B35CB" w:rsidRDefault="00272CB0">
      <w:pPr>
        <w:pageBreakBefore/>
        <w:ind w:right="-20"/>
        <w:rPr>
          <w:rFonts w:ascii="Arial" w:eastAsia="Arial" w:hAnsi="Arial" w:cs="Arial"/>
        </w:rPr>
      </w:pPr>
    </w:p>
    <w:p w:rsidR="00272CB0" w:rsidRPr="001B35CB" w:rsidRDefault="00272CB0">
      <w:pPr>
        <w:widowControl w:val="0"/>
        <w:spacing w:line="200" w:lineRule="auto"/>
        <w:ind w:left="10466" w:right="-20"/>
        <w:rPr>
          <w:rFonts w:ascii="Arial" w:eastAsia="Arial" w:hAnsi="Arial" w:cs="Arial"/>
        </w:rPr>
      </w:pPr>
    </w:p>
    <w:p w:rsidR="00272CB0" w:rsidRPr="001B35CB" w:rsidRDefault="0023400F">
      <w:pPr>
        <w:widowControl w:val="0"/>
        <w:spacing w:line="860" w:lineRule="auto"/>
        <w:ind w:left="2409" w:right="-20"/>
        <w:rPr>
          <w:rFonts w:ascii="Arial" w:eastAsia="Arial" w:hAnsi="Arial" w:cs="Arial"/>
        </w:rPr>
      </w:pPr>
      <w:r w:rsidRPr="001B35CB">
        <w:rPr>
          <w:rFonts w:ascii="Arial" w:eastAsia="Arial" w:hAnsi="Arial" w:cs="Arial"/>
          <w:b/>
          <w:bCs/>
          <w:sz w:val="76"/>
          <w:szCs w:val="76"/>
        </w:rPr>
        <w:t>SOMMAIRE</w:t>
      </w:r>
    </w:p>
    <w:p w:rsidR="00272CB0" w:rsidRPr="001B35CB" w:rsidRDefault="0023400F">
      <w:pPr>
        <w:widowControl w:val="0"/>
        <w:spacing w:line="200" w:lineRule="auto"/>
        <w:jc w:val="right"/>
        <w:rPr>
          <w:rFonts w:ascii="Arial" w:eastAsia="Arial" w:hAnsi="Arial" w:cs="Arial"/>
          <w:sz w:val="20"/>
          <w:szCs w:val="20"/>
        </w:rPr>
      </w:pPr>
      <w:r w:rsidRPr="001B35CB">
        <w:rPr>
          <w:rFonts w:ascii="Arial" w:eastAsia="Arial" w:hAnsi="Arial" w:cs="Arial"/>
          <w:sz w:val="20"/>
          <w:szCs w:val="20"/>
        </w:rPr>
        <w:t>Pages</w:t>
      </w:r>
    </w:p>
    <w:p w:rsidR="00272CB0" w:rsidRPr="001B35CB" w:rsidRDefault="0023400F">
      <w:pPr>
        <w:widowControl w:val="0"/>
        <w:tabs>
          <w:tab w:val="left" w:pos="10440"/>
        </w:tabs>
        <w:ind w:left="107" w:right="-180"/>
        <w:rPr>
          <w:rFonts w:ascii="Arial" w:eastAsia="Arial" w:hAnsi="Arial" w:cs="Arial"/>
        </w:rPr>
      </w:pPr>
      <w:r w:rsidRPr="001B35CB">
        <w:rPr>
          <w:rFonts w:ascii="Arial" w:eastAsia="Arial" w:hAnsi="Arial" w:cs="Arial"/>
          <w:b/>
          <w:bCs/>
        </w:rPr>
        <w:t xml:space="preserve">A. Généralités </w:t>
      </w:r>
      <w:r w:rsidRPr="001B35CB">
        <w:rPr>
          <w:rFonts w:ascii="Arial" w:eastAsia="Arial" w:hAnsi="Arial" w:cs="Arial"/>
          <w:sz w:val="8"/>
          <w:szCs w:val="8"/>
        </w:rPr>
        <w:t>. . . . . . . . . . . . . . . . . . . . . . . . . . . . . . . . . . . . . . . . . . . . . . . . . . . . . . . . . . . . . . . . . . . . . . . . . . . . . . . . . . . . . . . . . . . . . . . . . . . . . . . . . . . . . . . . . . . . . . . . . . . . . . . . . . . . . . . . . . . . . . . . . . . . . . . . . . . . . . . . . . . . . . . . . . . . . . . . .</w:t>
      </w:r>
      <w:r w:rsidRPr="001B35CB">
        <w:rPr>
          <w:rFonts w:ascii="Arial" w:eastAsia="Arial" w:hAnsi="Arial" w:cs="Arial"/>
          <w:sz w:val="8"/>
          <w:szCs w:val="8"/>
        </w:rPr>
        <w:tab/>
      </w:r>
    </w:p>
    <w:tbl>
      <w:tblPr>
        <w:tblStyle w:val="27"/>
        <w:tblW w:w="10240" w:type="dxa"/>
        <w:tblInd w:w="0" w:type="dxa"/>
        <w:tblLayout w:type="fixed"/>
        <w:tblLook w:val="04A0"/>
      </w:tblPr>
      <w:tblGrid>
        <w:gridCol w:w="1047"/>
        <w:gridCol w:w="8739"/>
        <w:gridCol w:w="454"/>
      </w:tblGrid>
      <w:tr w:rsidR="001B35CB" w:rsidRPr="001B35CB">
        <w:trPr>
          <w:trHeight w:val="335"/>
        </w:trPr>
        <w:tc>
          <w:tcPr>
            <w:tcW w:w="1047"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1</w:t>
            </w:r>
          </w:p>
        </w:tc>
        <w:tc>
          <w:tcPr>
            <w:tcW w:w="8739" w:type="dxa"/>
            <w:tcMar>
              <w:top w:w="0" w:type="dxa"/>
              <w:left w:w="0" w:type="dxa"/>
              <w:bottom w:w="0" w:type="dxa"/>
              <w:right w:w="0" w:type="dxa"/>
            </w:tcMar>
          </w:tcPr>
          <w:p w:rsidR="00272CB0" w:rsidRPr="001B35CB" w:rsidRDefault="0023400F">
            <w:pPr>
              <w:widowControl w:val="0"/>
              <w:ind w:left="173" w:right="-65"/>
              <w:rPr>
                <w:rFonts w:ascii="Arial" w:eastAsia="Arial" w:hAnsi="Arial" w:cs="Arial"/>
                <w:sz w:val="16"/>
                <w:szCs w:val="16"/>
              </w:rPr>
            </w:pPr>
            <w:r w:rsidRPr="001B35CB">
              <w:rPr>
                <w:rFonts w:ascii="Arial" w:eastAsia="Arial" w:hAnsi="Arial" w:cs="Arial"/>
              </w:rPr>
              <w:t xml:space="preserve">: Portée de la soumission </w:t>
            </w:r>
            <w:r w:rsidRPr="001B35CB">
              <w:rPr>
                <w:rFonts w:ascii="Arial" w:eastAsia="Arial" w:hAnsi="Arial" w:cs="Arial"/>
                <w:sz w:val="8"/>
                <w:szCs w:val="8"/>
              </w:rPr>
              <w:t xml:space="preserve">. . . . . . . . . . . . . . . . . . . . . . . . . . . . . . . . . . . . . . . . . . . . . . . . . . . . . . . . . . . . . . . . . . . . . . . . . . . . . . . . . . . . . . . . . . . . . . . . . . . . . . . . . . . . . . . . . . . . . . . . . . . . </w:t>
            </w:r>
            <w:r w:rsidRPr="001B35CB">
              <w:rPr>
                <w:rFonts w:ascii="Arial" w:eastAsia="Arial" w:hAnsi="Arial" w:cs="Arial"/>
                <w:sz w:val="16"/>
                <w:szCs w:val="16"/>
              </w:rPr>
              <w:t>15</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Financement </w:t>
            </w:r>
            <w:r w:rsidRPr="001B35CB">
              <w:rPr>
                <w:rFonts w:ascii="Arial" w:eastAsia="Arial" w:hAnsi="Arial" w:cs="Arial"/>
                <w:sz w:val="8"/>
                <w:szCs w:val="8"/>
              </w:rPr>
              <w:t xml:space="preserve">. . . . . . . . . . . . . . . . . . . . . . . . . . . . . . . . . . . . . . . . . . . . . . . . . . . . . . . . . . . . . . . . . . . . . . . . . . . . . . . . . . . . . . . . . . . . . . . . . . . . . . . . . . . . . . . . . . . . . . . . . . . . . . . . . . . . . . . . . . . . . . . . . . . . . . . . </w:t>
            </w:r>
            <w:r w:rsidRPr="001B35CB">
              <w:rPr>
                <w:rFonts w:ascii="Arial" w:eastAsia="Arial" w:hAnsi="Arial" w:cs="Arial"/>
                <w:sz w:val="16"/>
                <w:szCs w:val="16"/>
              </w:rPr>
              <w:t>15</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w:t>
            </w:r>
          </w:p>
        </w:tc>
        <w:tc>
          <w:tcPr>
            <w:tcW w:w="8739" w:type="dxa"/>
            <w:tcMar>
              <w:top w:w="0" w:type="dxa"/>
              <w:left w:w="0" w:type="dxa"/>
              <w:bottom w:w="0" w:type="dxa"/>
              <w:right w:w="0" w:type="dxa"/>
            </w:tcMar>
          </w:tcPr>
          <w:p w:rsidR="00272CB0" w:rsidRPr="001B35CB" w:rsidRDefault="0023400F">
            <w:pPr>
              <w:widowControl w:val="0"/>
              <w:spacing w:before="57"/>
              <w:ind w:left="173" w:right="-63"/>
              <w:rPr>
                <w:rFonts w:ascii="Arial" w:eastAsia="Arial" w:hAnsi="Arial" w:cs="Arial"/>
                <w:sz w:val="16"/>
                <w:szCs w:val="16"/>
              </w:rPr>
            </w:pPr>
            <w:r w:rsidRPr="001B35CB">
              <w:rPr>
                <w:rFonts w:ascii="Arial" w:eastAsia="Arial" w:hAnsi="Arial" w:cs="Arial"/>
              </w:rPr>
              <w:t xml:space="preserve">: Fraude et corruption </w:t>
            </w:r>
            <w:r w:rsidRPr="001B35CB">
              <w:rPr>
                <w:rFonts w:ascii="Arial" w:eastAsia="Arial" w:hAnsi="Arial" w:cs="Arial"/>
                <w:sz w:val="8"/>
                <w:szCs w:val="8"/>
              </w:rPr>
              <w:t>. . . . . . . . . . . . . . . . . . . . . . . . . . . . . . . . . . . . . . . . . . . . . . . . . . . . . . . . . . . . . . . . . . . . . . . . . . . . . . . . . . . . . . . . . . . . . . . . . . . . . . . . . . . . . . . . . . . . . . . . . . . . . . . . . ..</w:t>
            </w:r>
            <w:r w:rsidRPr="001B35CB">
              <w:rPr>
                <w:rFonts w:ascii="Arial" w:eastAsia="Arial" w:hAnsi="Arial" w:cs="Arial"/>
                <w:sz w:val="16"/>
                <w:szCs w:val="16"/>
              </w:rPr>
              <w:t>15-16</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4</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Candidats admis à concourir </w:t>
            </w:r>
            <w:r w:rsidRPr="001B35CB">
              <w:rPr>
                <w:rFonts w:ascii="Arial" w:eastAsia="Arial" w:hAnsi="Arial" w:cs="Arial"/>
                <w:sz w:val="8"/>
                <w:szCs w:val="8"/>
              </w:rPr>
              <w:t xml:space="preserve">. . . . . . . . . . . . . . . . . . . . . . . . . . . . . . . . . . . . . . . . . . . . . . . . . . . . . . . . . . . . . . . . . . . . . . . . . . . . . . . . . . . . . . . . . . . . . . . . . . . . . . . . . . . . . . . . . </w:t>
            </w:r>
            <w:r w:rsidRPr="001B35CB">
              <w:rPr>
                <w:rFonts w:ascii="Arial" w:eastAsia="Arial" w:hAnsi="Arial" w:cs="Arial"/>
                <w:sz w:val="16"/>
                <w:szCs w:val="16"/>
              </w:rPr>
              <w:t>16</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5</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Fournitures et Services connexes répondant aux critères d’origine </w:t>
            </w:r>
            <w:r w:rsidRPr="001B35CB">
              <w:rPr>
                <w:rFonts w:ascii="Arial" w:eastAsia="Arial" w:hAnsi="Arial" w:cs="Arial"/>
                <w:sz w:val="8"/>
                <w:szCs w:val="8"/>
              </w:rPr>
              <w:t>. . . . . . . . . . . . . . . . . . . . . . . .</w:t>
            </w:r>
            <w:r w:rsidRPr="001B35CB">
              <w:rPr>
                <w:rFonts w:ascii="Arial" w:eastAsia="Arial" w:hAnsi="Arial" w:cs="Arial"/>
                <w:sz w:val="16"/>
                <w:szCs w:val="16"/>
              </w:rPr>
              <w:t>16</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6</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Qualification du Soumissionnaire </w:t>
            </w:r>
            <w:r w:rsidRPr="001B35CB">
              <w:rPr>
                <w:rFonts w:ascii="Arial" w:eastAsia="Arial" w:hAnsi="Arial" w:cs="Arial"/>
                <w:sz w:val="8"/>
                <w:szCs w:val="8"/>
              </w:rPr>
              <w:t>. . . . . . . . . . . . . . . . . . . . . . . . . . . . . . . . . . . . . . . . . . . . . . . . . . . . . . . . . . . . . . . . . . . . . . . . . . . . . . . . . . . . . . . . . . . . . . . . . . . .</w:t>
            </w:r>
            <w:r w:rsidRPr="001B35CB">
              <w:rPr>
                <w:rFonts w:ascii="Arial" w:eastAsia="Arial" w:hAnsi="Arial" w:cs="Arial"/>
                <w:sz w:val="16"/>
                <w:szCs w:val="16"/>
              </w:rPr>
              <w:t>16-17</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before="11" w:line="180" w:lineRule="auto"/>
        <w:rPr>
          <w:rFonts w:ascii="Arial" w:eastAsia="Arial" w:hAnsi="Arial" w:cs="Arial"/>
          <w:sz w:val="18"/>
          <w:szCs w:val="18"/>
        </w:rPr>
      </w:pPr>
    </w:p>
    <w:p w:rsidR="00272CB0" w:rsidRPr="001B35CB" w:rsidRDefault="00272CB0">
      <w:pPr>
        <w:widowControl w:val="0"/>
        <w:spacing w:line="200" w:lineRule="auto"/>
        <w:rPr>
          <w:rFonts w:ascii="Arial" w:eastAsia="Arial" w:hAnsi="Arial" w:cs="Arial"/>
          <w:sz w:val="10"/>
          <w:szCs w:val="10"/>
        </w:rPr>
      </w:pPr>
    </w:p>
    <w:p w:rsidR="00272CB0" w:rsidRPr="001B35CB" w:rsidRDefault="0023400F">
      <w:pPr>
        <w:widowControl w:val="0"/>
        <w:tabs>
          <w:tab w:val="left" w:pos="10440"/>
        </w:tabs>
        <w:ind w:left="107" w:right="-180"/>
        <w:rPr>
          <w:rFonts w:ascii="Arial" w:eastAsia="Arial" w:hAnsi="Arial" w:cs="Arial"/>
        </w:rPr>
      </w:pPr>
      <w:r w:rsidRPr="001B35CB">
        <w:rPr>
          <w:rFonts w:ascii="Arial" w:eastAsia="Arial" w:hAnsi="Arial" w:cs="Arial"/>
          <w:b/>
          <w:bCs/>
        </w:rPr>
        <w:t xml:space="preserve">B. Dossier d’Appel d’Offres </w:t>
      </w:r>
      <w:r w:rsidRPr="001B35CB">
        <w:rPr>
          <w:rFonts w:ascii="Arial" w:eastAsia="Arial" w:hAnsi="Arial" w:cs="Arial"/>
          <w:sz w:val="8"/>
          <w:szCs w:val="8"/>
        </w:rPr>
        <w:t>. . . . . . . . . . . . . . . . . . . . . . . . . . . . . . . . . . . . . . . . . . . . . . . . . . . . . . . . . . . . . . . . . . . . . . . . . . . . . . . . . . . . . . . . . . . . . . . . . . . . . . . . . . . . . . . . . . . . . . . . . . . . . . . . . . . . . . . . . . . . . . . . . . . . . . . . .</w:t>
      </w:r>
    </w:p>
    <w:p w:rsidR="00272CB0" w:rsidRPr="001B35CB" w:rsidRDefault="00272CB0">
      <w:pPr>
        <w:widowControl w:val="0"/>
        <w:spacing w:before="11" w:line="180" w:lineRule="auto"/>
        <w:rPr>
          <w:rFonts w:ascii="Arial" w:eastAsia="Arial" w:hAnsi="Arial" w:cs="Arial"/>
          <w:sz w:val="18"/>
          <w:szCs w:val="18"/>
        </w:rPr>
      </w:pPr>
    </w:p>
    <w:tbl>
      <w:tblPr>
        <w:tblStyle w:val="26"/>
        <w:tblW w:w="10240" w:type="dxa"/>
        <w:tblInd w:w="0" w:type="dxa"/>
        <w:tblLayout w:type="fixed"/>
        <w:tblLook w:val="04A0"/>
      </w:tblPr>
      <w:tblGrid>
        <w:gridCol w:w="1047"/>
        <w:gridCol w:w="8739"/>
        <w:gridCol w:w="454"/>
      </w:tblGrid>
      <w:tr w:rsidR="001B35CB" w:rsidRPr="001B35CB">
        <w:trPr>
          <w:trHeight w:val="335"/>
        </w:trPr>
        <w:tc>
          <w:tcPr>
            <w:tcW w:w="1047"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7</w:t>
            </w:r>
          </w:p>
        </w:tc>
        <w:tc>
          <w:tcPr>
            <w:tcW w:w="8739" w:type="dxa"/>
            <w:tcMar>
              <w:top w:w="0" w:type="dxa"/>
              <w:left w:w="0" w:type="dxa"/>
              <w:bottom w:w="0" w:type="dxa"/>
              <w:right w:w="0" w:type="dxa"/>
            </w:tcMar>
          </w:tcPr>
          <w:p w:rsidR="00272CB0" w:rsidRPr="001B35CB" w:rsidRDefault="0023400F">
            <w:pPr>
              <w:widowControl w:val="0"/>
              <w:ind w:left="173" w:right="-64"/>
              <w:rPr>
                <w:rFonts w:ascii="Arial" w:eastAsia="Arial" w:hAnsi="Arial" w:cs="Arial"/>
                <w:sz w:val="16"/>
                <w:szCs w:val="16"/>
              </w:rPr>
            </w:pPr>
            <w:r w:rsidRPr="001B35CB">
              <w:rPr>
                <w:rFonts w:ascii="Arial" w:eastAsia="Arial" w:hAnsi="Arial" w:cs="Arial"/>
              </w:rPr>
              <w:t xml:space="preserve">: Contenu du Dossier d’appel d’offres </w:t>
            </w:r>
            <w:r w:rsidRPr="001B35CB">
              <w:rPr>
                <w:rFonts w:ascii="Arial" w:eastAsia="Arial" w:hAnsi="Arial" w:cs="Arial"/>
                <w:sz w:val="8"/>
                <w:szCs w:val="8"/>
              </w:rPr>
              <w:t xml:space="preserve">. . . . . . . . . . . . . . . . . . . . . . . . . . . . . . . . . . . . . . . . . . . . . . . . . . . . . . . . . . . . . . . . . . . . . . . . . . . . . . . . . . . . . . . . .       </w:t>
            </w:r>
            <w:r w:rsidRPr="001B35CB">
              <w:rPr>
                <w:rFonts w:ascii="Arial" w:eastAsia="Arial" w:hAnsi="Arial" w:cs="Arial"/>
                <w:sz w:val="16"/>
                <w:szCs w:val="16"/>
              </w:rPr>
              <w:t>17-18</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8</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Eclaircissements apportés au Dossier d’Appel d’Offres et recours </w:t>
            </w:r>
            <w:r w:rsidRPr="001B35CB">
              <w:rPr>
                <w:rFonts w:ascii="Arial" w:eastAsia="Arial" w:hAnsi="Arial" w:cs="Arial"/>
                <w:sz w:val="8"/>
                <w:szCs w:val="8"/>
              </w:rPr>
              <w:t>. . . . . . . . . . . . . . . . . . . . . . . . .</w:t>
            </w:r>
            <w:r w:rsidRPr="001B35CB">
              <w:rPr>
                <w:rFonts w:ascii="Arial" w:eastAsia="Arial" w:hAnsi="Arial" w:cs="Arial"/>
                <w:sz w:val="16"/>
                <w:szCs w:val="16"/>
              </w:rPr>
              <w:t>18</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047"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9</w:t>
            </w:r>
          </w:p>
        </w:tc>
        <w:tc>
          <w:tcPr>
            <w:tcW w:w="8739" w:type="dxa"/>
            <w:tcMar>
              <w:top w:w="0" w:type="dxa"/>
              <w:left w:w="0" w:type="dxa"/>
              <w:bottom w:w="0" w:type="dxa"/>
              <w:right w:w="0" w:type="dxa"/>
            </w:tcMar>
          </w:tcPr>
          <w:p w:rsidR="00272CB0" w:rsidRPr="001B35CB" w:rsidRDefault="0023400F">
            <w:pPr>
              <w:widowControl w:val="0"/>
              <w:spacing w:before="57"/>
              <w:ind w:left="173" w:right="-64"/>
              <w:rPr>
                <w:rFonts w:ascii="Arial" w:eastAsia="Arial" w:hAnsi="Arial" w:cs="Arial"/>
                <w:sz w:val="16"/>
                <w:szCs w:val="16"/>
              </w:rPr>
            </w:pPr>
            <w:r w:rsidRPr="001B35CB">
              <w:rPr>
                <w:rFonts w:ascii="Arial" w:eastAsia="Arial" w:hAnsi="Arial" w:cs="Arial"/>
              </w:rPr>
              <w:t xml:space="preserve">: Modification du Dossier d’Appel d’Offres </w:t>
            </w:r>
            <w:r w:rsidRPr="001B35CB">
              <w:rPr>
                <w:rFonts w:ascii="Arial" w:eastAsia="Arial" w:hAnsi="Arial" w:cs="Arial"/>
                <w:sz w:val="8"/>
                <w:szCs w:val="8"/>
              </w:rPr>
              <w:t xml:space="preserve">. . . . . . . . . . . . . . . . . . . . . . . . . . . . . . . . . . . . . . . . . . . . . . . . . . . . . . . . . . . . . . . . . . . . . . . . . . . . . . . . . . . . . </w:t>
            </w:r>
            <w:r w:rsidRPr="001B35CB">
              <w:rPr>
                <w:rFonts w:ascii="Arial" w:eastAsia="Arial" w:hAnsi="Arial" w:cs="Arial"/>
                <w:sz w:val="16"/>
                <w:szCs w:val="16"/>
              </w:rPr>
              <w:t>18</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9" w:line="200" w:lineRule="auto"/>
        <w:rPr>
          <w:rFonts w:ascii="Arial" w:eastAsia="Arial" w:hAnsi="Arial" w:cs="Arial"/>
          <w:sz w:val="10"/>
          <w:szCs w:val="10"/>
        </w:rPr>
      </w:pPr>
    </w:p>
    <w:p w:rsidR="00272CB0" w:rsidRPr="001B35CB" w:rsidRDefault="0023400F">
      <w:pPr>
        <w:widowControl w:val="0"/>
        <w:tabs>
          <w:tab w:val="left" w:pos="10440"/>
        </w:tabs>
        <w:ind w:left="107" w:right="-180"/>
        <w:rPr>
          <w:rFonts w:ascii="Arial" w:eastAsia="Arial" w:hAnsi="Arial" w:cs="Arial"/>
        </w:rPr>
      </w:pPr>
      <w:r w:rsidRPr="001B35CB">
        <w:rPr>
          <w:rFonts w:ascii="Arial" w:eastAsia="Arial" w:hAnsi="Arial" w:cs="Arial"/>
          <w:b/>
          <w:bCs/>
        </w:rPr>
        <w:t xml:space="preserve">C. Préparation des offres </w:t>
      </w:r>
      <w:r w:rsidRPr="001B35CB">
        <w:rPr>
          <w:rFonts w:ascii="Arial" w:eastAsia="Arial" w:hAnsi="Arial" w:cs="Arial"/>
          <w:sz w:val="8"/>
          <w:szCs w:val="8"/>
        </w:rPr>
        <w:t xml:space="preserve">. . . . . . . . . . . . . . . . . . . . . . . . . . . . . . . . . . . . . . . . . . . . . . . . . . . . . . . . . . . . . . . . . . . . . . . . . . . . . . . . . . . . . . . . . . . . . . . . . . . . . . . . . . . . . . . . . . . . . . . . . . . . . . . . . . . . . . . . . . . . . . . . . . . . . . . . </w:t>
      </w:r>
    </w:p>
    <w:p w:rsidR="00272CB0" w:rsidRPr="001B35CB" w:rsidRDefault="00272CB0">
      <w:pPr>
        <w:widowControl w:val="0"/>
        <w:spacing w:before="11" w:line="180" w:lineRule="auto"/>
        <w:rPr>
          <w:rFonts w:ascii="Arial" w:eastAsia="Arial" w:hAnsi="Arial" w:cs="Arial"/>
          <w:sz w:val="18"/>
          <w:szCs w:val="18"/>
        </w:rPr>
      </w:pPr>
    </w:p>
    <w:tbl>
      <w:tblPr>
        <w:tblStyle w:val="25"/>
        <w:tblW w:w="10239" w:type="dxa"/>
        <w:tblInd w:w="0" w:type="dxa"/>
        <w:tblLayout w:type="fixed"/>
        <w:tblLook w:val="04A0"/>
      </w:tblPr>
      <w:tblGrid>
        <w:gridCol w:w="1113"/>
        <w:gridCol w:w="8672"/>
        <w:gridCol w:w="454"/>
      </w:tblGrid>
      <w:tr w:rsidR="001B35CB" w:rsidRPr="001B35CB">
        <w:trPr>
          <w:trHeight w:val="335"/>
        </w:trPr>
        <w:tc>
          <w:tcPr>
            <w:tcW w:w="1113"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10</w:t>
            </w:r>
          </w:p>
        </w:tc>
        <w:tc>
          <w:tcPr>
            <w:tcW w:w="8673" w:type="dxa"/>
            <w:tcMar>
              <w:top w:w="0" w:type="dxa"/>
              <w:left w:w="0" w:type="dxa"/>
              <w:bottom w:w="0" w:type="dxa"/>
              <w:right w:w="0" w:type="dxa"/>
            </w:tcMar>
          </w:tcPr>
          <w:p w:rsidR="00272CB0" w:rsidRPr="001B35CB" w:rsidRDefault="0023400F">
            <w:pPr>
              <w:widowControl w:val="0"/>
              <w:ind w:left="180" w:right="-62"/>
              <w:rPr>
                <w:rFonts w:ascii="Arial" w:eastAsia="Arial" w:hAnsi="Arial" w:cs="Arial"/>
                <w:sz w:val="16"/>
                <w:szCs w:val="16"/>
              </w:rPr>
            </w:pPr>
            <w:r w:rsidRPr="001B35CB">
              <w:rPr>
                <w:rFonts w:ascii="Arial" w:eastAsia="Arial" w:hAnsi="Arial" w:cs="Arial"/>
              </w:rPr>
              <w:t xml:space="preserve">: Frais de soumission </w:t>
            </w:r>
            <w:r w:rsidRPr="001B35CB">
              <w:rPr>
                <w:rFonts w:ascii="Arial" w:eastAsia="Arial" w:hAnsi="Arial" w:cs="Arial"/>
                <w:sz w:val="8"/>
                <w:szCs w:val="8"/>
              </w:rPr>
              <w:t xml:space="preserve">. . . . . . . . . . . . . . . . . . . . . . . . . . . . . . . . . . . . . . . . . . . . . . . . . . . . . . . . . . . . . . . . . . . . . . . . . . . . . . . . . . . . . . . . . . . . . . . . . . . . . . . . . . . . . . . . . . . . . . . . . . . . . . . . . . . . </w:t>
            </w:r>
            <w:r w:rsidRPr="001B35CB">
              <w:rPr>
                <w:rFonts w:ascii="Arial" w:eastAsia="Arial" w:hAnsi="Arial" w:cs="Arial"/>
                <w:sz w:val="16"/>
                <w:szCs w:val="16"/>
              </w:rPr>
              <w:t>18</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11</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Langue de l’offre </w:t>
            </w:r>
            <w:r w:rsidRPr="001B35CB">
              <w:rPr>
                <w:rFonts w:ascii="Arial" w:eastAsia="Arial" w:hAnsi="Arial" w:cs="Arial"/>
                <w:sz w:val="8"/>
                <w:szCs w:val="8"/>
              </w:rPr>
              <w:t>. . . . . . . . . . . . . . . . . . . . . . . . . . . . . . . . . . . . . . . . . . . . . . . . . . . . . . . . . . . . . . . . . . . . . . . . . . . . . . . . . . . . . . . . . . . . . . . . . . . . . . . . . . . . . . . . . . . . . . . . . . . . . . . . . . . . . . . . . . . . . .</w:t>
            </w:r>
            <w:r w:rsidRPr="001B35CB">
              <w:rPr>
                <w:rFonts w:ascii="Arial" w:eastAsia="Arial" w:hAnsi="Arial" w:cs="Arial"/>
                <w:sz w:val="16"/>
                <w:szCs w:val="16"/>
              </w:rPr>
              <w:t>19</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12</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Documents constituants l’offre </w:t>
            </w:r>
            <w:r w:rsidRPr="001B35CB">
              <w:rPr>
                <w:rFonts w:ascii="Arial" w:eastAsia="Arial" w:hAnsi="Arial" w:cs="Arial"/>
                <w:sz w:val="8"/>
                <w:szCs w:val="8"/>
              </w:rPr>
              <w:t>. . . . . . . . . . . . . . . . . . . . . . . . . . . . . . . . . . . . . . . . . . . . . . . . . . . . . . . . . . . . . . . . . . . . . . . . . . . . . . . . . . . . . . . . . . . . . . . . . . . . . . . . . . .</w:t>
            </w:r>
            <w:r w:rsidRPr="001B35CB">
              <w:rPr>
                <w:rFonts w:ascii="Arial" w:eastAsia="Arial" w:hAnsi="Arial" w:cs="Arial"/>
                <w:sz w:val="16"/>
                <w:szCs w:val="16"/>
              </w:rPr>
              <w:t>19-20</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13</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Prix de l’offre </w:t>
            </w:r>
            <w:r w:rsidRPr="001B35CB">
              <w:rPr>
                <w:rFonts w:ascii="Arial" w:eastAsia="Arial" w:hAnsi="Arial" w:cs="Arial"/>
                <w:sz w:val="8"/>
                <w:szCs w:val="8"/>
              </w:rPr>
              <w:t xml:space="preserve">. . . . . . . . . . . . . . . . . . . . . . . . . . . . . . . . . . . . . . . . . . . . . . . . . . . . . . . . . . . . . . . . . . . . . . . . . . . . . . . . . . . . . . . . . . . . . . . . . . . . . . . . . . . . . . . . . . . . . . . . . . . . . . . . . . . . . . . . . . . . . . . . . . . . . . </w:t>
            </w:r>
            <w:r w:rsidRPr="001B35CB">
              <w:rPr>
                <w:rFonts w:ascii="Arial" w:eastAsia="Arial" w:hAnsi="Arial" w:cs="Arial"/>
                <w:sz w:val="16"/>
                <w:szCs w:val="16"/>
              </w:rPr>
              <w:t>20</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14</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Monnaies de l’offre </w:t>
            </w:r>
            <w:r w:rsidRPr="001B35CB">
              <w:rPr>
                <w:rFonts w:ascii="Arial" w:eastAsia="Arial" w:hAnsi="Arial" w:cs="Arial"/>
                <w:sz w:val="8"/>
                <w:szCs w:val="8"/>
              </w:rPr>
              <w:t>. . . . . . . . . . . . . . . . . . . . . . . . . . . . . . . . . . . . . . . . . . . . . . . . . . . . . . . . . . . . . . . . . . . . . . . . . . . . . . . . . . . . . . . . . . . . . . . . . . . . . . . . . . . . . . . . . . . . . . . . . . . . . . . . . . . . . . . . .</w:t>
            </w:r>
            <w:r w:rsidRPr="001B35CB">
              <w:rPr>
                <w:rFonts w:ascii="Arial" w:eastAsia="Arial" w:hAnsi="Arial" w:cs="Arial"/>
                <w:sz w:val="16"/>
                <w:szCs w:val="16"/>
              </w:rPr>
              <w:t>20</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15</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Documents attestant l’admissibilité du Soumissionnaire </w:t>
            </w:r>
            <w:r w:rsidRPr="001B35CB">
              <w:rPr>
                <w:rFonts w:ascii="Arial" w:eastAsia="Arial" w:hAnsi="Arial" w:cs="Arial"/>
                <w:sz w:val="8"/>
                <w:szCs w:val="8"/>
              </w:rPr>
              <w:t xml:space="preserve">. . . . . . . . . . . . . . . . . . . . . . . . . . . . . . . . . . . . . . . . . . . . . . . . . . </w:t>
            </w:r>
            <w:r w:rsidRPr="001B35CB">
              <w:rPr>
                <w:rFonts w:ascii="Arial" w:eastAsia="Arial" w:hAnsi="Arial" w:cs="Arial"/>
                <w:sz w:val="16"/>
                <w:szCs w:val="16"/>
              </w:rPr>
              <w:t>20</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16</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Documents attestant l’admissibilité des fournitures </w:t>
            </w:r>
            <w:r w:rsidRPr="001B35CB">
              <w:rPr>
                <w:rFonts w:ascii="Arial" w:eastAsia="Arial" w:hAnsi="Arial" w:cs="Arial"/>
                <w:sz w:val="8"/>
                <w:szCs w:val="8"/>
              </w:rPr>
              <w:t xml:space="preserve">. . . . . . . . . . . . . . . . . . . . . . . . . . . . . . . . . . . . . . . . . . . . . . . . . . . . . . . . . . </w:t>
            </w:r>
            <w:r w:rsidRPr="001B35CB">
              <w:rPr>
                <w:rFonts w:ascii="Arial" w:eastAsia="Arial" w:hAnsi="Arial" w:cs="Arial"/>
                <w:sz w:val="16"/>
                <w:szCs w:val="16"/>
              </w:rPr>
              <w:t>20-21</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17</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Documents attestant de la conformité des fournitures </w:t>
            </w:r>
            <w:r w:rsidRPr="001B35CB">
              <w:rPr>
                <w:rFonts w:ascii="Arial" w:eastAsia="Arial" w:hAnsi="Arial" w:cs="Arial"/>
                <w:sz w:val="8"/>
                <w:szCs w:val="8"/>
              </w:rPr>
              <w:t xml:space="preserve">. . . . . . . . . . . . . . . . . . . . . . . . . . . . . . . . . . . . . . . . . . . . . . . . . . . . . . . </w:t>
            </w:r>
            <w:r w:rsidRPr="001B35CB">
              <w:rPr>
                <w:rFonts w:ascii="Arial" w:eastAsia="Arial" w:hAnsi="Arial" w:cs="Arial"/>
                <w:sz w:val="16"/>
                <w:szCs w:val="16"/>
              </w:rPr>
              <w:t>21</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18</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Documents attestant la qualification du Soumissionnaire </w:t>
            </w:r>
            <w:r w:rsidRPr="001B35CB">
              <w:rPr>
                <w:rFonts w:ascii="Arial" w:eastAsia="Arial" w:hAnsi="Arial" w:cs="Arial"/>
                <w:sz w:val="8"/>
                <w:szCs w:val="8"/>
              </w:rPr>
              <w:t>. . . . . . . . . . . . . . . . . . . . . . . . . . . . . . . . . . . . . . . . . . . …</w:t>
            </w:r>
            <w:r w:rsidRPr="001B35CB">
              <w:rPr>
                <w:rFonts w:ascii="Arial" w:eastAsia="Arial" w:hAnsi="Arial" w:cs="Arial"/>
                <w:sz w:val="16"/>
                <w:szCs w:val="16"/>
              </w:rPr>
              <w:t>…21</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19</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Caution de soumission </w:t>
            </w:r>
            <w:r w:rsidRPr="001B35CB">
              <w:rPr>
                <w:rFonts w:ascii="Arial" w:eastAsia="Arial" w:hAnsi="Arial" w:cs="Arial"/>
                <w:sz w:val="8"/>
                <w:szCs w:val="8"/>
              </w:rPr>
              <w:t xml:space="preserve">. . . . . . . . . . . . . . . . . . . . . . . . . . . . . . . . . . . . . . . . . . . . . . . . . . . . . . . . . . . . . . . . . . . . . . . . . . . . . . . . . . . . . . . . . . . . . . . . . . . . . . . . . . . . . . . . . . . . . . . . . . . . </w:t>
            </w:r>
            <w:r w:rsidRPr="001B35CB">
              <w:rPr>
                <w:rFonts w:ascii="Arial" w:eastAsia="Arial" w:hAnsi="Arial" w:cs="Arial"/>
                <w:sz w:val="16"/>
                <w:szCs w:val="16"/>
              </w:rPr>
              <w:t>21-22</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20</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Délai de validité des offres </w:t>
            </w:r>
            <w:r w:rsidRPr="001B35CB">
              <w:rPr>
                <w:rFonts w:ascii="Arial" w:eastAsia="Arial" w:hAnsi="Arial" w:cs="Arial"/>
                <w:sz w:val="8"/>
                <w:szCs w:val="8"/>
              </w:rPr>
              <w:t>. . . . . . . . . . . . . . . . . . . . . . . . . . . . . . . . . . . . . . . . . . . . . . . . . . . . . . . . . . . . . . . . . . . . . . . . . . . . . . . . . . . . . . . . . . . . . . . . . . . . . . . . . . . . . . . . . . .</w:t>
            </w:r>
            <w:r w:rsidRPr="001B35CB">
              <w:rPr>
                <w:rFonts w:ascii="Arial" w:eastAsia="Arial" w:hAnsi="Arial" w:cs="Arial"/>
                <w:sz w:val="16"/>
                <w:szCs w:val="16"/>
              </w:rPr>
              <w:t>22-23</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lastRenderedPageBreak/>
              <w:t>Article 21</w:t>
            </w:r>
          </w:p>
        </w:tc>
        <w:tc>
          <w:tcPr>
            <w:tcW w:w="8673"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Forme et signature de l’offre </w:t>
            </w:r>
            <w:r w:rsidRPr="001B35CB">
              <w:rPr>
                <w:rFonts w:ascii="Arial" w:eastAsia="Arial" w:hAnsi="Arial" w:cs="Arial"/>
                <w:sz w:val="8"/>
                <w:szCs w:val="8"/>
              </w:rPr>
              <w:t xml:space="preserve">. . . . . . . . . . . . . . . . . . . . . . . . . . . . . . . . . . . . . . . . . . . . . . . . . . . . . . . . . . . . . . . . . . . . . . . . . . . . . . . . . . . . . . . . . . . . . . . . . . . . . . . . . . . . . . . . . . . </w:t>
            </w:r>
            <w:r w:rsidRPr="001B35CB">
              <w:rPr>
                <w:rFonts w:ascii="Arial" w:eastAsia="Arial" w:hAnsi="Arial" w:cs="Arial"/>
                <w:sz w:val="16"/>
                <w:szCs w:val="16"/>
              </w:rPr>
              <w:t>23</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before="19" w:line="200" w:lineRule="auto"/>
        <w:rPr>
          <w:rFonts w:ascii="Arial" w:eastAsia="Arial" w:hAnsi="Arial" w:cs="Arial"/>
          <w:sz w:val="20"/>
          <w:szCs w:val="20"/>
        </w:rPr>
      </w:pPr>
    </w:p>
    <w:p w:rsidR="00272CB0" w:rsidRPr="001B35CB" w:rsidRDefault="0023400F">
      <w:pPr>
        <w:rPr>
          <w:rFonts w:ascii="Arial" w:eastAsia="Arial" w:hAnsi="Arial" w:cs="Arial"/>
        </w:rPr>
      </w:pPr>
      <w:r w:rsidRPr="001B35CB">
        <w:rPr>
          <w:rFonts w:ascii="Arial" w:eastAsia="Arial" w:hAnsi="Arial" w:cs="Arial"/>
          <w:b/>
          <w:bCs/>
        </w:rPr>
        <w:t xml:space="preserve">D. Dépôt des offres </w:t>
      </w:r>
    </w:p>
    <w:p w:rsidR="00272CB0" w:rsidRPr="001B35CB" w:rsidRDefault="00272CB0">
      <w:pPr>
        <w:rPr>
          <w:rFonts w:ascii="Arial" w:eastAsia="Arial" w:hAnsi="Arial" w:cs="Arial"/>
          <w:sz w:val="18"/>
          <w:szCs w:val="18"/>
        </w:rPr>
      </w:pPr>
    </w:p>
    <w:tbl>
      <w:tblPr>
        <w:tblStyle w:val="24"/>
        <w:tblW w:w="10239" w:type="dxa"/>
        <w:tblInd w:w="0" w:type="dxa"/>
        <w:tblLayout w:type="fixed"/>
        <w:tblLook w:val="04A0"/>
      </w:tblPr>
      <w:tblGrid>
        <w:gridCol w:w="1113"/>
        <w:gridCol w:w="8672"/>
        <w:gridCol w:w="454"/>
      </w:tblGrid>
      <w:tr w:rsidR="001B35CB" w:rsidRPr="001B35CB">
        <w:trPr>
          <w:trHeight w:val="335"/>
        </w:trPr>
        <w:tc>
          <w:tcPr>
            <w:tcW w:w="1113"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22</w:t>
            </w:r>
          </w:p>
        </w:tc>
        <w:tc>
          <w:tcPr>
            <w:tcW w:w="8673" w:type="dxa"/>
            <w:tcMar>
              <w:top w:w="0" w:type="dxa"/>
              <w:left w:w="0" w:type="dxa"/>
              <w:bottom w:w="0" w:type="dxa"/>
              <w:right w:w="0" w:type="dxa"/>
            </w:tcMar>
          </w:tcPr>
          <w:p w:rsidR="00272CB0" w:rsidRPr="001B35CB" w:rsidRDefault="0023400F">
            <w:pPr>
              <w:widowControl w:val="0"/>
              <w:ind w:left="106" w:right="-64"/>
              <w:rPr>
                <w:rFonts w:ascii="Arial" w:eastAsia="Arial" w:hAnsi="Arial" w:cs="Arial"/>
                <w:sz w:val="16"/>
                <w:szCs w:val="16"/>
              </w:rPr>
            </w:pPr>
            <w:r w:rsidRPr="001B35CB">
              <w:rPr>
                <w:rFonts w:ascii="Arial" w:eastAsia="Arial" w:hAnsi="Arial" w:cs="Arial"/>
              </w:rPr>
              <w:t xml:space="preserve">: Cachetage et marquage des offres </w:t>
            </w:r>
            <w:r w:rsidRPr="001B35CB">
              <w:rPr>
                <w:rFonts w:ascii="Arial" w:eastAsia="Arial" w:hAnsi="Arial" w:cs="Arial"/>
                <w:sz w:val="8"/>
                <w:szCs w:val="8"/>
              </w:rPr>
              <w:t xml:space="preserve">. . . . . . . . . . . . . . . . . . . . . . . . . . . . . . . . . . . . . . . . . . . . . . . . . . . . . . . . . . . . . . . . . . . . . . . . . . . . . . . . . . . . . . . . . . . . . . . . . . </w:t>
            </w:r>
            <w:r w:rsidRPr="001B35CB">
              <w:rPr>
                <w:rFonts w:ascii="Arial" w:eastAsia="Arial" w:hAnsi="Arial" w:cs="Arial"/>
                <w:sz w:val="16"/>
                <w:szCs w:val="16"/>
              </w:rPr>
              <w:t>23</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23</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Date et heure limite de dépôt des offres </w:t>
            </w:r>
            <w:r w:rsidRPr="001B35CB">
              <w:rPr>
                <w:rFonts w:ascii="Arial" w:eastAsia="Arial" w:hAnsi="Arial" w:cs="Arial"/>
                <w:sz w:val="8"/>
                <w:szCs w:val="8"/>
              </w:rPr>
              <w:t>. . . . . . . . . . . . . . . . . . . . . . . . . . . . . . . . . . . . . . . . . . . . . . . . . . . . . . . . . . . . . . . . . . . . . . . . . . . . . . . . . . .</w:t>
            </w:r>
            <w:r w:rsidRPr="001B35CB">
              <w:rPr>
                <w:rFonts w:ascii="Arial" w:eastAsia="Arial" w:hAnsi="Arial" w:cs="Arial"/>
                <w:sz w:val="16"/>
                <w:szCs w:val="16"/>
              </w:rPr>
              <w:t>23-24</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24</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Offres hors délai </w:t>
            </w:r>
            <w:r w:rsidRPr="001B35CB">
              <w:rPr>
                <w:rFonts w:ascii="Arial" w:eastAsia="Arial" w:hAnsi="Arial" w:cs="Arial"/>
                <w:sz w:val="8"/>
                <w:szCs w:val="8"/>
              </w:rPr>
              <w:t xml:space="preserve">. . . . . . . . . . . . . . . . . . . . . . . . . . . . . . . . . . . . . . . . . . . . . . . . . . . . . . . . . . . . . . . . . . . . . . . . . . . . . . . . . . . . . . . . . . . . . . . . . . . . . . . . . . . . . . . . . . . . . . . . . . . . . . . . . . . . . . . . . . . . . . . </w:t>
            </w:r>
            <w:r w:rsidRPr="001B35CB">
              <w:rPr>
                <w:rFonts w:ascii="Arial" w:eastAsia="Arial" w:hAnsi="Arial" w:cs="Arial"/>
                <w:sz w:val="16"/>
                <w:szCs w:val="16"/>
              </w:rPr>
              <w:t>24</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11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25</w:t>
            </w:r>
          </w:p>
        </w:tc>
        <w:tc>
          <w:tcPr>
            <w:tcW w:w="8673"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Modification, substitution et retrait des offres </w:t>
            </w:r>
            <w:r w:rsidRPr="001B35CB">
              <w:rPr>
                <w:rFonts w:ascii="Arial" w:eastAsia="Arial" w:hAnsi="Arial" w:cs="Arial"/>
                <w:sz w:val="8"/>
                <w:szCs w:val="8"/>
              </w:rPr>
              <w:t>. . . . . . . . . . . . . . . . . . . . . . . . . . . . . . . . . . . . . . . . . . . . . . . . . . . . . . . . . . . . . . . . . . . . . . . . . . . .</w:t>
            </w:r>
            <w:r w:rsidRPr="001B35CB">
              <w:rPr>
                <w:rFonts w:ascii="Arial" w:eastAsia="Arial" w:hAnsi="Arial" w:cs="Arial"/>
                <w:sz w:val="16"/>
                <w:szCs w:val="16"/>
              </w:rPr>
              <w:t>24</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before="11" w:line="180" w:lineRule="auto"/>
        <w:rPr>
          <w:rFonts w:ascii="Arial" w:eastAsia="Arial" w:hAnsi="Arial" w:cs="Arial"/>
          <w:b/>
          <w:bCs/>
        </w:rPr>
      </w:pPr>
    </w:p>
    <w:p w:rsidR="00272CB0" w:rsidRPr="001B35CB" w:rsidRDefault="0023400F">
      <w:pPr>
        <w:rPr>
          <w:rFonts w:ascii="Arial" w:eastAsia="Arial" w:hAnsi="Arial" w:cs="Arial"/>
        </w:rPr>
      </w:pPr>
      <w:r w:rsidRPr="001B35CB">
        <w:rPr>
          <w:rFonts w:ascii="Arial" w:eastAsia="Arial" w:hAnsi="Arial" w:cs="Arial"/>
          <w:b/>
          <w:bCs/>
        </w:rPr>
        <w:t xml:space="preserve">E. Ouverture des plis et évaluation des offres </w:t>
      </w:r>
    </w:p>
    <w:p w:rsidR="00272CB0" w:rsidRPr="001B35CB" w:rsidRDefault="0023400F">
      <w:pPr>
        <w:widowControl w:val="0"/>
        <w:spacing w:before="11" w:line="180" w:lineRule="auto"/>
        <w:rPr>
          <w:rFonts w:ascii="Arial" w:eastAsia="Arial" w:hAnsi="Arial" w:cs="Arial"/>
        </w:rPr>
      </w:pPr>
      <w:r w:rsidRPr="001B35CB">
        <w:rPr>
          <w:rFonts w:ascii="Arial" w:eastAsia="Arial" w:hAnsi="Arial" w:cs="Arial"/>
          <w:sz w:val="8"/>
          <w:szCs w:val="8"/>
        </w:rPr>
        <w:t>. . . . . . . . . . . . . . . . . . . . . . . . . . . . . . . . . . . . . . . . . . . . . . . . . . . . . . . . . . . . . . . . . . . . . . . . . . . . . . . . . . . . . . . . . . . . . . . . . . . . . .</w:t>
      </w:r>
    </w:p>
    <w:tbl>
      <w:tblPr>
        <w:tblStyle w:val="23"/>
        <w:tblW w:w="10240" w:type="dxa"/>
        <w:tblInd w:w="0" w:type="dxa"/>
        <w:tblLayout w:type="fixed"/>
        <w:tblLook w:val="04A0"/>
      </w:tblPr>
      <w:tblGrid>
        <w:gridCol w:w="1114"/>
        <w:gridCol w:w="8672"/>
        <w:gridCol w:w="454"/>
      </w:tblGrid>
      <w:tr w:rsidR="001B35CB" w:rsidRPr="001B35CB">
        <w:trPr>
          <w:trHeight w:val="335"/>
        </w:trPr>
        <w:tc>
          <w:tcPr>
            <w:tcW w:w="1114"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26</w:t>
            </w:r>
          </w:p>
        </w:tc>
        <w:tc>
          <w:tcPr>
            <w:tcW w:w="8672" w:type="dxa"/>
            <w:tcMar>
              <w:top w:w="0" w:type="dxa"/>
              <w:left w:w="0" w:type="dxa"/>
              <w:bottom w:w="0" w:type="dxa"/>
              <w:right w:w="0" w:type="dxa"/>
            </w:tcMar>
          </w:tcPr>
          <w:p w:rsidR="00272CB0" w:rsidRPr="001B35CB" w:rsidRDefault="0023400F">
            <w:pPr>
              <w:widowControl w:val="0"/>
              <w:ind w:left="106" w:right="-64"/>
              <w:rPr>
                <w:rFonts w:ascii="Arial" w:eastAsia="Arial" w:hAnsi="Arial" w:cs="Arial"/>
                <w:sz w:val="16"/>
                <w:szCs w:val="16"/>
              </w:rPr>
            </w:pPr>
            <w:r w:rsidRPr="001B35CB">
              <w:rPr>
                <w:rFonts w:ascii="Arial" w:eastAsia="Arial" w:hAnsi="Arial" w:cs="Arial"/>
              </w:rPr>
              <w:t xml:space="preserve">: Ouverture des plis et recours </w:t>
            </w:r>
            <w:r w:rsidRPr="001B35CB">
              <w:rPr>
                <w:rFonts w:ascii="Arial" w:eastAsia="Arial" w:hAnsi="Arial" w:cs="Arial"/>
                <w:sz w:val="8"/>
                <w:szCs w:val="8"/>
              </w:rPr>
              <w:t xml:space="preserve">. . . . . . . . . . . . . . . . . . . . . . . . . . . . . . . . . . . . . . . . . . . . . . . . . . . . . . . . . . . . . . . . . . . . . . . . . . . . . . . . . . . . . . . . . . . . . . . . . . . . . . . . . . . . . </w:t>
            </w:r>
            <w:r w:rsidRPr="001B35CB">
              <w:rPr>
                <w:rFonts w:ascii="Arial" w:eastAsia="Arial" w:hAnsi="Arial" w:cs="Arial"/>
                <w:sz w:val="16"/>
                <w:szCs w:val="16"/>
              </w:rPr>
              <w:t>24-25</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27</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Caractère confidentiel de la procédure </w:t>
            </w:r>
            <w:r w:rsidRPr="001B35CB">
              <w:rPr>
                <w:rFonts w:ascii="Arial" w:eastAsia="Arial" w:hAnsi="Arial" w:cs="Arial"/>
                <w:sz w:val="8"/>
                <w:szCs w:val="8"/>
              </w:rPr>
              <w:t>. . . . . . . . . . . . . . . . . . . . . . . . . . . . . . . . . . . . . . . . . . . . . . . . . . . . . . . . . . . . . . . . . . . . . . . . . . . . . . . . . . . . . . …</w:t>
            </w:r>
            <w:r w:rsidRPr="001B35CB">
              <w:rPr>
                <w:rFonts w:ascii="Arial" w:eastAsia="Arial" w:hAnsi="Arial" w:cs="Arial"/>
                <w:sz w:val="16"/>
                <w:szCs w:val="16"/>
              </w:rPr>
              <w:t>…25</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28</w:t>
            </w:r>
          </w:p>
        </w:tc>
        <w:tc>
          <w:tcPr>
            <w:tcW w:w="8672" w:type="dxa"/>
            <w:tcMar>
              <w:top w:w="0" w:type="dxa"/>
              <w:left w:w="0" w:type="dxa"/>
              <w:bottom w:w="0" w:type="dxa"/>
              <w:right w:w="0" w:type="dxa"/>
            </w:tcMar>
          </w:tcPr>
          <w:p w:rsidR="00272CB0" w:rsidRPr="001B35CB" w:rsidRDefault="0023400F">
            <w:pPr>
              <w:widowControl w:val="0"/>
              <w:spacing w:line="336" w:lineRule="auto"/>
              <w:ind w:left="107" w:right="-263"/>
              <w:rPr>
                <w:rFonts w:ascii="Arial" w:eastAsia="Arial" w:hAnsi="Arial" w:cs="Arial"/>
              </w:rPr>
            </w:pPr>
            <w:r w:rsidRPr="001B35CB">
              <w:rPr>
                <w:rFonts w:ascii="Arial" w:eastAsia="Arial" w:hAnsi="Arial" w:cs="Arial"/>
              </w:rPr>
              <w:t>: Eclaircissements sur les offres et contacts avec l’Autorité contractante</w:t>
            </w:r>
            <w:r w:rsidRPr="001B35CB">
              <w:rPr>
                <w:rFonts w:ascii="Arial" w:eastAsia="Arial" w:hAnsi="Arial" w:cs="Arial"/>
                <w:sz w:val="16"/>
                <w:szCs w:val="16"/>
              </w:rPr>
              <w:t>……………..25-26</w:t>
            </w:r>
          </w:p>
          <w:p w:rsidR="00272CB0" w:rsidRPr="001B35CB" w:rsidRDefault="0023400F">
            <w:pPr>
              <w:widowControl w:val="0"/>
              <w:spacing w:before="57"/>
              <w:ind w:left="106" w:right="-64"/>
              <w:rPr>
                <w:rFonts w:ascii="Arial" w:eastAsia="Arial" w:hAnsi="Arial" w:cs="Arial"/>
              </w:rPr>
            </w:pPr>
            <w:r w:rsidRPr="001B35CB">
              <w:rPr>
                <w:rFonts w:ascii="Arial" w:eastAsia="Arial" w:hAnsi="Arial" w:cs="Arial"/>
                <w:sz w:val="8"/>
                <w:szCs w:val="8"/>
              </w:rPr>
              <w:t>. . . . . . . . . . . . . . . . . . . . . . . . . .</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29</w:t>
            </w:r>
          </w:p>
        </w:tc>
        <w:tc>
          <w:tcPr>
            <w:tcW w:w="8672" w:type="dxa"/>
            <w:tcMar>
              <w:top w:w="0" w:type="dxa"/>
              <w:left w:w="0" w:type="dxa"/>
              <w:bottom w:w="0" w:type="dxa"/>
              <w:right w:w="0" w:type="dxa"/>
            </w:tcMar>
          </w:tcPr>
          <w:p w:rsidR="00272CB0" w:rsidRPr="001B35CB" w:rsidRDefault="0023400F">
            <w:pPr>
              <w:widowControl w:val="0"/>
              <w:spacing w:before="57"/>
              <w:ind w:left="106" w:right="-63"/>
              <w:rPr>
                <w:rFonts w:ascii="Arial" w:eastAsia="Arial" w:hAnsi="Arial" w:cs="Arial"/>
                <w:sz w:val="16"/>
                <w:szCs w:val="16"/>
              </w:rPr>
            </w:pPr>
            <w:r w:rsidRPr="001B35CB">
              <w:rPr>
                <w:rFonts w:ascii="Arial" w:eastAsia="Arial" w:hAnsi="Arial" w:cs="Arial"/>
              </w:rPr>
              <w:t xml:space="preserve">: Conformité des offres </w:t>
            </w:r>
            <w:r w:rsidRPr="001B35CB">
              <w:rPr>
                <w:rFonts w:ascii="Arial" w:eastAsia="Arial" w:hAnsi="Arial" w:cs="Arial"/>
                <w:sz w:val="8"/>
                <w:szCs w:val="8"/>
              </w:rPr>
              <w:t>. . . . . . . . . . . . . . . . . . . . . . . . . . . . . . . . . . . . . . . . . . . . . . . . . . . . . . . . . . . . . . . . . . . . . . . . . . . . . . . . . . . . . . . . . . . . . . . . . . . . . . . . . . . . . . . . . . . . . . . . . . . . . . . . ……</w:t>
            </w:r>
            <w:r w:rsidRPr="001B35CB">
              <w:rPr>
                <w:rFonts w:ascii="Arial" w:eastAsia="Arial" w:hAnsi="Arial" w:cs="Arial"/>
                <w:sz w:val="16"/>
                <w:szCs w:val="16"/>
              </w:rPr>
              <w:t>26</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30</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Evaluation de l’offre technique </w:t>
            </w:r>
            <w:r w:rsidRPr="001B35CB">
              <w:rPr>
                <w:rFonts w:ascii="Arial" w:eastAsia="Arial" w:hAnsi="Arial" w:cs="Arial"/>
                <w:sz w:val="8"/>
                <w:szCs w:val="8"/>
              </w:rPr>
              <w:t xml:space="preserve">. . . . . . . . . . . . . . . . . . . . . . . . . . . . . . . . . . . . . . . . . . . . . . . . . . . . . . . . . . . . . . . . . . . . . . . . . . . . . . . . . . . . . . . . . . . . . . . . . . . . . . . . . . </w:t>
            </w:r>
            <w:r w:rsidRPr="001B35CB">
              <w:rPr>
                <w:rFonts w:ascii="Arial" w:eastAsia="Arial" w:hAnsi="Arial" w:cs="Arial"/>
                <w:sz w:val="16"/>
                <w:szCs w:val="16"/>
              </w:rPr>
              <w:t>26-27</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31</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Qualification du soumissionnaire </w:t>
            </w:r>
            <w:r w:rsidRPr="001B35CB">
              <w:rPr>
                <w:rFonts w:ascii="Arial" w:eastAsia="Arial" w:hAnsi="Arial" w:cs="Arial"/>
                <w:sz w:val="8"/>
                <w:szCs w:val="8"/>
              </w:rPr>
              <w:t xml:space="preserve">. . . . . . . . . . . . . . . . . . . . . . . . . . . . . . . . . . . . . . . . . . . . . . . . . . . . . . . . . . . . . . . . . . . . . . . . . . . . . . . . . . . . . . . . . . . . . . . . . . . . . . . . </w:t>
            </w:r>
            <w:r w:rsidRPr="001B35CB">
              <w:rPr>
                <w:rFonts w:ascii="Arial" w:eastAsia="Arial" w:hAnsi="Arial" w:cs="Arial"/>
                <w:sz w:val="16"/>
                <w:szCs w:val="16"/>
              </w:rPr>
              <w:t>27</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32</w:t>
            </w:r>
          </w:p>
        </w:tc>
        <w:tc>
          <w:tcPr>
            <w:tcW w:w="8672" w:type="dxa"/>
            <w:tcMar>
              <w:top w:w="0" w:type="dxa"/>
              <w:left w:w="0" w:type="dxa"/>
              <w:bottom w:w="0" w:type="dxa"/>
              <w:right w:w="0" w:type="dxa"/>
            </w:tcMar>
          </w:tcPr>
          <w:p w:rsidR="00272CB0" w:rsidRPr="001B35CB" w:rsidRDefault="0023400F">
            <w:pPr>
              <w:widowControl w:val="0"/>
              <w:spacing w:before="57"/>
              <w:ind w:left="106" w:right="-63"/>
              <w:rPr>
                <w:rFonts w:ascii="Arial" w:eastAsia="Arial" w:hAnsi="Arial" w:cs="Arial"/>
                <w:sz w:val="16"/>
                <w:szCs w:val="16"/>
              </w:rPr>
            </w:pPr>
            <w:r w:rsidRPr="001B35CB">
              <w:rPr>
                <w:rFonts w:ascii="Arial" w:eastAsia="Arial" w:hAnsi="Arial" w:cs="Arial"/>
              </w:rPr>
              <w:t xml:space="preserve">: Correction des erreurs </w:t>
            </w:r>
            <w:r w:rsidRPr="001B35CB">
              <w:rPr>
                <w:rFonts w:ascii="Arial" w:eastAsia="Arial" w:hAnsi="Arial" w:cs="Arial"/>
                <w:sz w:val="8"/>
                <w:szCs w:val="8"/>
              </w:rPr>
              <w:t>. . . . . . . . . . . . . . . . . . . . . . . . . . . . . . . . . . . . . . . . . . . . . . . . . . . . . . . . . . . . . . . . . . . . . . . . . . . . . . . . . . . . . . . . . . . . . . . . . . . . . . . . . . . . . . . . . . . . . . . . . . . . . . . . .</w:t>
            </w:r>
            <w:r w:rsidRPr="001B35CB">
              <w:rPr>
                <w:rFonts w:ascii="Arial" w:eastAsia="Arial" w:hAnsi="Arial" w:cs="Arial"/>
                <w:sz w:val="16"/>
                <w:szCs w:val="16"/>
              </w:rPr>
              <w:t>27</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33</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Evaluation des offres au plan financier </w:t>
            </w:r>
            <w:r w:rsidRPr="001B35CB">
              <w:rPr>
                <w:rFonts w:ascii="Arial" w:eastAsia="Arial" w:hAnsi="Arial" w:cs="Arial"/>
                <w:sz w:val="8"/>
                <w:szCs w:val="8"/>
              </w:rPr>
              <w:t>. . . . . . . . . . . . . . . . . . . . . . . . . . . . . . . . . . . . . . . . . . . . . . . . . . . . . . . . . . . . . . . . . . . . . . . . . . . . . . . . . . . . . . .</w:t>
            </w:r>
            <w:r w:rsidRPr="001B35CB">
              <w:rPr>
                <w:rFonts w:ascii="Arial" w:eastAsia="Arial" w:hAnsi="Arial" w:cs="Arial"/>
                <w:sz w:val="16"/>
                <w:szCs w:val="16"/>
              </w:rPr>
              <w:t>27-28</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34</w:t>
            </w:r>
          </w:p>
        </w:tc>
        <w:tc>
          <w:tcPr>
            <w:tcW w:w="8672" w:type="dxa"/>
            <w:tcMar>
              <w:top w:w="0" w:type="dxa"/>
              <w:left w:w="0" w:type="dxa"/>
              <w:bottom w:w="0" w:type="dxa"/>
              <w:right w:w="0" w:type="dxa"/>
            </w:tcMar>
          </w:tcPr>
          <w:p w:rsidR="00272CB0" w:rsidRPr="001B35CB" w:rsidRDefault="0023400F">
            <w:pPr>
              <w:widowControl w:val="0"/>
              <w:spacing w:before="57"/>
              <w:ind w:left="106" w:right="-65"/>
              <w:rPr>
                <w:rFonts w:ascii="Arial" w:eastAsia="Arial" w:hAnsi="Arial" w:cs="Arial"/>
                <w:sz w:val="16"/>
                <w:szCs w:val="16"/>
              </w:rPr>
            </w:pPr>
            <w:r w:rsidRPr="001B35CB">
              <w:rPr>
                <w:rFonts w:ascii="Arial" w:eastAsia="Arial" w:hAnsi="Arial" w:cs="Arial"/>
              </w:rPr>
              <w:t xml:space="preserve">: Comparaison des offres </w:t>
            </w:r>
            <w:r w:rsidRPr="001B35CB">
              <w:rPr>
                <w:rFonts w:ascii="Arial" w:eastAsia="Arial" w:hAnsi="Arial" w:cs="Arial"/>
                <w:sz w:val="8"/>
                <w:szCs w:val="8"/>
              </w:rPr>
              <w:t>. . . . . . . . . . . . . . . . . . . . . . . . . . . . . . . . . . . . . . . . . . . . . . . . . . . . . . . . . . . . . . . . . . . . . . . . . . . . . . . . . . . . . . . . . . . . . . . . . . . . . . . . . . . . . . . . . . . . . . . . . . . . .</w:t>
            </w:r>
            <w:r w:rsidRPr="001B35CB">
              <w:rPr>
                <w:rFonts w:ascii="Arial" w:eastAsia="Arial" w:hAnsi="Arial" w:cs="Arial"/>
                <w:sz w:val="16"/>
                <w:szCs w:val="16"/>
              </w:rPr>
              <w:t>28</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9" w:line="200" w:lineRule="auto"/>
        <w:rPr>
          <w:rFonts w:ascii="Arial" w:eastAsia="Arial" w:hAnsi="Arial" w:cs="Arial"/>
          <w:sz w:val="20"/>
          <w:szCs w:val="20"/>
        </w:rPr>
      </w:pPr>
    </w:p>
    <w:p w:rsidR="00272CB0" w:rsidRPr="001B35CB" w:rsidRDefault="0023400F">
      <w:pPr>
        <w:widowControl w:val="0"/>
        <w:spacing w:before="11" w:line="180" w:lineRule="auto"/>
        <w:rPr>
          <w:rFonts w:ascii="Arial" w:eastAsia="Arial" w:hAnsi="Arial" w:cs="Arial"/>
        </w:rPr>
      </w:pPr>
      <w:r w:rsidRPr="001B35CB">
        <w:rPr>
          <w:rFonts w:ascii="Arial" w:eastAsia="Arial" w:hAnsi="Arial" w:cs="Arial"/>
          <w:b/>
          <w:bCs/>
        </w:rPr>
        <w:t xml:space="preserve">F. Attribution du Marché </w:t>
      </w:r>
      <w:r w:rsidRPr="001B35CB">
        <w:rPr>
          <w:rFonts w:ascii="Arial" w:eastAsia="Arial" w:hAnsi="Arial" w:cs="Arial"/>
          <w:sz w:val="8"/>
          <w:szCs w:val="8"/>
        </w:rPr>
        <w:t xml:space="preserve">. . . . . . . . . . . . . . . . . . . . . . . . . . . . . . . . . . . . . . . . . . . . . . . . . . . . . . . . . . . . . . . . . . . . . . . . . . . . . . . . . . . . . . . . . . . . . . . . . . . . . . . . . . . . . . . . . . . . . . . . . . . . . . . . . . . . . . . . . . . . . . . . . . . . . . . . </w:t>
      </w:r>
      <w:r w:rsidRPr="001B35CB">
        <w:rPr>
          <w:rFonts w:ascii="Arial" w:eastAsia="Arial" w:hAnsi="Arial" w:cs="Arial"/>
          <w:sz w:val="8"/>
          <w:szCs w:val="8"/>
        </w:rPr>
        <w:tab/>
      </w:r>
    </w:p>
    <w:p w:rsidR="00272CB0" w:rsidRPr="001B35CB" w:rsidRDefault="00272CB0">
      <w:pPr>
        <w:widowControl w:val="0"/>
        <w:spacing w:before="11" w:line="180" w:lineRule="auto"/>
        <w:rPr>
          <w:rFonts w:ascii="Arial" w:eastAsia="Arial" w:hAnsi="Arial" w:cs="Arial"/>
          <w:sz w:val="18"/>
          <w:szCs w:val="18"/>
        </w:rPr>
      </w:pPr>
    </w:p>
    <w:tbl>
      <w:tblPr>
        <w:tblStyle w:val="22"/>
        <w:tblW w:w="10240" w:type="dxa"/>
        <w:tblInd w:w="0" w:type="dxa"/>
        <w:tblLayout w:type="fixed"/>
        <w:tblLook w:val="04A0"/>
      </w:tblPr>
      <w:tblGrid>
        <w:gridCol w:w="1114"/>
        <w:gridCol w:w="8672"/>
        <w:gridCol w:w="454"/>
      </w:tblGrid>
      <w:tr w:rsidR="001B35CB" w:rsidRPr="001B35CB">
        <w:trPr>
          <w:trHeight w:val="335"/>
        </w:trPr>
        <w:tc>
          <w:tcPr>
            <w:tcW w:w="1114"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35</w:t>
            </w:r>
          </w:p>
        </w:tc>
        <w:tc>
          <w:tcPr>
            <w:tcW w:w="8672" w:type="dxa"/>
            <w:tcMar>
              <w:top w:w="0" w:type="dxa"/>
              <w:left w:w="0" w:type="dxa"/>
              <w:bottom w:w="0" w:type="dxa"/>
              <w:right w:w="0" w:type="dxa"/>
            </w:tcMar>
          </w:tcPr>
          <w:p w:rsidR="00272CB0" w:rsidRPr="001B35CB" w:rsidRDefault="0023400F">
            <w:pPr>
              <w:widowControl w:val="0"/>
              <w:ind w:left="106" w:right="-64"/>
              <w:rPr>
                <w:rFonts w:ascii="Arial" w:eastAsia="Arial" w:hAnsi="Arial" w:cs="Arial"/>
                <w:sz w:val="16"/>
                <w:szCs w:val="16"/>
              </w:rPr>
            </w:pPr>
            <w:r w:rsidRPr="001B35CB">
              <w:rPr>
                <w:rFonts w:ascii="Arial" w:eastAsia="Arial" w:hAnsi="Arial" w:cs="Arial"/>
              </w:rPr>
              <w:t xml:space="preserve">: Attribution </w:t>
            </w:r>
            <w:r w:rsidRPr="001B35CB">
              <w:rPr>
                <w:rFonts w:ascii="Arial" w:eastAsia="Arial" w:hAnsi="Arial" w:cs="Arial"/>
                <w:sz w:val="8"/>
                <w:szCs w:val="8"/>
              </w:rPr>
              <w:t>. . . . . . . . . . . . . . . . . . . . . . . . . . . . . . . . . . . . . . . . . . . . . . . . . . . . . . . . . . . . . . . . . . . . . . . . . . . . . . . . . . . . . . . . . . . . . . . . . . . . . . . . . . . . . . . . . . . . . . . . . . . . . . . . . . . . . . . . . . . . . . . . . . . . . . . . . . . . . . .</w:t>
            </w:r>
            <w:r w:rsidRPr="001B35CB">
              <w:rPr>
                <w:rFonts w:ascii="Arial" w:eastAsia="Arial" w:hAnsi="Arial" w:cs="Arial"/>
                <w:sz w:val="16"/>
                <w:szCs w:val="16"/>
              </w:rPr>
              <w:t>28</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335"/>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36</w:t>
            </w:r>
          </w:p>
        </w:tc>
        <w:tc>
          <w:tcPr>
            <w:tcW w:w="8672" w:type="dxa"/>
            <w:tcMar>
              <w:top w:w="0" w:type="dxa"/>
              <w:left w:w="0" w:type="dxa"/>
              <w:bottom w:w="0" w:type="dxa"/>
              <w:right w:w="0" w:type="dxa"/>
            </w:tcMar>
          </w:tcPr>
          <w:p w:rsidR="00272CB0" w:rsidRPr="001B35CB" w:rsidRDefault="0023400F">
            <w:pPr>
              <w:widowControl w:val="0"/>
              <w:spacing w:line="336" w:lineRule="auto"/>
              <w:ind w:left="107" w:right="-263"/>
              <w:rPr>
                <w:rFonts w:ascii="Arial" w:eastAsia="Arial" w:hAnsi="Arial" w:cs="Arial"/>
              </w:rPr>
            </w:pPr>
            <w:r w:rsidRPr="001B35CB">
              <w:rPr>
                <w:rFonts w:ascii="Arial" w:eastAsia="Arial" w:hAnsi="Arial" w:cs="Arial"/>
              </w:rPr>
              <w:t>: Droit de l’Autorité contractante  de déclarer un appel d’offres infructueux</w:t>
            </w:r>
          </w:p>
        </w:tc>
        <w:tc>
          <w:tcPr>
            <w:tcW w:w="454" w:type="dxa"/>
            <w:tcMar>
              <w:top w:w="0" w:type="dxa"/>
              <w:left w:w="0" w:type="dxa"/>
              <w:bottom w:w="0" w:type="dxa"/>
              <w:right w:w="0" w:type="dxa"/>
            </w:tcMar>
          </w:tcPr>
          <w:p w:rsidR="00272CB0" w:rsidRPr="001B35CB" w:rsidRDefault="00272CB0">
            <w:pPr>
              <w:widowControl w:val="0"/>
              <w:rPr>
                <w:rFonts w:ascii="Arial" w:eastAsia="Arial" w:hAnsi="Arial" w:cs="Arial"/>
              </w:rPr>
            </w:pPr>
          </w:p>
        </w:tc>
      </w:tr>
      <w:tr w:rsidR="001B35CB" w:rsidRPr="001B35CB">
        <w:trPr>
          <w:trHeight w:val="335"/>
        </w:trPr>
        <w:tc>
          <w:tcPr>
            <w:tcW w:w="1114" w:type="dxa"/>
            <w:tcMar>
              <w:top w:w="0" w:type="dxa"/>
              <w:left w:w="0" w:type="dxa"/>
              <w:bottom w:w="0" w:type="dxa"/>
              <w:right w:w="0" w:type="dxa"/>
            </w:tcMar>
          </w:tcPr>
          <w:p w:rsidR="00272CB0" w:rsidRPr="001B35CB" w:rsidRDefault="00272CB0">
            <w:pPr>
              <w:widowControl w:val="0"/>
              <w:rPr>
                <w:rFonts w:ascii="Arial" w:eastAsia="Arial" w:hAnsi="Arial" w:cs="Arial"/>
              </w:rPr>
            </w:pPr>
          </w:p>
        </w:tc>
        <w:tc>
          <w:tcPr>
            <w:tcW w:w="8672" w:type="dxa"/>
            <w:tcMar>
              <w:top w:w="0" w:type="dxa"/>
              <w:left w:w="0" w:type="dxa"/>
              <w:bottom w:w="0" w:type="dxa"/>
              <w:right w:w="0" w:type="dxa"/>
            </w:tcMar>
          </w:tcPr>
          <w:p w:rsidR="00272CB0" w:rsidRPr="001B35CB" w:rsidRDefault="0023400F">
            <w:pPr>
              <w:widowControl w:val="0"/>
              <w:ind w:left="253" w:right="-60"/>
              <w:rPr>
                <w:rFonts w:ascii="Arial" w:eastAsia="Arial" w:hAnsi="Arial" w:cs="Arial"/>
                <w:sz w:val="16"/>
                <w:szCs w:val="16"/>
              </w:rPr>
            </w:pPr>
            <w:r w:rsidRPr="001B35CB">
              <w:rPr>
                <w:rFonts w:ascii="Arial" w:eastAsia="Arial" w:hAnsi="Arial" w:cs="Arial"/>
              </w:rPr>
              <w:t xml:space="preserve">ou d’annuler une procédure </w:t>
            </w:r>
            <w:r w:rsidRPr="001B35CB">
              <w:rPr>
                <w:rFonts w:ascii="Arial" w:eastAsia="Arial" w:hAnsi="Arial" w:cs="Arial"/>
                <w:sz w:val="8"/>
                <w:szCs w:val="8"/>
              </w:rPr>
              <w:t xml:space="preserve">. . . . . . . . . . . . . . . . . . . . . . . . . . . . . . . . . . . . . . . . . . . . . . . . . . . . . . . . . . . . . . . . . . . . . . . . . . . . . . . . . . . . . . . . . . . . . . . . . . . . . . . . . . . . . . . . . . </w:t>
            </w:r>
            <w:r w:rsidRPr="001B35CB">
              <w:rPr>
                <w:rFonts w:ascii="Arial" w:eastAsia="Arial" w:hAnsi="Arial" w:cs="Arial"/>
                <w:sz w:val="16"/>
                <w:szCs w:val="16"/>
              </w:rPr>
              <w:t>28</w:t>
            </w:r>
          </w:p>
        </w:tc>
        <w:tc>
          <w:tcPr>
            <w:tcW w:w="454" w:type="dxa"/>
            <w:tcMar>
              <w:top w:w="0" w:type="dxa"/>
              <w:left w:w="0" w:type="dxa"/>
              <w:bottom w:w="0" w:type="dxa"/>
              <w:right w:w="0" w:type="dxa"/>
            </w:tcMar>
          </w:tcPr>
          <w:p w:rsidR="00272CB0" w:rsidRPr="001B35CB" w:rsidRDefault="00272CB0">
            <w:pPr>
              <w:widowControl w:val="0"/>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37</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rPr>
            </w:pPr>
            <w:r w:rsidRPr="001B35CB">
              <w:rPr>
                <w:rFonts w:ascii="Arial" w:eastAsia="Arial" w:hAnsi="Arial" w:cs="Arial"/>
              </w:rPr>
              <w:t xml:space="preserve">: Droit de modification des quantités lors de l’attribution du Marché </w:t>
            </w:r>
            <w:r w:rsidRPr="001B35CB">
              <w:rPr>
                <w:rFonts w:ascii="Arial" w:eastAsia="Arial" w:hAnsi="Arial" w:cs="Arial"/>
                <w:sz w:val="8"/>
                <w:szCs w:val="8"/>
              </w:rPr>
              <w:t>. . . . . . . . . . . . . . . . . . . . . . . . .</w:t>
            </w:r>
            <w:r w:rsidRPr="001B35CB">
              <w:rPr>
                <w:rFonts w:ascii="Arial" w:eastAsia="Arial" w:hAnsi="Arial" w:cs="Arial"/>
                <w:sz w:val="16"/>
                <w:szCs w:val="16"/>
              </w:rPr>
              <w:t>28</w:t>
            </w:r>
            <w:r w:rsidRPr="001B35CB">
              <w:rPr>
                <w:rFonts w:ascii="Arial" w:eastAsia="Arial" w:hAnsi="Arial" w:cs="Arial"/>
                <w:sz w:val="8"/>
                <w:szCs w:val="8"/>
              </w:rPr>
              <w:t xml:space="preserve"> .</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38</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Notification de l’attribution du marché </w:t>
            </w:r>
            <w:r w:rsidRPr="001B35CB">
              <w:rPr>
                <w:rFonts w:ascii="Arial" w:eastAsia="Arial" w:hAnsi="Arial" w:cs="Arial"/>
                <w:sz w:val="8"/>
                <w:szCs w:val="8"/>
              </w:rPr>
              <w:t>. . . . . . . . . . . . . . . . . . . . . . . . . . . . . . . . . . . . . . . . . . . . . . . . . . . . . . . . . . . . . . . . . . . . . . . . . . . . . . . . . . . . . . . . . . . . .</w:t>
            </w:r>
            <w:r w:rsidRPr="001B35CB">
              <w:rPr>
                <w:rFonts w:ascii="Arial" w:eastAsia="Arial" w:hAnsi="Arial" w:cs="Arial"/>
                <w:sz w:val="16"/>
                <w:szCs w:val="16"/>
              </w:rPr>
              <w:t>28</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39</w:t>
            </w:r>
          </w:p>
        </w:tc>
        <w:tc>
          <w:tcPr>
            <w:tcW w:w="8672" w:type="dxa"/>
            <w:tcMar>
              <w:top w:w="0" w:type="dxa"/>
              <w:left w:w="0" w:type="dxa"/>
              <w:bottom w:w="0" w:type="dxa"/>
              <w:right w:w="0" w:type="dxa"/>
            </w:tcMar>
          </w:tcPr>
          <w:p w:rsidR="00272CB0" w:rsidRPr="001B35CB" w:rsidRDefault="0023400F">
            <w:pPr>
              <w:widowControl w:val="0"/>
              <w:spacing w:before="57"/>
              <w:ind w:left="106" w:right="-64"/>
              <w:rPr>
                <w:rFonts w:ascii="Arial" w:eastAsia="Arial" w:hAnsi="Arial" w:cs="Arial"/>
                <w:sz w:val="16"/>
                <w:szCs w:val="16"/>
              </w:rPr>
            </w:pPr>
            <w:r w:rsidRPr="001B35CB">
              <w:rPr>
                <w:rFonts w:ascii="Arial" w:eastAsia="Arial" w:hAnsi="Arial" w:cs="Arial"/>
              </w:rPr>
              <w:t xml:space="preserve">: Publication des résultats d’attribution du marché et recours </w:t>
            </w:r>
            <w:r w:rsidRPr="001B35CB">
              <w:rPr>
                <w:rFonts w:ascii="Arial" w:eastAsia="Arial" w:hAnsi="Arial" w:cs="Arial"/>
                <w:sz w:val="8"/>
                <w:szCs w:val="8"/>
              </w:rPr>
              <w:t xml:space="preserve">. . . . . . . . . . . . . . . . . . . . . . . . . . . . . . . . . . . . </w:t>
            </w:r>
            <w:r w:rsidRPr="001B35CB">
              <w:rPr>
                <w:rFonts w:ascii="Arial" w:eastAsia="Arial" w:hAnsi="Arial" w:cs="Arial"/>
                <w:sz w:val="16"/>
                <w:szCs w:val="16"/>
              </w:rPr>
              <w:t>28-29</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1B35CB" w:rsidRPr="001B35CB">
        <w:trPr>
          <w:trHeight w:val="430"/>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40</w:t>
            </w:r>
          </w:p>
        </w:tc>
        <w:tc>
          <w:tcPr>
            <w:tcW w:w="8672" w:type="dxa"/>
            <w:tcMar>
              <w:top w:w="0" w:type="dxa"/>
              <w:left w:w="0" w:type="dxa"/>
              <w:bottom w:w="0" w:type="dxa"/>
              <w:right w:w="0" w:type="dxa"/>
            </w:tcMar>
          </w:tcPr>
          <w:p w:rsidR="00272CB0" w:rsidRPr="001B35CB" w:rsidRDefault="0023400F">
            <w:pPr>
              <w:widowControl w:val="0"/>
              <w:spacing w:before="57"/>
              <w:ind w:left="106" w:right="-63"/>
              <w:rPr>
                <w:rFonts w:ascii="Arial" w:eastAsia="Arial" w:hAnsi="Arial" w:cs="Arial"/>
                <w:sz w:val="16"/>
                <w:szCs w:val="16"/>
              </w:rPr>
            </w:pPr>
            <w:r w:rsidRPr="001B35CB">
              <w:rPr>
                <w:rFonts w:ascii="Arial" w:eastAsia="Arial" w:hAnsi="Arial" w:cs="Arial"/>
              </w:rPr>
              <w:t xml:space="preserve">: Signature du marché </w:t>
            </w:r>
            <w:r w:rsidRPr="001B35CB">
              <w:rPr>
                <w:rFonts w:ascii="Arial" w:eastAsia="Arial" w:hAnsi="Arial" w:cs="Arial"/>
                <w:sz w:val="8"/>
                <w:szCs w:val="8"/>
              </w:rPr>
              <w:t xml:space="preserve">. . . . . . . . . . . . . . . . . . . . . . . . . . . . . . . . . . . . . . . . . . . . . . . . . . . . . . . . . . . . . . . . . . . . . . . . . . . . . . . . . . . . . . . . . . . . . . . . . . . . . . . . . . . . . . . . . . . . . . . . . . . . . . . . . . . . </w:t>
            </w:r>
            <w:r w:rsidRPr="001B35CB">
              <w:rPr>
                <w:rFonts w:ascii="Arial" w:eastAsia="Arial" w:hAnsi="Arial" w:cs="Arial"/>
                <w:sz w:val="16"/>
                <w:szCs w:val="16"/>
              </w:rPr>
              <w:t>29</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r w:rsidR="00272CB0" w:rsidRPr="001B35CB">
        <w:trPr>
          <w:trHeight w:val="335"/>
        </w:trPr>
        <w:tc>
          <w:tcPr>
            <w:tcW w:w="111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41</w:t>
            </w:r>
          </w:p>
        </w:tc>
        <w:tc>
          <w:tcPr>
            <w:tcW w:w="8672" w:type="dxa"/>
            <w:tcMar>
              <w:top w:w="0" w:type="dxa"/>
              <w:left w:w="0" w:type="dxa"/>
              <w:bottom w:w="0" w:type="dxa"/>
              <w:right w:w="0" w:type="dxa"/>
            </w:tcMar>
          </w:tcPr>
          <w:p w:rsidR="00272CB0" w:rsidRPr="001B35CB" w:rsidRDefault="0023400F">
            <w:pPr>
              <w:widowControl w:val="0"/>
              <w:spacing w:before="57"/>
              <w:ind w:left="106" w:right="-63"/>
              <w:rPr>
                <w:rFonts w:ascii="Arial" w:eastAsia="Arial" w:hAnsi="Arial" w:cs="Arial"/>
                <w:sz w:val="16"/>
                <w:szCs w:val="16"/>
              </w:rPr>
            </w:pPr>
            <w:r w:rsidRPr="001B35CB">
              <w:rPr>
                <w:rFonts w:ascii="Arial" w:eastAsia="Arial" w:hAnsi="Arial" w:cs="Arial"/>
              </w:rPr>
              <w:t xml:space="preserve">: Cautionnement définitif </w:t>
            </w:r>
            <w:r w:rsidRPr="001B35CB">
              <w:rPr>
                <w:rFonts w:ascii="Arial" w:eastAsia="Arial" w:hAnsi="Arial" w:cs="Arial"/>
                <w:sz w:val="8"/>
                <w:szCs w:val="8"/>
              </w:rPr>
              <w:t xml:space="preserve">. . . . . . . . . . . . . . . . . . . . . . . . . . . . . . . . . . . . . . . . . . . . . . . . . . . . . . . . . . . . . . . . . . . . . . . . . . . . . . . . . . . . . . . . . . . . . . . . . . . . . . . . . . . . . . . . . . . . . . . . . . . . . . . </w:t>
            </w:r>
            <w:r w:rsidRPr="001B35CB">
              <w:rPr>
                <w:rFonts w:ascii="Arial" w:eastAsia="Arial" w:hAnsi="Arial" w:cs="Arial"/>
                <w:sz w:val="16"/>
                <w:szCs w:val="16"/>
              </w:rPr>
              <w:t>29</w:t>
            </w:r>
          </w:p>
        </w:tc>
        <w:tc>
          <w:tcPr>
            <w:tcW w:w="454" w:type="dxa"/>
            <w:tcMar>
              <w:top w:w="0" w:type="dxa"/>
              <w:left w:w="0" w:type="dxa"/>
              <w:bottom w:w="0" w:type="dxa"/>
              <w:right w:w="0" w:type="dxa"/>
            </w:tcMar>
          </w:tcPr>
          <w:p w:rsidR="00272CB0" w:rsidRPr="001B35CB" w:rsidRDefault="00272CB0">
            <w:pPr>
              <w:widowControl w:val="0"/>
              <w:spacing w:before="57"/>
              <w:ind w:left="187" w:right="-27"/>
              <w:rPr>
                <w:rFonts w:ascii="Arial" w:eastAsia="Arial" w:hAnsi="Arial" w:cs="Arial"/>
              </w:rPr>
            </w:pPr>
          </w:p>
        </w:tc>
      </w:tr>
    </w:tbl>
    <w:p w:rsidR="00272CB0" w:rsidRPr="001B35CB" w:rsidRDefault="00272CB0">
      <w:pPr>
        <w:widowControl w:val="0"/>
        <w:spacing w:before="8" w:line="100" w:lineRule="auto"/>
        <w:rPr>
          <w:rFonts w:ascii="Arial" w:eastAsia="Arial" w:hAnsi="Arial" w:cs="Arial"/>
          <w:sz w:val="10"/>
          <w:szCs w:val="1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pageBreakBefore/>
        <w:rPr>
          <w:rFonts w:ascii="Arial" w:eastAsia="Arial" w:hAnsi="Arial" w:cs="Arial"/>
          <w:sz w:val="20"/>
          <w:szCs w:val="20"/>
        </w:rPr>
      </w:pPr>
    </w:p>
    <w:p w:rsidR="00272CB0" w:rsidRPr="001B35CB" w:rsidRDefault="0023400F">
      <w:pPr>
        <w:spacing w:before="73"/>
        <w:ind w:left="-1" w:right="468"/>
        <w:jc w:val="center"/>
        <w:rPr>
          <w:rFonts w:ascii="Arial" w:hAnsi="Arial" w:cs="Arial"/>
          <w:b/>
          <w:sz w:val="28"/>
          <w:szCs w:val="22"/>
          <w:lang w:val="en-US"/>
        </w:rPr>
      </w:pPr>
      <w:r w:rsidRPr="001B35CB">
        <w:rPr>
          <w:rFonts w:ascii="Arial" w:hAnsi="Arial" w:cs="Arial"/>
          <w:b/>
          <w:w w:val="75"/>
          <w:sz w:val="28"/>
          <w:szCs w:val="22"/>
          <w:lang w:val="en-US"/>
        </w:rPr>
        <w:t>REGLEMENT GENERALDE L'APPELD'OFFRE</w:t>
      </w:r>
      <w:r w:rsidRPr="001B35CB">
        <w:rPr>
          <w:rFonts w:ascii="Arial" w:hAnsi="Arial" w:cs="Arial"/>
          <w:b/>
          <w:spacing w:val="-10"/>
          <w:w w:val="75"/>
          <w:sz w:val="28"/>
          <w:szCs w:val="22"/>
          <w:lang w:val="en-US"/>
        </w:rPr>
        <w:t>S</w:t>
      </w:r>
    </w:p>
    <w:p w:rsidR="00272CB0" w:rsidRPr="001B35CB" w:rsidRDefault="00272CB0">
      <w:pPr>
        <w:pStyle w:val="Corpsdetexte"/>
        <w:spacing w:before="60"/>
        <w:rPr>
          <w:rFonts w:ascii="Arial" w:hAnsi="Arial" w:cs="Arial"/>
          <w:b/>
          <w:sz w:val="28"/>
          <w:szCs w:val="22"/>
          <w:lang w:val="en-US"/>
        </w:rPr>
      </w:pPr>
    </w:p>
    <w:p w:rsidR="00272CB0" w:rsidRPr="001B35CB" w:rsidRDefault="0023400F">
      <w:pPr>
        <w:pStyle w:val="Paragraphedeliste"/>
        <w:widowControl w:val="0"/>
        <w:numPr>
          <w:ilvl w:val="0"/>
          <w:numId w:val="9"/>
        </w:numPr>
        <w:tabs>
          <w:tab w:val="left" w:pos="4416"/>
        </w:tabs>
        <w:autoSpaceDE w:val="0"/>
        <w:autoSpaceDN w:val="0"/>
        <w:spacing w:before="1"/>
        <w:ind w:left="4416" w:hanging="430"/>
        <w:contextualSpacing w:val="0"/>
        <w:jc w:val="left"/>
        <w:rPr>
          <w:rFonts w:ascii="Arial" w:hAnsi="Arial" w:cs="Arial"/>
          <w:b/>
          <w:sz w:val="28"/>
          <w:szCs w:val="22"/>
        </w:rPr>
      </w:pPr>
      <w:bookmarkStart w:id="4" w:name="_bookmark12"/>
      <w:bookmarkEnd w:id="4"/>
      <w:r w:rsidRPr="001B35CB">
        <w:rPr>
          <w:rFonts w:ascii="Arial" w:hAnsi="Arial" w:cs="Arial"/>
          <w:b/>
          <w:spacing w:val="-2"/>
          <w:sz w:val="28"/>
          <w:szCs w:val="22"/>
        </w:rPr>
        <w:t>GENERALITES</w:t>
      </w:r>
    </w:p>
    <w:p w:rsidR="00272CB0" w:rsidRPr="001B35CB" w:rsidRDefault="00272CB0">
      <w:pPr>
        <w:pStyle w:val="Corpsdetexte"/>
        <w:spacing w:before="53"/>
        <w:rPr>
          <w:rFonts w:ascii="Arial" w:hAnsi="Arial" w:cs="Arial"/>
          <w:b/>
          <w:sz w:val="22"/>
          <w:szCs w:val="22"/>
        </w:rPr>
      </w:pPr>
    </w:p>
    <w:p w:rsidR="00272CB0" w:rsidRPr="001B35CB" w:rsidRDefault="0023400F">
      <w:pPr>
        <w:pStyle w:val="Titre4"/>
        <w:jc w:val="both"/>
        <w:rPr>
          <w:rFonts w:ascii="Arial" w:hAnsi="Arial" w:cs="Arial"/>
          <w:sz w:val="22"/>
          <w:szCs w:val="22"/>
        </w:rPr>
      </w:pPr>
      <w:bookmarkStart w:id="5" w:name="_bookmark13"/>
      <w:bookmarkEnd w:id="5"/>
      <w:r w:rsidRPr="001B35CB">
        <w:rPr>
          <w:rFonts w:ascii="Arial" w:hAnsi="Arial" w:cs="Arial"/>
          <w:sz w:val="22"/>
          <w:szCs w:val="22"/>
        </w:rPr>
        <w:t>Article1-Objetdela</w:t>
      </w:r>
      <w:r w:rsidRPr="001B35CB">
        <w:rPr>
          <w:rFonts w:ascii="Arial" w:hAnsi="Arial" w:cs="Arial"/>
          <w:spacing w:val="-2"/>
          <w:sz w:val="22"/>
          <w:szCs w:val="22"/>
        </w:rPr>
        <w:t>consultation</w:t>
      </w:r>
    </w:p>
    <w:p w:rsidR="00272CB0" w:rsidRPr="001B35CB" w:rsidRDefault="0023400F">
      <w:pPr>
        <w:pStyle w:val="Paragraphedeliste"/>
        <w:widowControl w:val="0"/>
        <w:numPr>
          <w:ilvl w:val="1"/>
          <w:numId w:val="10"/>
        </w:numPr>
        <w:tabs>
          <w:tab w:val="left" w:pos="846"/>
        </w:tabs>
        <w:autoSpaceDE w:val="0"/>
        <w:autoSpaceDN w:val="0"/>
        <w:spacing w:before="281" w:line="360" w:lineRule="auto"/>
        <w:ind w:right="563" w:firstLine="0"/>
        <w:contextualSpacing w:val="0"/>
        <w:jc w:val="both"/>
        <w:rPr>
          <w:rFonts w:ascii="Arial" w:hAnsi="Arial" w:cs="Arial"/>
          <w:sz w:val="22"/>
          <w:szCs w:val="22"/>
        </w:rPr>
      </w:pPr>
      <w:r w:rsidRPr="001B35CB">
        <w:rPr>
          <w:rFonts w:ascii="Arial" w:hAnsi="Arial" w:cs="Arial"/>
          <w:sz w:val="22"/>
          <w:szCs w:val="22"/>
        </w:rPr>
        <w:t>Le Maîtred’Ouvrage tel que précisé dans le Règlement Particulier de l’Appeld’Offres (RPAO),lanceunAppeld’Offrespourl’acquisitiondesfournitures</w:t>
      </w:r>
      <w:r w:rsidRPr="001B35CB">
        <w:rPr>
          <w:rFonts w:ascii="Arial" w:hAnsi="Arial" w:cs="Arial"/>
          <w:b/>
          <w:sz w:val="22"/>
          <w:szCs w:val="22"/>
        </w:rPr>
        <w:t>et/ou</w:t>
      </w:r>
      <w:r w:rsidRPr="001B35CB">
        <w:rPr>
          <w:rFonts w:ascii="Arial" w:hAnsi="Arial" w:cs="Arial"/>
          <w:sz w:val="22"/>
          <w:szCs w:val="22"/>
        </w:rPr>
        <w:t>services</w:t>
      </w:r>
      <w:r w:rsidRPr="001B35CB">
        <w:rPr>
          <w:rFonts w:ascii="Arial" w:hAnsi="Arial" w:cs="Arial"/>
          <w:b/>
          <w:sz w:val="22"/>
          <w:szCs w:val="22"/>
        </w:rPr>
        <w:t xml:space="preserve">quantifiables </w:t>
      </w:r>
      <w:r w:rsidRPr="001B35CB">
        <w:rPr>
          <w:rFonts w:ascii="Arial" w:hAnsi="Arial" w:cs="Arial"/>
          <w:sz w:val="22"/>
          <w:szCs w:val="22"/>
        </w:rPr>
        <w:t>[disponiblessurlemarchélocal</w:t>
      </w:r>
      <w:r w:rsidRPr="001B35CB">
        <w:rPr>
          <w:rFonts w:ascii="Arial" w:hAnsi="Arial" w:cs="Arial"/>
          <w:i/>
          <w:sz w:val="22"/>
          <w:szCs w:val="22"/>
        </w:rPr>
        <w:t>ousurlemarchéinternational</w:t>
      </w:r>
      <w:r w:rsidRPr="001B35CB">
        <w:rPr>
          <w:rFonts w:ascii="Arial" w:hAnsi="Arial" w:cs="Arial"/>
          <w:sz w:val="22"/>
          <w:szCs w:val="22"/>
        </w:rPr>
        <w:t>]décritsdansleprésentDossierd’Appeld’Offres et brièvement définis dans le RPAO.</w:t>
      </w:r>
    </w:p>
    <w:p w:rsidR="00272CB0" w:rsidRPr="001B35CB" w:rsidRDefault="0023400F">
      <w:pPr>
        <w:pStyle w:val="Corpsdetexte"/>
        <w:spacing w:before="61"/>
        <w:ind w:left="140"/>
        <w:jc w:val="both"/>
        <w:rPr>
          <w:rFonts w:ascii="Arial" w:hAnsi="Arial" w:cs="Arial"/>
          <w:sz w:val="22"/>
          <w:szCs w:val="22"/>
        </w:rPr>
      </w:pPr>
      <w:r w:rsidRPr="001B35CB">
        <w:rPr>
          <w:rFonts w:ascii="Arial" w:hAnsi="Arial" w:cs="Arial"/>
          <w:sz w:val="22"/>
          <w:szCs w:val="22"/>
        </w:rPr>
        <w:t>Lenom,lenumérod’identificationetlenombredelotsfaisantl’objetdel’appeld’offresfigurentdansle</w:t>
      </w:r>
      <w:r w:rsidRPr="001B35CB">
        <w:rPr>
          <w:rFonts w:ascii="Arial" w:hAnsi="Arial" w:cs="Arial"/>
          <w:spacing w:val="-2"/>
          <w:sz w:val="22"/>
          <w:szCs w:val="22"/>
        </w:rPr>
        <w:t>RPAO.</w:t>
      </w:r>
    </w:p>
    <w:p w:rsidR="00272CB0" w:rsidRPr="001B35CB" w:rsidRDefault="0023400F">
      <w:pPr>
        <w:pStyle w:val="Paragraphedeliste"/>
        <w:widowControl w:val="0"/>
        <w:numPr>
          <w:ilvl w:val="1"/>
          <w:numId w:val="10"/>
        </w:numPr>
        <w:tabs>
          <w:tab w:val="left" w:pos="858"/>
        </w:tabs>
        <w:autoSpaceDE w:val="0"/>
        <w:autoSpaceDN w:val="0"/>
        <w:spacing w:before="198" w:line="360" w:lineRule="auto"/>
        <w:ind w:right="564" w:firstLine="0"/>
        <w:contextualSpacing w:val="0"/>
        <w:jc w:val="both"/>
        <w:rPr>
          <w:rFonts w:ascii="Arial" w:hAnsi="Arial" w:cs="Arial"/>
          <w:sz w:val="22"/>
          <w:szCs w:val="22"/>
        </w:rPr>
      </w:pPr>
      <w:r w:rsidRPr="001B35CB">
        <w:rPr>
          <w:rFonts w:ascii="Arial" w:hAnsi="Arial" w:cs="Arial"/>
          <w:sz w:val="22"/>
          <w:szCs w:val="22"/>
        </w:rPr>
        <w:t>Le Soumissionnaire retenu ou attributaire, doit livrer les fournitures et services quantifiables dans le délai prévisionnel indiqué dans le RPAO, et qui court sauf stipulation contraire duCCAP, à compterde la date de notification de l’ordre de service de démarrage des prestations.</w:t>
      </w:r>
    </w:p>
    <w:p w:rsidR="00272CB0" w:rsidRPr="001B35CB" w:rsidRDefault="0023400F">
      <w:pPr>
        <w:pStyle w:val="Paragraphedeliste"/>
        <w:widowControl w:val="0"/>
        <w:numPr>
          <w:ilvl w:val="1"/>
          <w:numId w:val="10"/>
        </w:numPr>
        <w:tabs>
          <w:tab w:val="left" w:pos="858"/>
        </w:tabs>
        <w:autoSpaceDE w:val="0"/>
        <w:autoSpaceDN w:val="0"/>
        <w:spacing w:before="59"/>
        <w:ind w:left="858" w:hanging="718"/>
        <w:contextualSpacing w:val="0"/>
        <w:jc w:val="both"/>
        <w:rPr>
          <w:rFonts w:ascii="Arial" w:hAnsi="Arial" w:cs="Arial"/>
          <w:sz w:val="22"/>
          <w:szCs w:val="22"/>
        </w:rPr>
      </w:pPr>
      <w:r w:rsidRPr="001B35CB">
        <w:rPr>
          <w:rFonts w:ascii="Arial" w:hAnsi="Arial" w:cs="Arial"/>
          <w:sz w:val="22"/>
          <w:szCs w:val="22"/>
        </w:rPr>
        <w:t>Dans leprésentDossierd’Appeld’Offres,leterme“jour” désigneunjourcalendaire,àl’exception</w:t>
      </w:r>
      <w:r w:rsidRPr="001B35CB">
        <w:rPr>
          <w:rFonts w:ascii="Arial" w:hAnsi="Arial" w:cs="Arial"/>
          <w:spacing w:val="-5"/>
          <w:sz w:val="22"/>
          <w:szCs w:val="22"/>
        </w:rPr>
        <w:t xml:space="preserve">des </w:t>
      </w:r>
      <w:r w:rsidRPr="001B35CB">
        <w:rPr>
          <w:rFonts w:ascii="Arial" w:hAnsi="Arial" w:cs="Arial"/>
          <w:sz w:val="22"/>
          <w:szCs w:val="22"/>
        </w:rPr>
        <w:t>joursouvrablesexpressémentspécifiésdanslecodedesmarchés</w:t>
      </w:r>
      <w:r w:rsidRPr="001B35CB">
        <w:rPr>
          <w:rFonts w:ascii="Arial" w:hAnsi="Arial" w:cs="Arial"/>
          <w:spacing w:val="-2"/>
          <w:sz w:val="22"/>
          <w:szCs w:val="22"/>
        </w:rPr>
        <w:t>publics.</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6" w:name="_bookmark14"/>
      <w:bookmarkEnd w:id="6"/>
      <w:r w:rsidRPr="001B35CB">
        <w:rPr>
          <w:rFonts w:ascii="Arial" w:hAnsi="Arial" w:cs="Arial"/>
          <w:sz w:val="22"/>
          <w:szCs w:val="22"/>
        </w:rPr>
        <w:t>Article2-</w:t>
      </w:r>
      <w:r w:rsidRPr="001B35CB">
        <w:rPr>
          <w:rFonts w:ascii="Arial" w:hAnsi="Arial" w:cs="Arial"/>
          <w:spacing w:val="-2"/>
          <w:sz w:val="22"/>
          <w:szCs w:val="22"/>
        </w:rPr>
        <w:t>Financement</w:t>
      </w:r>
    </w:p>
    <w:p w:rsidR="00272CB0" w:rsidRPr="001B35CB" w:rsidRDefault="0023400F">
      <w:pPr>
        <w:pStyle w:val="Corpsdetexte"/>
        <w:spacing w:before="283"/>
        <w:ind w:left="140"/>
        <w:jc w:val="both"/>
        <w:rPr>
          <w:rFonts w:ascii="Arial" w:hAnsi="Arial" w:cs="Arial"/>
          <w:sz w:val="22"/>
          <w:szCs w:val="22"/>
        </w:rPr>
      </w:pPr>
      <w:r w:rsidRPr="001B35CB">
        <w:rPr>
          <w:rFonts w:ascii="Arial" w:hAnsi="Arial" w:cs="Arial"/>
          <w:sz w:val="22"/>
          <w:szCs w:val="22"/>
        </w:rPr>
        <w:t>Lasourcedefinancementdesfournitureset/ouservicesconnexesobjetduprésentappeld’offresest</w:t>
      </w:r>
      <w:r w:rsidRPr="001B35CB">
        <w:rPr>
          <w:rFonts w:ascii="Arial" w:hAnsi="Arial" w:cs="Arial"/>
          <w:spacing w:val="-2"/>
          <w:sz w:val="22"/>
          <w:szCs w:val="22"/>
        </w:rPr>
        <w:t>précisée</w:t>
      </w:r>
      <w:r w:rsidRPr="001B35CB">
        <w:rPr>
          <w:rFonts w:ascii="Arial" w:hAnsi="Arial" w:cs="Arial"/>
          <w:sz w:val="22"/>
          <w:szCs w:val="22"/>
        </w:rPr>
        <w:t xml:space="preserve"> dansle</w:t>
      </w:r>
      <w:r w:rsidRPr="001B35CB">
        <w:rPr>
          <w:rFonts w:ascii="Arial" w:hAnsi="Arial" w:cs="Arial"/>
          <w:spacing w:val="-2"/>
          <w:sz w:val="22"/>
          <w:szCs w:val="22"/>
        </w:rPr>
        <w:t>RPAO.</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7" w:name="_bookmark15"/>
      <w:bookmarkEnd w:id="7"/>
      <w:r w:rsidRPr="001B35CB">
        <w:rPr>
          <w:rFonts w:ascii="Arial" w:hAnsi="Arial" w:cs="Arial"/>
          <w:sz w:val="22"/>
          <w:szCs w:val="22"/>
        </w:rPr>
        <w:t>Article3-Principes</w:t>
      </w:r>
      <w:r w:rsidRPr="001B35CB">
        <w:rPr>
          <w:rFonts w:ascii="Arial" w:hAnsi="Arial" w:cs="Arial"/>
          <w:spacing w:val="-2"/>
          <w:sz w:val="22"/>
          <w:szCs w:val="22"/>
        </w:rPr>
        <w:t>éthiques</w:t>
      </w:r>
    </w:p>
    <w:p w:rsidR="00272CB0" w:rsidRPr="001B35CB" w:rsidRDefault="0023400F">
      <w:pPr>
        <w:pStyle w:val="Paragraphedeliste"/>
        <w:widowControl w:val="0"/>
        <w:numPr>
          <w:ilvl w:val="1"/>
          <w:numId w:val="11"/>
        </w:numPr>
        <w:tabs>
          <w:tab w:val="left" w:pos="545"/>
        </w:tabs>
        <w:autoSpaceDE w:val="0"/>
        <w:autoSpaceDN w:val="0"/>
        <w:spacing w:before="283" w:line="360" w:lineRule="auto"/>
        <w:ind w:right="565" w:firstLine="0"/>
        <w:contextualSpacing w:val="0"/>
        <w:jc w:val="both"/>
        <w:rPr>
          <w:rFonts w:ascii="Arial" w:hAnsi="Arial" w:cs="Arial"/>
          <w:sz w:val="22"/>
          <w:szCs w:val="22"/>
        </w:rPr>
      </w:pPr>
      <w:r w:rsidRPr="001B35CB">
        <w:rPr>
          <w:rFonts w:ascii="Arial" w:hAnsi="Arial" w:cs="Arial"/>
          <w:sz w:val="22"/>
          <w:szCs w:val="22"/>
        </w:rPr>
        <w:t>Les agents relevant du service public, les soumissionnaires et les titulaires de marché, ainsi que toute personne intervenant à quelque titre que ce soit dans la chaîne de passation, d'exécution, de contrôle et de régulationdesmarchés,sontsoumisauxdispositionsdesloisetrèglementsinterdisantlesactesdecorruption, les manœuvres frauduleuses, les pratiques collusoires, coercitives ou obstructives, les conflits d’intérêts, les délits d’initiés et les complicités.</w:t>
      </w:r>
    </w:p>
    <w:p w:rsidR="00272CB0" w:rsidRPr="001B35CB" w:rsidRDefault="0023400F">
      <w:pPr>
        <w:pStyle w:val="Corpsdetexte"/>
        <w:spacing w:before="59" w:line="360" w:lineRule="auto"/>
        <w:ind w:left="140" w:right="577"/>
        <w:jc w:val="both"/>
        <w:rPr>
          <w:rFonts w:ascii="Arial" w:hAnsi="Arial" w:cs="Arial"/>
          <w:sz w:val="22"/>
          <w:szCs w:val="22"/>
        </w:rPr>
      </w:pPr>
      <w:r w:rsidRPr="001B35CB">
        <w:rPr>
          <w:rFonts w:ascii="Arial" w:hAnsi="Arial" w:cs="Arial"/>
          <w:sz w:val="22"/>
          <w:szCs w:val="22"/>
        </w:rPr>
        <w:t>A cet égard, ils souscrivent la charte d’intégrité dont le modèle est joint en annexe du présent Dossier d’Appel d’Offres (pièce 10).</w:t>
      </w:r>
    </w:p>
    <w:p w:rsidR="00272CB0" w:rsidRPr="001B35CB" w:rsidRDefault="0023400F">
      <w:pPr>
        <w:pStyle w:val="Corpsdetexte"/>
        <w:spacing w:before="62"/>
        <w:ind w:left="140"/>
        <w:jc w:val="both"/>
        <w:rPr>
          <w:rFonts w:ascii="Arial" w:hAnsi="Arial" w:cs="Arial"/>
          <w:sz w:val="22"/>
          <w:szCs w:val="22"/>
        </w:rPr>
      </w:pPr>
      <w:r w:rsidRPr="001B35CB">
        <w:rPr>
          <w:rFonts w:ascii="Arial" w:hAnsi="Arial" w:cs="Arial"/>
          <w:sz w:val="22"/>
          <w:szCs w:val="22"/>
        </w:rPr>
        <w:t>Envertu de cesprincipes, le Maîtred’ouvrage</w:t>
      </w:r>
    </w:p>
    <w:p w:rsidR="00272CB0" w:rsidRPr="001B35CB" w:rsidRDefault="0023400F">
      <w:pPr>
        <w:pStyle w:val="Paragraphedeliste"/>
        <w:widowControl w:val="0"/>
        <w:numPr>
          <w:ilvl w:val="2"/>
          <w:numId w:val="11"/>
        </w:numPr>
        <w:tabs>
          <w:tab w:val="left" w:pos="652"/>
        </w:tabs>
        <w:autoSpaceDE w:val="0"/>
        <w:autoSpaceDN w:val="0"/>
        <w:spacing w:before="198"/>
        <w:ind w:left="652" w:hanging="228"/>
        <w:contextualSpacing w:val="0"/>
        <w:rPr>
          <w:rFonts w:ascii="Arial" w:hAnsi="Arial" w:cs="Arial"/>
          <w:sz w:val="22"/>
          <w:szCs w:val="22"/>
        </w:rPr>
      </w:pPr>
      <w:r w:rsidRPr="001B35CB">
        <w:rPr>
          <w:rFonts w:ascii="Arial" w:hAnsi="Arial" w:cs="Arial"/>
          <w:sz w:val="22"/>
          <w:szCs w:val="22"/>
        </w:rPr>
        <w:t>définit,auxfinsdecetteclause,lesexpressionsdelamanièresuivante</w:t>
      </w:r>
      <w:r w:rsidRPr="001B35CB">
        <w:rPr>
          <w:rFonts w:ascii="Arial" w:hAnsi="Arial" w:cs="Arial"/>
          <w:spacing w:val="-10"/>
          <w:sz w:val="22"/>
          <w:szCs w:val="22"/>
        </w:rPr>
        <w:t>:</w:t>
      </w:r>
    </w:p>
    <w:p w:rsidR="00272CB0" w:rsidRPr="001B35CB" w:rsidRDefault="0023400F">
      <w:pPr>
        <w:pStyle w:val="Paragraphedeliste"/>
        <w:widowControl w:val="0"/>
        <w:numPr>
          <w:ilvl w:val="3"/>
          <w:numId w:val="11"/>
        </w:numPr>
        <w:tabs>
          <w:tab w:val="left" w:pos="1163"/>
          <w:tab w:val="left" w:pos="1273"/>
        </w:tabs>
        <w:autoSpaceDE w:val="0"/>
        <w:autoSpaceDN w:val="0"/>
        <w:spacing w:before="197" w:line="360" w:lineRule="auto"/>
        <w:ind w:left="1273" w:right="564" w:hanging="284"/>
        <w:contextualSpacing w:val="0"/>
        <w:rPr>
          <w:rFonts w:ascii="Arial" w:hAnsi="Arial" w:cs="Arial"/>
          <w:sz w:val="22"/>
          <w:szCs w:val="22"/>
        </w:rPr>
      </w:pPr>
      <w:r w:rsidRPr="001B35CB">
        <w:rPr>
          <w:rFonts w:ascii="Arial" w:hAnsi="Arial" w:cs="Arial"/>
          <w:sz w:val="22"/>
          <w:szCs w:val="22"/>
        </w:rPr>
        <w:t>Est convaincu d’acte de "corruption" quiconque offre, donne, sollicite ou accepte un quelconqueavantage en vue d'influencer l’action d’un agent public au cours de l’attribution ou de l'exécution d’un</w:t>
      </w:r>
      <w:r w:rsidRPr="001B35CB">
        <w:rPr>
          <w:rFonts w:ascii="Arial" w:hAnsi="Arial" w:cs="Arial"/>
          <w:spacing w:val="-2"/>
          <w:sz w:val="22"/>
          <w:szCs w:val="22"/>
        </w:rPr>
        <w:t>marché</w:t>
      </w:r>
    </w:p>
    <w:p w:rsidR="00272CB0" w:rsidRPr="001B35CB" w:rsidRDefault="0023400F">
      <w:pPr>
        <w:pStyle w:val="Paragraphedeliste"/>
        <w:widowControl w:val="0"/>
        <w:numPr>
          <w:ilvl w:val="3"/>
          <w:numId w:val="11"/>
        </w:numPr>
        <w:tabs>
          <w:tab w:val="left" w:pos="1206"/>
        </w:tabs>
        <w:autoSpaceDE w:val="0"/>
        <w:autoSpaceDN w:val="0"/>
        <w:spacing w:before="200"/>
        <w:ind w:left="1206" w:hanging="216"/>
        <w:contextualSpacing w:val="0"/>
        <w:jc w:val="both"/>
        <w:rPr>
          <w:rFonts w:ascii="Arial" w:hAnsi="Arial" w:cs="Arial"/>
          <w:sz w:val="22"/>
          <w:szCs w:val="22"/>
        </w:rPr>
      </w:pPr>
      <w:r w:rsidRPr="001B35CB">
        <w:rPr>
          <w:rFonts w:ascii="Arial" w:hAnsi="Arial" w:cs="Arial"/>
          <w:sz w:val="22"/>
          <w:szCs w:val="22"/>
        </w:rPr>
        <w:t>Selivreàdes«manœuvresfrauduleuses»quiconquedéformeoudénaturedesfaits</w:t>
      </w:r>
      <w:r w:rsidRPr="001B35CB">
        <w:rPr>
          <w:rFonts w:ascii="Arial" w:hAnsi="Arial" w:cs="Arial"/>
          <w:spacing w:val="-4"/>
          <w:sz w:val="22"/>
          <w:szCs w:val="22"/>
        </w:rPr>
        <w:t xml:space="preserve">afin </w:t>
      </w:r>
      <w:r w:rsidRPr="001B35CB">
        <w:rPr>
          <w:rFonts w:ascii="Arial" w:hAnsi="Arial" w:cs="Arial"/>
          <w:sz w:val="22"/>
          <w:szCs w:val="22"/>
        </w:rPr>
        <w:lastRenderedPageBreak/>
        <w:t>d’influencerl’attributionoul’exécutiond’un</w:t>
      </w:r>
      <w:r w:rsidRPr="001B35CB">
        <w:rPr>
          <w:rFonts w:ascii="Arial" w:hAnsi="Arial" w:cs="Arial"/>
          <w:spacing w:val="-2"/>
          <w:sz w:val="22"/>
          <w:szCs w:val="22"/>
        </w:rPr>
        <w:t>marché.</w:t>
      </w:r>
    </w:p>
    <w:p w:rsidR="00272CB0" w:rsidRPr="001B35CB" w:rsidRDefault="0023400F">
      <w:pPr>
        <w:pStyle w:val="Paragraphedeliste"/>
        <w:widowControl w:val="0"/>
        <w:numPr>
          <w:ilvl w:val="3"/>
          <w:numId w:val="11"/>
        </w:numPr>
        <w:tabs>
          <w:tab w:val="left" w:pos="1234"/>
          <w:tab w:val="left" w:pos="1273"/>
        </w:tabs>
        <w:autoSpaceDE w:val="0"/>
        <w:autoSpaceDN w:val="0"/>
        <w:spacing w:before="197" w:line="360" w:lineRule="auto"/>
        <w:ind w:left="1273" w:right="569" w:hanging="284"/>
        <w:contextualSpacing w:val="0"/>
        <w:jc w:val="both"/>
        <w:rPr>
          <w:rFonts w:ascii="Arial" w:hAnsi="Arial" w:cs="Arial"/>
          <w:sz w:val="22"/>
          <w:szCs w:val="22"/>
        </w:rPr>
      </w:pPr>
      <w:r w:rsidRPr="001B35CB">
        <w:rPr>
          <w:rFonts w:ascii="Arial" w:hAnsi="Arial" w:cs="Arial"/>
          <w:sz w:val="22"/>
          <w:szCs w:val="22"/>
        </w:rPr>
        <w:t>Sont convaincus de « pratiques collusoires » deux ou plusieurs soumissionnaires qui s'entendent dans le but de maintenir artificiellement les prix des offres à des niveaux ne correspondant pas à ceux qui résulteraient du jeu de la concurrence</w:t>
      </w:r>
    </w:p>
    <w:p w:rsidR="00272CB0" w:rsidRPr="001B35CB" w:rsidRDefault="0023400F">
      <w:pPr>
        <w:pStyle w:val="Paragraphedeliste"/>
        <w:widowControl w:val="0"/>
        <w:numPr>
          <w:ilvl w:val="3"/>
          <w:numId w:val="11"/>
        </w:numPr>
        <w:tabs>
          <w:tab w:val="left" w:pos="1257"/>
          <w:tab w:val="left" w:pos="1273"/>
        </w:tabs>
        <w:autoSpaceDE w:val="0"/>
        <w:autoSpaceDN w:val="0"/>
        <w:spacing w:before="59" w:line="360" w:lineRule="auto"/>
        <w:ind w:left="1273" w:right="577" w:hanging="284"/>
        <w:contextualSpacing w:val="0"/>
        <w:jc w:val="both"/>
        <w:rPr>
          <w:rFonts w:ascii="Arial" w:hAnsi="Arial" w:cs="Arial"/>
          <w:sz w:val="22"/>
          <w:szCs w:val="22"/>
        </w:rPr>
      </w:pPr>
      <w:r w:rsidRPr="001B35CB">
        <w:rPr>
          <w:rFonts w:ascii="Arial" w:hAnsi="Arial" w:cs="Arial"/>
          <w:sz w:val="22"/>
          <w:szCs w:val="22"/>
        </w:rPr>
        <w:t>Selivreàdes«pratiquescoercitives»,quiconqueporteatteinteauxpersonnesouàleurs biens ou profère des menaces à leur encontre de manière directe ou indirecte, afin d'influencer leursactionsaucoursdel'attributionoudel'exécutiond'unmarché</w:t>
      </w:r>
    </w:p>
    <w:p w:rsidR="00272CB0" w:rsidRPr="001B35CB" w:rsidRDefault="0023400F">
      <w:pPr>
        <w:pStyle w:val="Corpsdetexte"/>
        <w:spacing w:before="62" w:line="360" w:lineRule="auto"/>
        <w:ind w:left="1273" w:right="565" w:hanging="284"/>
        <w:jc w:val="both"/>
        <w:rPr>
          <w:rFonts w:ascii="Arial" w:hAnsi="Arial" w:cs="Arial"/>
          <w:sz w:val="22"/>
          <w:szCs w:val="22"/>
        </w:rPr>
      </w:pPr>
      <w:r w:rsidRPr="001B35CB">
        <w:rPr>
          <w:rFonts w:ascii="Arial" w:hAnsi="Arial" w:cs="Arial"/>
          <w:sz w:val="22"/>
          <w:szCs w:val="22"/>
        </w:rPr>
        <w:t>v-Se livre aux «pratiques obstructives»,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rsidR="00272CB0" w:rsidRPr="001B35CB" w:rsidRDefault="0023400F">
      <w:pPr>
        <w:pStyle w:val="Corpsdetexte"/>
        <w:spacing w:before="59" w:line="360" w:lineRule="auto"/>
        <w:ind w:left="1273" w:right="568" w:hanging="284"/>
        <w:jc w:val="both"/>
        <w:rPr>
          <w:rFonts w:ascii="Arial" w:hAnsi="Arial" w:cs="Arial"/>
          <w:sz w:val="22"/>
          <w:szCs w:val="22"/>
        </w:rPr>
      </w:pPr>
      <w:r w:rsidRPr="001B35CB">
        <w:rPr>
          <w:rFonts w:ascii="Arial" w:hAnsi="Arial" w:cs="Arial"/>
          <w:sz w:val="22"/>
          <w:szCs w:val="22"/>
        </w:rPr>
        <w:t>vi. Le«conflit d’intérêt» désigne toute situation dans laquelle le titulaire d’un marché ou surveillant des procédures de passation et /ou de l’exécution du marché pourrait tirer des profits directs ou indirects d’un marché conclu par le Maître d’ouvrage, d’une affectationoutoutesituation danslaquelleiladesintérêtspersonnelsoufinancierssuffisantpour compromettre son impartialité dans l’accomplissement de ses fonctions ou de nature à affecter défavorablement son jugement.</w:t>
      </w:r>
    </w:p>
    <w:p w:rsidR="00272CB0" w:rsidRPr="001B35CB" w:rsidRDefault="0023400F">
      <w:pPr>
        <w:pStyle w:val="Corpsdetexte"/>
        <w:spacing w:before="61" w:line="360" w:lineRule="auto"/>
        <w:ind w:left="1273" w:right="563" w:hanging="284"/>
        <w:jc w:val="both"/>
        <w:rPr>
          <w:rFonts w:ascii="Arial" w:hAnsi="Arial" w:cs="Arial"/>
          <w:sz w:val="22"/>
          <w:szCs w:val="22"/>
        </w:rPr>
      </w:pPr>
      <w:r w:rsidRPr="001B35CB">
        <w:rPr>
          <w:rFonts w:ascii="Arial" w:hAnsi="Arial" w:cs="Arial"/>
          <w:sz w:val="22"/>
          <w:szCs w:val="22"/>
        </w:rPr>
        <w:t>vii -Les Présidents, membres, secrétaires et experts des commissions des marchés publics, sous – commission d’analyse et responsables chargés des marchés sont astreints à l’obligation de réserve et de discrétion.</w:t>
      </w:r>
    </w:p>
    <w:p w:rsidR="00272CB0" w:rsidRPr="001B35CB" w:rsidRDefault="0023400F">
      <w:pPr>
        <w:pStyle w:val="Corpsdetexte"/>
        <w:spacing w:before="60" w:line="360" w:lineRule="auto"/>
        <w:ind w:left="1273" w:right="575" w:hanging="284"/>
        <w:jc w:val="both"/>
        <w:rPr>
          <w:rFonts w:ascii="Arial" w:hAnsi="Arial" w:cs="Arial"/>
          <w:sz w:val="22"/>
          <w:szCs w:val="22"/>
        </w:rPr>
      </w:pPr>
      <w:r w:rsidRPr="001B35CB">
        <w:rPr>
          <w:rFonts w:ascii="Arial" w:hAnsi="Arial" w:cs="Arial"/>
          <w:sz w:val="22"/>
          <w:szCs w:val="22"/>
        </w:rPr>
        <w:t>Ils doivent s’abstenir de toute action de nature à compromettre leur objectivité et, dans tous les cas, ne disposer d’aucun intérêt financier, personnel ou autre lié au marché e examen.</w:t>
      </w:r>
    </w:p>
    <w:p w:rsidR="00272CB0" w:rsidRPr="001B35CB" w:rsidRDefault="0023400F">
      <w:pPr>
        <w:pStyle w:val="Corpsdetexte"/>
        <w:spacing w:before="59" w:line="360" w:lineRule="auto"/>
        <w:ind w:left="1273" w:right="568" w:hanging="284"/>
        <w:jc w:val="both"/>
        <w:rPr>
          <w:rFonts w:ascii="Arial" w:hAnsi="Arial" w:cs="Arial"/>
          <w:sz w:val="22"/>
          <w:szCs w:val="22"/>
        </w:rPr>
      </w:pPr>
      <w:r w:rsidRPr="001B35CB">
        <w:rPr>
          <w:rFonts w:ascii="Arial" w:hAnsi="Arial" w:cs="Arial"/>
          <w:sz w:val="22"/>
          <w:szCs w:val="22"/>
        </w:rPr>
        <w:t>viii- En cas de conflit d’intérêt, les Présidents, les Experts et les membres des Commission de Passation des Marchés et des Commission de Contrôle des Marchés et ceux des sous commissions d’analyse, ainsi que les Observateurs indépendants doivent le signaler par écrit au Maitred’Ouvrage,ouauPrésidentdelaCommissiondepassationdesmarchéspublicssouspeine des sanctions prévues par la règlementation en vigueur. Dans ce cas, il est alors pourvu à leur remplacement pour les marchés concernés.</w:t>
      </w:r>
    </w:p>
    <w:p w:rsidR="00272CB0" w:rsidRPr="001B35CB" w:rsidRDefault="0023400F">
      <w:pPr>
        <w:pStyle w:val="Paragraphedeliste"/>
        <w:widowControl w:val="0"/>
        <w:numPr>
          <w:ilvl w:val="0"/>
          <w:numId w:val="12"/>
        </w:numPr>
        <w:tabs>
          <w:tab w:val="left" w:pos="1239"/>
        </w:tabs>
        <w:autoSpaceDE w:val="0"/>
        <w:autoSpaceDN w:val="0"/>
        <w:spacing w:before="61"/>
        <w:ind w:left="1239" w:hanging="249"/>
        <w:contextualSpacing w:val="0"/>
        <w:jc w:val="both"/>
        <w:rPr>
          <w:rFonts w:ascii="Arial" w:hAnsi="Arial" w:cs="Arial"/>
          <w:sz w:val="22"/>
          <w:szCs w:val="22"/>
        </w:rPr>
      </w:pPr>
      <w:r w:rsidRPr="001B35CB">
        <w:rPr>
          <w:rFonts w:ascii="Arial" w:hAnsi="Arial" w:cs="Arial"/>
          <w:sz w:val="22"/>
          <w:szCs w:val="22"/>
        </w:rPr>
        <w:t>Lacomplicités’entendde</w:t>
      </w:r>
      <w:r w:rsidRPr="001B35CB">
        <w:rPr>
          <w:rFonts w:ascii="Arial" w:hAnsi="Arial" w:cs="Arial"/>
          <w:spacing w:val="-10"/>
          <w:sz w:val="22"/>
          <w:szCs w:val="22"/>
        </w:rPr>
        <w:t>:</w:t>
      </w:r>
    </w:p>
    <w:p w:rsidR="00272CB0" w:rsidRPr="001B35CB" w:rsidRDefault="0023400F">
      <w:pPr>
        <w:pStyle w:val="Paragraphedeliste"/>
        <w:widowControl w:val="0"/>
        <w:numPr>
          <w:ilvl w:val="1"/>
          <w:numId w:val="12"/>
        </w:numPr>
        <w:tabs>
          <w:tab w:val="left" w:pos="1842"/>
        </w:tabs>
        <w:autoSpaceDE w:val="0"/>
        <w:autoSpaceDN w:val="0"/>
        <w:spacing w:before="74"/>
        <w:ind w:hanging="283"/>
        <w:contextualSpacing w:val="0"/>
        <w:rPr>
          <w:rFonts w:ascii="Arial" w:hAnsi="Arial" w:cs="Arial"/>
          <w:sz w:val="22"/>
          <w:szCs w:val="22"/>
        </w:rPr>
      </w:pPr>
      <w:r w:rsidRPr="001B35CB">
        <w:rPr>
          <w:rFonts w:ascii="Arial" w:hAnsi="Arial" w:cs="Arial"/>
          <w:sz w:val="22"/>
          <w:szCs w:val="22"/>
        </w:rPr>
        <w:t>L’omissionoulanégligenced’effectuerlescontrôlesoudedonnerlesavis</w:t>
      </w:r>
      <w:r w:rsidRPr="001B35CB">
        <w:rPr>
          <w:rFonts w:ascii="Arial" w:hAnsi="Arial" w:cs="Arial"/>
          <w:spacing w:val="-2"/>
          <w:sz w:val="22"/>
          <w:szCs w:val="22"/>
        </w:rPr>
        <w:t xml:space="preserve">techniques </w:t>
      </w:r>
      <w:r w:rsidRPr="001B35CB">
        <w:rPr>
          <w:rFonts w:ascii="Arial" w:hAnsi="Arial" w:cs="Arial"/>
          <w:sz w:val="22"/>
          <w:szCs w:val="22"/>
        </w:rPr>
        <w:t>prescrits</w:t>
      </w:r>
      <w:r w:rsidRPr="001B35CB">
        <w:rPr>
          <w:rFonts w:ascii="Arial" w:hAnsi="Arial" w:cs="Arial"/>
          <w:spacing w:val="-10"/>
          <w:sz w:val="22"/>
          <w:szCs w:val="22"/>
        </w:rPr>
        <w:t>;</w:t>
      </w:r>
    </w:p>
    <w:p w:rsidR="00272CB0" w:rsidRPr="001B35CB" w:rsidRDefault="0023400F">
      <w:pPr>
        <w:pStyle w:val="Paragraphedeliste"/>
        <w:widowControl w:val="0"/>
        <w:numPr>
          <w:ilvl w:val="1"/>
          <w:numId w:val="12"/>
        </w:numPr>
        <w:tabs>
          <w:tab w:val="left" w:pos="1842"/>
        </w:tabs>
        <w:autoSpaceDE w:val="0"/>
        <w:autoSpaceDN w:val="0"/>
        <w:spacing w:before="140"/>
        <w:ind w:hanging="283"/>
        <w:contextualSpacing w:val="0"/>
        <w:jc w:val="both"/>
        <w:rPr>
          <w:rFonts w:ascii="Arial" w:hAnsi="Arial" w:cs="Arial"/>
          <w:sz w:val="22"/>
          <w:szCs w:val="22"/>
        </w:rPr>
      </w:pPr>
      <w:r w:rsidRPr="001B35CB">
        <w:rPr>
          <w:rFonts w:ascii="Arial" w:hAnsi="Arial" w:cs="Arial"/>
          <w:sz w:val="22"/>
          <w:szCs w:val="22"/>
        </w:rPr>
        <w:lastRenderedPageBreak/>
        <w:t>L’abstentionvolontairedeporteràlaconnaissanceduMaîtred’ouvrageoude</w:t>
      </w:r>
      <w:r w:rsidRPr="001B35CB">
        <w:rPr>
          <w:rFonts w:ascii="Arial" w:hAnsi="Arial" w:cs="Arial"/>
          <w:spacing w:val="-2"/>
          <w:sz w:val="22"/>
          <w:szCs w:val="22"/>
        </w:rPr>
        <w:t xml:space="preserve">l’autorité </w:t>
      </w:r>
      <w:r w:rsidRPr="001B35CB">
        <w:rPr>
          <w:rFonts w:ascii="Arial" w:hAnsi="Arial" w:cs="Arial"/>
          <w:sz w:val="22"/>
          <w:szCs w:val="22"/>
        </w:rPr>
        <w:t>compétente,lesirrégularitésconstatéeslorsdelaréalisationdeses</w:t>
      </w:r>
      <w:r w:rsidRPr="001B35CB">
        <w:rPr>
          <w:rFonts w:ascii="Arial" w:hAnsi="Arial" w:cs="Arial"/>
          <w:spacing w:val="-2"/>
          <w:sz w:val="22"/>
          <w:szCs w:val="22"/>
        </w:rPr>
        <w:t>missions.</w:t>
      </w:r>
    </w:p>
    <w:p w:rsidR="00272CB0" w:rsidRPr="001B35CB" w:rsidRDefault="0023400F">
      <w:pPr>
        <w:pStyle w:val="Corpsdetexte"/>
        <w:spacing w:before="197" w:line="360" w:lineRule="auto"/>
        <w:ind w:left="707" w:right="561" w:hanging="284"/>
        <w:jc w:val="both"/>
        <w:rPr>
          <w:rFonts w:ascii="Arial" w:hAnsi="Arial" w:cs="Arial"/>
          <w:sz w:val="22"/>
          <w:szCs w:val="22"/>
        </w:rPr>
      </w:pPr>
      <w:r w:rsidRPr="001B35CB">
        <w:rPr>
          <w:rFonts w:ascii="Arial" w:hAnsi="Arial" w:cs="Arial"/>
          <w:sz w:val="22"/>
          <w:szCs w:val="22"/>
        </w:rPr>
        <w:t xml:space="preserve">b. rejettera toute proposition d’attribution, s’il est prouvé que l’attributaire proposé est directement ou par l’intermédiaire d’un agent, coupable de corruption, de conflit d’intérêt, de complicité ou s’est livré à des manœuvresfrauduleuses,despratiquescollusoires,coercitivesou </w:t>
      </w:r>
      <w:r w:rsidRPr="001B35CB">
        <w:rPr>
          <w:rFonts w:ascii="Arial" w:hAnsi="Arial" w:cs="Arial"/>
          <w:spacing w:val="10"/>
          <w:sz w:val="22"/>
          <w:szCs w:val="22"/>
        </w:rPr>
        <w:t xml:space="preserve">obstructives </w:t>
      </w:r>
      <w:r w:rsidRPr="001B35CB">
        <w:rPr>
          <w:rFonts w:ascii="Arial" w:hAnsi="Arial" w:cs="Arial"/>
          <w:sz w:val="22"/>
          <w:szCs w:val="22"/>
        </w:rPr>
        <w:t xml:space="preserve">pourl’attributiondece </w:t>
      </w:r>
      <w:r w:rsidRPr="001B35CB">
        <w:rPr>
          <w:rFonts w:ascii="Arial" w:hAnsi="Arial" w:cs="Arial"/>
          <w:spacing w:val="-2"/>
          <w:sz w:val="22"/>
          <w:szCs w:val="22"/>
        </w:rPr>
        <w:t>marché.</w:t>
      </w:r>
    </w:p>
    <w:p w:rsidR="00272CB0" w:rsidRPr="001B35CB" w:rsidRDefault="0023400F">
      <w:pPr>
        <w:pStyle w:val="Paragraphedeliste"/>
        <w:widowControl w:val="0"/>
        <w:numPr>
          <w:ilvl w:val="1"/>
          <w:numId w:val="11"/>
        </w:numPr>
        <w:tabs>
          <w:tab w:val="left" w:pos="532"/>
        </w:tabs>
        <w:autoSpaceDE w:val="0"/>
        <w:autoSpaceDN w:val="0"/>
        <w:spacing w:before="59" w:line="360" w:lineRule="auto"/>
        <w:ind w:right="576" w:firstLine="0"/>
        <w:contextualSpacing w:val="0"/>
        <w:jc w:val="both"/>
        <w:rPr>
          <w:rFonts w:ascii="Arial" w:hAnsi="Arial" w:cs="Arial"/>
          <w:sz w:val="22"/>
          <w:szCs w:val="22"/>
        </w:rPr>
      </w:pPr>
      <w:r w:rsidRPr="001B35CB">
        <w:rPr>
          <w:rFonts w:ascii="Arial" w:hAnsi="Arial" w:cs="Arial"/>
          <w:sz w:val="22"/>
          <w:szCs w:val="22"/>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complicité,de fraude, de corruption ou de production de documents non authentiques dans son offre, sans préjudice des poursuites pénales qui pourraient être engagées contre lui.</w:t>
      </w:r>
    </w:p>
    <w:p w:rsidR="00272CB0" w:rsidRPr="001B35CB" w:rsidRDefault="0023400F">
      <w:pPr>
        <w:pStyle w:val="Paragraphedeliste"/>
        <w:widowControl w:val="0"/>
        <w:numPr>
          <w:ilvl w:val="1"/>
          <w:numId w:val="11"/>
        </w:numPr>
        <w:tabs>
          <w:tab w:val="left" w:pos="522"/>
        </w:tabs>
        <w:autoSpaceDE w:val="0"/>
        <w:autoSpaceDN w:val="0"/>
        <w:spacing w:before="61" w:line="360" w:lineRule="auto"/>
        <w:ind w:right="567" w:firstLine="0"/>
        <w:contextualSpacing w:val="0"/>
        <w:jc w:val="both"/>
        <w:rPr>
          <w:rFonts w:ascii="Arial" w:hAnsi="Arial" w:cs="Arial"/>
          <w:sz w:val="22"/>
          <w:szCs w:val="22"/>
        </w:rPr>
      </w:pPr>
      <w:r w:rsidRPr="001B35CB">
        <w:rPr>
          <w:rFonts w:ascii="Arial" w:hAnsi="Arial" w:cs="Arial"/>
          <w:sz w:val="22"/>
          <w:szCs w:val="22"/>
        </w:rPr>
        <w:t>L’AutoritéchargéedesMarchésPublics,peutprendreàl’encontredesacteurspublicsreconnuscoupables de violation des dispositions du Code des Marchés Publics, une décision d’interdiction d’intervenir dans la passation et le suivi de l’exécution des Marchés Publics pendant une période n’excédant pas deux (2) ans.</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8" w:name="_bookmark16"/>
      <w:bookmarkEnd w:id="8"/>
      <w:r w:rsidRPr="001B35CB">
        <w:rPr>
          <w:rFonts w:ascii="Arial" w:hAnsi="Arial" w:cs="Arial"/>
          <w:sz w:val="22"/>
          <w:szCs w:val="22"/>
        </w:rPr>
        <w:t>Article4-Candidatsadmisà</w:t>
      </w:r>
      <w:r w:rsidRPr="001B35CB">
        <w:rPr>
          <w:rFonts w:ascii="Arial" w:hAnsi="Arial" w:cs="Arial"/>
          <w:spacing w:val="-2"/>
          <w:sz w:val="22"/>
          <w:szCs w:val="22"/>
        </w:rPr>
        <w:t>concourir</w:t>
      </w:r>
    </w:p>
    <w:p w:rsidR="00272CB0" w:rsidRPr="001B35CB" w:rsidRDefault="0023400F">
      <w:pPr>
        <w:pStyle w:val="Corpsdetexte"/>
        <w:spacing w:before="283" w:line="360" w:lineRule="auto"/>
        <w:ind w:left="140" w:right="565" w:firstLine="55"/>
        <w:jc w:val="both"/>
        <w:rPr>
          <w:rFonts w:ascii="Arial" w:hAnsi="Arial" w:cs="Arial"/>
          <w:sz w:val="22"/>
          <w:szCs w:val="22"/>
        </w:rPr>
      </w:pPr>
      <w:r w:rsidRPr="001B35CB">
        <w:rPr>
          <w:rFonts w:ascii="Arial" w:hAnsi="Arial" w:cs="Arial"/>
          <w:b/>
          <w:sz w:val="22"/>
          <w:szCs w:val="22"/>
        </w:rPr>
        <w:t>4.1).</w:t>
      </w:r>
      <w:r w:rsidRPr="001B35CB">
        <w:rPr>
          <w:rFonts w:ascii="Arial" w:hAnsi="Arial" w:cs="Arial"/>
          <w:sz w:val="22"/>
          <w:szCs w:val="22"/>
        </w:rPr>
        <w:t>En dehors de l’appel d’offres restreint qui s’adresse à tous les candidats retenus à l’issue de la procéduredepréqualificationet/ouceuxretenusdanslecadredelacatégorisation</w:t>
      </w:r>
      <w:r w:rsidR="004F00BC" w:rsidRPr="001B35CB">
        <w:rPr>
          <w:rFonts w:ascii="Arial" w:hAnsi="Arial" w:cs="Arial"/>
          <w:sz w:val="22"/>
          <w:szCs w:val="22"/>
        </w:rPr>
        <w:t xml:space="preserve">, conformément à l’arrête 0000166/A/MINMAP du 07 juin 2022, fixant les modalités pour la catégorisation des entreprises dans le secteur des travaux publics </w:t>
      </w:r>
      <w:r w:rsidRPr="001B35CB">
        <w:rPr>
          <w:rFonts w:ascii="Arial" w:hAnsi="Arial" w:cs="Arial"/>
          <w:sz w:val="22"/>
          <w:szCs w:val="22"/>
        </w:rPr>
        <w:t xml:space="preserve">préalablementindiquéedans l’avis d’appel d’offres et rappelé dans le RPAO, </w:t>
      </w:r>
      <w:r w:rsidRPr="001B35CB">
        <w:rPr>
          <w:rFonts w:ascii="Arial" w:hAnsi="Arial" w:cs="Arial"/>
          <w:b/>
          <w:sz w:val="22"/>
          <w:szCs w:val="22"/>
        </w:rPr>
        <w:t xml:space="preserve">en règle générale, </w:t>
      </w:r>
      <w:r w:rsidRPr="001B35CB">
        <w:rPr>
          <w:rFonts w:ascii="Arial" w:hAnsi="Arial" w:cs="Arial"/>
          <w:sz w:val="22"/>
          <w:szCs w:val="22"/>
        </w:rPr>
        <w:t>l’appel d’offres s’adresse à tous les soumissionnaires, sous réserve qu’ils remplissent les conditions d’éligibilité ci-après :</w:t>
      </w:r>
    </w:p>
    <w:p w:rsidR="00272CB0" w:rsidRPr="001B35CB" w:rsidRDefault="0023400F">
      <w:pPr>
        <w:pStyle w:val="Paragraphedeliste"/>
        <w:widowControl w:val="0"/>
        <w:numPr>
          <w:ilvl w:val="0"/>
          <w:numId w:val="13"/>
        </w:numPr>
        <w:tabs>
          <w:tab w:val="left" w:pos="637"/>
          <w:tab w:val="left" w:pos="707"/>
        </w:tabs>
        <w:autoSpaceDE w:val="0"/>
        <w:autoSpaceDN w:val="0"/>
        <w:spacing w:before="61" w:line="360" w:lineRule="auto"/>
        <w:ind w:right="564" w:hanging="284"/>
        <w:contextualSpacing w:val="0"/>
        <w:jc w:val="both"/>
        <w:rPr>
          <w:rFonts w:ascii="Arial" w:hAnsi="Arial" w:cs="Arial"/>
          <w:sz w:val="22"/>
          <w:szCs w:val="22"/>
        </w:rPr>
      </w:pPr>
      <w:r w:rsidRPr="001B35CB">
        <w:rPr>
          <w:rFonts w:ascii="Arial" w:hAnsi="Arial" w:cs="Arial"/>
          <w:sz w:val="22"/>
          <w:szCs w:val="22"/>
        </w:rPr>
        <w:t xml:space="preserve">Unsoumissionnaire(ycompristouslesmembresd’ungroupementd’entreprisesettouslessous-traitants du soumissionnaire) doit être d’un pays éligible, conformément à la convention de financement, </w:t>
      </w:r>
      <w:r w:rsidRPr="001B35CB">
        <w:rPr>
          <w:rFonts w:ascii="Arial" w:hAnsi="Arial" w:cs="Arial"/>
          <w:b/>
          <w:sz w:val="22"/>
          <w:szCs w:val="22"/>
        </w:rPr>
        <w:t xml:space="preserve">le cas échéant </w:t>
      </w:r>
      <w:r w:rsidRPr="001B35CB">
        <w:rPr>
          <w:rFonts w:ascii="Arial" w:hAnsi="Arial" w:cs="Arial"/>
          <w:sz w:val="22"/>
          <w:szCs w:val="22"/>
        </w:rPr>
        <w:t>;</w:t>
      </w:r>
    </w:p>
    <w:p w:rsidR="00272CB0" w:rsidRPr="001B35CB" w:rsidRDefault="0023400F">
      <w:pPr>
        <w:pStyle w:val="Paragraphedeliste"/>
        <w:widowControl w:val="0"/>
        <w:numPr>
          <w:ilvl w:val="0"/>
          <w:numId w:val="13"/>
        </w:numPr>
        <w:tabs>
          <w:tab w:val="left" w:pos="697"/>
          <w:tab w:val="left" w:pos="707"/>
        </w:tabs>
        <w:autoSpaceDE w:val="0"/>
        <w:autoSpaceDN w:val="0"/>
        <w:spacing w:before="60" w:line="360" w:lineRule="auto"/>
        <w:ind w:right="561" w:hanging="228"/>
        <w:contextualSpacing w:val="0"/>
        <w:jc w:val="both"/>
        <w:rPr>
          <w:rFonts w:ascii="Arial" w:hAnsi="Arial" w:cs="Arial"/>
          <w:sz w:val="22"/>
          <w:szCs w:val="22"/>
        </w:rPr>
      </w:pPr>
      <w:r w:rsidRPr="001B35CB">
        <w:rPr>
          <w:rFonts w:ascii="Arial" w:hAnsi="Arial" w:cs="Arial"/>
          <w:sz w:val="22"/>
          <w:szCs w:val="22"/>
        </w:rPr>
        <w:t>Unsoumissionnaire(ycompristouslesmembresd’ungroupementd’entreprisesettouslessous-traitants du soumissionnaire) ne doit pas se trouver en situationde conflit d’intérêt sous peine de disqualification de toutes les offres auxquelles il aura participé. Un soumissionnaire peut être jugé comme étant en situation de conflit d’intérêt dans les conditions ci-après :</w:t>
      </w:r>
    </w:p>
    <w:p w:rsidR="00272CB0" w:rsidRPr="001B35CB" w:rsidRDefault="0023400F">
      <w:pPr>
        <w:pStyle w:val="Paragraphedeliste"/>
        <w:widowControl w:val="0"/>
        <w:numPr>
          <w:ilvl w:val="1"/>
          <w:numId w:val="13"/>
        </w:numPr>
        <w:tabs>
          <w:tab w:val="left" w:pos="1271"/>
          <w:tab w:val="left" w:pos="1273"/>
        </w:tabs>
        <w:autoSpaceDE w:val="0"/>
        <w:autoSpaceDN w:val="0"/>
        <w:spacing w:before="61" w:line="360" w:lineRule="auto"/>
        <w:ind w:left="1273" w:right="562"/>
        <w:contextualSpacing w:val="0"/>
        <w:jc w:val="both"/>
        <w:rPr>
          <w:rFonts w:ascii="Arial" w:hAnsi="Arial" w:cs="Arial"/>
          <w:sz w:val="22"/>
          <w:szCs w:val="22"/>
        </w:rPr>
      </w:pPr>
      <w:r w:rsidRPr="001B35CB">
        <w:rPr>
          <w:rFonts w:ascii="Arial" w:hAnsi="Arial" w:cs="Arial"/>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rsidR="00272CB0" w:rsidRPr="001B35CB" w:rsidRDefault="0023400F">
      <w:pPr>
        <w:pStyle w:val="Paragraphedeliste"/>
        <w:widowControl w:val="0"/>
        <w:numPr>
          <w:ilvl w:val="1"/>
          <w:numId w:val="13"/>
        </w:numPr>
        <w:tabs>
          <w:tab w:val="left" w:pos="1270"/>
          <w:tab w:val="left" w:pos="1273"/>
        </w:tabs>
        <w:autoSpaceDE w:val="0"/>
        <w:autoSpaceDN w:val="0"/>
        <w:spacing w:before="60" w:line="360" w:lineRule="auto"/>
        <w:ind w:left="1273" w:right="564" w:hanging="425"/>
        <w:contextualSpacing w:val="0"/>
        <w:jc w:val="both"/>
        <w:rPr>
          <w:rFonts w:ascii="Arial" w:hAnsi="Arial" w:cs="Arial"/>
          <w:sz w:val="22"/>
          <w:szCs w:val="22"/>
        </w:rPr>
      </w:pPr>
      <w:r w:rsidRPr="001B35CB">
        <w:rPr>
          <w:rFonts w:ascii="Arial" w:hAnsi="Arial" w:cs="Arial"/>
          <w:sz w:val="22"/>
          <w:szCs w:val="22"/>
        </w:rPr>
        <w:lastRenderedPageBreak/>
        <w:t>Présenteplusd’uneoffredanslecadreduprésentappeld’offres,àl’exceptiondesoffresvariantes autoriséesselonlaclause17,lecaséchéant;cependant,cecinefaitpasobstacleàlaparticipation de sous- traitants dans plus d’une offre ;</w:t>
      </w:r>
    </w:p>
    <w:p w:rsidR="00272CB0" w:rsidRPr="001B35CB" w:rsidRDefault="0023400F">
      <w:pPr>
        <w:pStyle w:val="Paragraphedeliste"/>
        <w:widowControl w:val="0"/>
        <w:numPr>
          <w:ilvl w:val="1"/>
          <w:numId w:val="13"/>
        </w:numPr>
        <w:tabs>
          <w:tab w:val="left" w:pos="1271"/>
        </w:tabs>
        <w:autoSpaceDE w:val="0"/>
        <w:autoSpaceDN w:val="0"/>
        <w:spacing w:before="140"/>
        <w:ind w:left="1273" w:hanging="465"/>
        <w:contextualSpacing w:val="0"/>
        <w:jc w:val="both"/>
        <w:rPr>
          <w:rFonts w:ascii="Arial" w:hAnsi="Arial" w:cs="Arial"/>
          <w:sz w:val="22"/>
          <w:szCs w:val="22"/>
        </w:rPr>
      </w:pPr>
      <w:r w:rsidRPr="001B35CB">
        <w:rPr>
          <w:rFonts w:ascii="Arial" w:hAnsi="Arial" w:cs="Arial"/>
          <w:sz w:val="22"/>
          <w:szCs w:val="22"/>
        </w:rPr>
        <w:t>estdanslecadred’unmêmeappeld’offres,représentantlégald’unautresoumissionnaire;</w:t>
      </w:r>
      <w:r w:rsidRPr="001B35CB">
        <w:rPr>
          <w:rFonts w:ascii="Arial" w:hAnsi="Arial" w:cs="Arial"/>
          <w:spacing w:val="-5"/>
          <w:sz w:val="22"/>
          <w:szCs w:val="22"/>
        </w:rPr>
        <w:t xml:space="preserve">au </w:t>
      </w:r>
      <w:r w:rsidRPr="001B35CB">
        <w:rPr>
          <w:rFonts w:ascii="Arial" w:hAnsi="Arial" w:cs="Arial"/>
          <w:sz w:val="22"/>
          <w:szCs w:val="22"/>
        </w:rPr>
        <w:t>présentappeld’offres</w:t>
      </w:r>
      <w:r w:rsidRPr="001B35CB">
        <w:rPr>
          <w:rFonts w:ascii="Arial" w:hAnsi="Arial" w:cs="Arial"/>
          <w:spacing w:val="-10"/>
          <w:sz w:val="22"/>
          <w:szCs w:val="22"/>
        </w:rPr>
        <w:t>;</w:t>
      </w:r>
    </w:p>
    <w:p w:rsidR="00272CB0" w:rsidRPr="001B35CB" w:rsidRDefault="0023400F">
      <w:pPr>
        <w:pStyle w:val="Paragraphedeliste"/>
        <w:widowControl w:val="0"/>
        <w:numPr>
          <w:ilvl w:val="1"/>
          <w:numId w:val="13"/>
        </w:numPr>
        <w:tabs>
          <w:tab w:val="left" w:pos="1273"/>
        </w:tabs>
        <w:autoSpaceDE w:val="0"/>
        <w:autoSpaceDN w:val="0"/>
        <w:spacing w:before="137"/>
        <w:ind w:left="1273" w:hanging="479"/>
        <w:contextualSpacing w:val="0"/>
        <w:jc w:val="both"/>
        <w:rPr>
          <w:rFonts w:ascii="Arial" w:hAnsi="Arial" w:cs="Arial"/>
          <w:sz w:val="22"/>
          <w:szCs w:val="22"/>
        </w:rPr>
      </w:pPr>
      <w:r w:rsidRPr="001B35CB">
        <w:rPr>
          <w:rFonts w:ascii="Arial" w:hAnsi="Arial" w:cs="Arial"/>
          <w:sz w:val="22"/>
          <w:szCs w:val="22"/>
        </w:rPr>
        <w:t>estaffiliéàungroupeouentitéqueleMaîtred’Ouvragea</w:t>
      </w:r>
      <w:r w:rsidRPr="001B35CB">
        <w:rPr>
          <w:rFonts w:ascii="Arial" w:hAnsi="Arial" w:cs="Arial"/>
          <w:spacing w:val="-2"/>
          <w:sz w:val="22"/>
          <w:szCs w:val="22"/>
        </w:rPr>
        <w:t xml:space="preserve">recruté </w:t>
      </w:r>
      <w:r w:rsidRPr="001B35CB">
        <w:rPr>
          <w:rFonts w:ascii="Arial" w:hAnsi="Arial" w:cs="Arial"/>
          <w:sz w:val="22"/>
          <w:szCs w:val="22"/>
        </w:rPr>
        <w:t>ouenvisagederecruterpourparticiperaucontrôle</w:t>
      </w:r>
      <w:r w:rsidRPr="001B35CB">
        <w:rPr>
          <w:rFonts w:ascii="Arial" w:hAnsi="Arial" w:cs="Arial"/>
          <w:spacing w:val="-10"/>
          <w:sz w:val="22"/>
          <w:szCs w:val="22"/>
        </w:rPr>
        <w:t>;</w:t>
      </w:r>
    </w:p>
    <w:p w:rsidR="00272CB0" w:rsidRPr="001B35CB" w:rsidRDefault="0023400F">
      <w:pPr>
        <w:pStyle w:val="Paragraphedeliste"/>
        <w:widowControl w:val="0"/>
        <w:numPr>
          <w:ilvl w:val="1"/>
          <w:numId w:val="13"/>
        </w:numPr>
        <w:tabs>
          <w:tab w:val="left" w:pos="1272"/>
        </w:tabs>
        <w:autoSpaceDE w:val="0"/>
        <w:autoSpaceDN w:val="0"/>
        <w:spacing w:before="138"/>
        <w:ind w:left="1273" w:hanging="435"/>
        <w:contextualSpacing w:val="0"/>
        <w:jc w:val="both"/>
        <w:rPr>
          <w:rFonts w:ascii="Arial" w:hAnsi="Arial" w:cs="Arial"/>
          <w:sz w:val="22"/>
          <w:szCs w:val="22"/>
        </w:rPr>
      </w:pPr>
      <w:r w:rsidRPr="001B35CB">
        <w:rPr>
          <w:rFonts w:ascii="Arial" w:hAnsi="Arial" w:cs="Arial"/>
          <w:sz w:val="22"/>
          <w:szCs w:val="22"/>
        </w:rPr>
        <w:t>leMaîtred’Ouvrageouleparticipeaucapitaldusoumissionnaire</w:t>
      </w:r>
      <w:r w:rsidRPr="001B35CB">
        <w:rPr>
          <w:rFonts w:ascii="Arial" w:hAnsi="Arial" w:cs="Arial"/>
          <w:spacing w:val="-5"/>
          <w:sz w:val="22"/>
          <w:szCs w:val="22"/>
        </w:rPr>
        <w:t xml:space="preserve">de </w:t>
      </w:r>
      <w:r w:rsidRPr="001B35CB">
        <w:rPr>
          <w:rFonts w:ascii="Arial" w:hAnsi="Arial" w:cs="Arial"/>
          <w:sz w:val="22"/>
          <w:szCs w:val="22"/>
        </w:rPr>
        <w:t>natureàcompromettrelatransparencedesprocéduresdepassationdesmarchéspublics</w:t>
      </w:r>
      <w:r w:rsidRPr="001B35CB">
        <w:rPr>
          <w:rFonts w:ascii="Arial" w:hAnsi="Arial" w:cs="Arial"/>
          <w:spacing w:val="-10"/>
          <w:sz w:val="22"/>
          <w:szCs w:val="22"/>
        </w:rPr>
        <w:t>;</w:t>
      </w:r>
    </w:p>
    <w:p w:rsidR="00272CB0" w:rsidRPr="001B35CB" w:rsidRDefault="0023400F">
      <w:pPr>
        <w:pStyle w:val="Paragraphedeliste"/>
        <w:widowControl w:val="0"/>
        <w:numPr>
          <w:ilvl w:val="0"/>
          <w:numId w:val="13"/>
        </w:numPr>
        <w:tabs>
          <w:tab w:val="left" w:pos="683"/>
          <w:tab w:val="left" w:pos="707"/>
        </w:tabs>
        <w:autoSpaceDE w:val="0"/>
        <w:autoSpaceDN w:val="0"/>
        <w:spacing w:before="197" w:line="360" w:lineRule="auto"/>
        <w:ind w:right="569" w:hanging="284"/>
        <w:contextualSpacing w:val="0"/>
        <w:jc w:val="both"/>
        <w:rPr>
          <w:rFonts w:ascii="Arial" w:hAnsi="Arial" w:cs="Arial"/>
          <w:sz w:val="22"/>
          <w:szCs w:val="22"/>
        </w:rPr>
      </w:pPr>
      <w:r w:rsidRPr="001B35CB">
        <w:rPr>
          <w:rFonts w:ascii="Arial" w:hAnsi="Arial" w:cs="Arial"/>
          <w:sz w:val="22"/>
          <w:szCs w:val="22"/>
        </w:rPr>
        <w:t>Une personne morale de droit public si elle démontre qu’elle est (i) juridiquement et financièrement autonome, (ii) gérée selon les règles de la comptabilité privée et (iii) n’est pas sous la tutelle du Maître d’Ouvrage sauf autorisation expresse de l’Autorité chargée des marchés publics.</w:t>
      </w:r>
    </w:p>
    <w:p w:rsidR="00272CB0" w:rsidRPr="001B35CB" w:rsidRDefault="0023400F">
      <w:pPr>
        <w:pStyle w:val="Paragraphedeliste"/>
        <w:widowControl w:val="0"/>
        <w:numPr>
          <w:ilvl w:val="0"/>
          <w:numId w:val="13"/>
        </w:numPr>
        <w:tabs>
          <w:tab w:val="left" w:pos="634"/>
          <w:tab w:val="left" w:pos="707"/>
        </w:tabs>
        <w:autoSpaceDE w:val="0"/>
        <w:autoSpaceDN w:val="0"/>
        <w:spacing w:before="62" w:line="360" w:lineRule="auto"/>
        <w:ind w:right="564" w:hanging="284"/>
        <w:contextualSpacing w:val="0"/>
        <w:jc w:val="both"/>
        <w:rPr>
          <w:rFonts w:ascii="Arial" w:hAnsi="Arial" w:cs="Arial"/>
          <w:sz w:val="22"/>
          <w:szCs w:val="22"/>
        </w:rPr>
      </w:pPr>
      <w:r w:rsidRPr="001B35CB">
        <w:rPr>
          <w:rFonts w:ascii="Arial" w:hAnsi="Arial" w:cs="Arial"/>
          <w:w w:val="105"/>
          <w:sz w:val="22"/>
          <w:szCs w:val="22"/>
        </w:rPr>
        <w:t xml:space="preserve">Lesorganisationsde la sociétécivile etlesEtablissementspublics àconditionquelesprixproposés </w:t>
      </w:r>
      <w:r w:rsidRPr="001B35CB">
        <w:rPr>
          <w:rFonts w:ascii="Arial" w:hAnsi="Arial" w:cs="Arial"/>
          <w:spacing w:val="-2"/>
          <w:w w:val="105"/>
          <w:sz w:val="22"/>
          <w:szCs w:val="22"/>
        </w:rPr>
        <w:t xml:space="preserve">soientconcurrentiels,c’est-à-dire,qu’ils aientétédéterminés(i) en prenanten comptel’ensemble des </w:t>
      </w:r>
      <w:r w:rsidRPr="001B35CB">
        <w:rPr>
          <w:rFonts w:ascii="Arial" w:hAnsi="Arial" w:cs="Arial"/>
          <w:w w:val="105"/>
          <w:sz w:val="22"/>
          <w:szCs w:val="22"/>
        </w:rPr>
        <w:t>coûtsdirectsetindirectsconcourantàlaformationduprixdelaprestationobjetducontratet(ii)qu’ils n’ont pasbénéficié,dansladéterminationdeceprix,desavantages découlantdesressources qui leurs sont attribuées au titre de leurs missions de service public.</w:t>
      </w:r>
    </w:p>
    <w:p w:rsidR="00272CB0" w:rsidRPr="001B35CB" w:rsidRDefault="0023400F">
      <w:pPr>
        <w:pStyle w:val="Corpsdetexte"/>
        <w:spacing w:before="59" w:line="360" w:lineRule="auto"/>
        <w:ind w:left="140" w:right="562"/>
        <w:jc w:val="both"/>
        <w:rPr>
          <w:rFonts w:ascii="Arial" w:hAnsi="Arial" w:cs="Arial"/>
          <w:sz w:val="22"/>
          <w:szCs w:val="22"/>
        </w:rPr>
      </w:pPr>
      <w:r w:rsidRPr="001B35CB">
        <w:rPr>
          <w:rFonts w:ascii="Arial" w:hAnsi="Arial" w:cs="Arial"/>
          <w:sz w:val="22"/>
          <w:szCs w:val="22"/>
        </w:rPr>
        <w:t>4.2. L’appel d’offres est ouvert selon les spécifications du RPAO à tous les soumissionnaires qui remplissent les conditions ci-après :</w:t>
      </w:r>
    </w:p>
    <w:p w:rsidR="00272CB0" w:rsidRPr="001B35CB" w:rsidRDefault="0023400F">
      <w:pPr>
        <w:pStyle w:val="Paragraphedeliste"/>
        <w:widowControl w:val="0"/>
        <w:numPr>
          <w:ilvl w:val="0"/>
          <w:numId w:val="14"/>
        </w:numPr>
        <w:tabs>
          <w:tab w:val="left" w:pos="642"/>
        </w:tabs>
        <w:autoSpaceDE w:val="0"/>
        <w:autoSpaceDN w:val="0"/>
        <w:spacing w:before="62"/>
        <w:ind w:left="642" w:hanging="218"/>
        <w:contextualSpacing w:val="0"/>
        <w:rPr>
          <w:rFonts w:ascii="Arial" w:hAnsi="Arial" w:cs="Arial"/>
          <w:sz w:val="22"/>
          <w:szCs w:val="22"/>
        </w:rPr>
      </w:pPr>
      <w:r w:rsidRPr="001B35CB">
        <w:rPr>
          <w:rFonts w:ascii="Arial" w:hAnsi="Arial" w:cs="Arial"/>
          <w:sz w:val="22"/>
          <w:szCs w:val="22"/>
        </w:rPr>
        <w:t>nepasêtre enétatdeliquidation judiciaire ouen</w:t>
      </w:r>
      <w:r w:rsidR="00AA44D0" w:rsidRPr="001B35CB">
        <w:rPr>
          <w:rFonts w:ascii="Arial" w:hAnsi="Arial" w:cs="Arial"/>
          <w:spacing w:val="-2"/>
          <w:sz w:val="22"/>
          <w:szCs w:val="22"/>
        </w:rPr>
        <w:t>faillite ;</w:t>
      </w:r>
    </w:p>
    <w:p w:rsidR="00272CB0" w:rsidRPr="001B35CB" w:rsidRDefault="0023400F">
      <w:pPr>
        <w:pStyle w:val="Paragraphedeliste"/>
        <w:widowControl w:val="0"/>
        <w:numPr>
          <w:ilvl w:val="0"/>
          <w:numId w:val="14"/>
        </w:numPr>
        <w:tabs>
          <w:tab w:val="left" w:pos="604"/>
          <w:tab w:val="left" w:pos="707"/>
        </w:tabs>
        <w:autoSpaceDE w:val="0"/>
        <w:autoSpaceDN w:val="0"/>
        <w:spacing w:before="197" w:line="360" w:lineRule="auto"/>
        <w:ind w:left="707" w:right="574" w:hanging="284"/>
        <w:contextualSpacing w:val="0"/>
        <w:rPr>
          <w:rFonts w:ascii="Arial" w:hAnsi="Arial" w:cs="Arial"/>
          <w:sz w:val="22"/>
          <w:szCs w:val="22"/>
        </w:rPr>
      </w:pPr>
      <w:r w:rsidRPr="001B35CB">
        <w:rPr>
          <w:rFonts w:ascii="Arial" w:hAnsi="Arial" w:cs="Arial"/>
          <w:w w:val="110"/>
          <w:sz w:val="22"/>
          <w:szCs w:val="22"/>
        </w:rPr>
        <w:t>nepasêtrefrappédel’unedesinterdictionsou</w:t>
      </w:r>
      <w:r w:rsidR="00AA44D0" w:rsidRPr="001B35CB">
        <w:rPr>
          <w:rFonts w:ascii="Arial" w:hAnsi="Arial" w:cs="Arial"/>
          <w:w w:val="110"/>
          <w:sz w:val="22"/>
          <w:szCs w:val="22"/>
        </w:rPr>
        <w:t>d’échéances</w:t>
      </w:r>
      <w:r w:rsidRPr="001B35CB">
        <w:rPr>
          <w:rFonts w:ascii="Arial" w:hAnsi="Arial" w:cs="Arial"/>
          <w:w w:val="110"/>
          <w:sz w:val="22"/>
          <w:szCs w:val="22"/>
        </w:rPr>
        <w:t xml:space="preserve">prévuesparlesloisetrèglementsen vigueur, aussi bien au plan national </w:t>
      </w:r>
      <w:r w:rsidR="00AE4F91" w:rsidRPr="001B35CB">
        <w:rPr>
          <w:rFonts w:ascii="Arial" w:hAnsi="Arial" w:cs="Arial"/>
          <w:w w:val="110"/>
          <w:sz w:val="22"/>
          <w:szCs w:val="22"/>
        </w:rPr>
        <w:t>qu’international ;</w:t>
      </w:r>
    </w:p>
    <w:p w:rsidR="00272CB0" w:rsidRPr="001B35CB" w:rsidRDefault="00AA44D0">
      <w:pPr>
        <w:pStyle w:val="Paragraphedeliste"/>
        <w:widowControl w:val="0"/>
        <w:numPr>
          <w:ilvl w:val="0"/>
          <w:numId w:val="14"/>
        </w:numPr>
        <w:tabs>
          <w:tab w:val="left" w:pos="655"/>
        </w:tabs>
        <w:autoSpaceDE w:val="0"/>
        <w:autoSpaceDN w:val="0"/>
        <w:spacing w:before="60"/>
        <w:ind w:left="655" w:hanging="231"/>
        <w:contextualSpacing w:val="0"/>
        <w:rPr>
          <w:rFonts w:ascii="Arial" w:hAnsi="Arial" w:cs="Arial"/>
          <w:sz w:val="22"/>
          <w:szCs w:val="22"/>
        </w:rPr>
      </w:pPr>
      <w:r w:rsidRPr="001B35CB">
        <w:rPr>
          <w:rFonts w:ascii="Arial" w:hAnsi="Arial" w:cs="Arial"/>
          <w:spacing w:val="-2"/>
          <w:w w:val="110"/>
          <w:sz w:val="22"/>
          <w:szCs w:val="22"/>
        </w:rPr>
        <w:t>Souscrire</w:t>
      </w:r>
      <w:r w:rsidR="0023400F" w:rsidRPr="001B35CB">
        <w:rPr>
          <w:rFonts w:ascii="Arial" w:hAnsi="Arial" w:cs="Arial"/>
          <w:spacing w:val="-2"/>
          <w:w w:val="110"/>
          <w:sz w:val="22"/>
          <w:szCs w:val="22"/>
        </w:rPr>
        <w:t>aux déclarationsprévuesparlesloisetrèglementsenvigueur.</w:t>
      </w:r>
    </w:p>
    <w:p w:rsidR="00AE4F91" w:rsidRPr="001B35CB" w:rsidRDefault="00AE4F91">
      <w:pPr>
        <w:pStyle w:val="Paragraphedeliste"/>
        <w:widowControl w:val="0"/>
        <w:numPr>
          <w:ilvl w:val="0"/>
          <w:numId w:val="14"/>
        </w:numPr>
        <w:tabs>
          <w:tab w:val="left" w:pos="655"/>
        </w:tabs>
        <w:autoSpaceDE w:val="0"/>
        <w:autoSpaceDN w:val="0"/>
        <w:spacing w:before="60"/>
        <w:ind w:left="655" w:hanging="231"/>
        <w:contextualSpacing w:val="0"/>
        <w:rPr>
          <w:rFonts w:ascii="Arial" w:hAnsi="Arial" w:cs="Arial"/>
          <w:sz w:val="22"/>
          <w:szCs w:val="22"/>
        </w:rPr>
      </w:pPr>
      <w:r w:rsidRPr="001B35CB">
        <w:rPr>
          <w:rFonts w:ascii="Arial" w:hAnsi="Arial" w:cs="Arial"/>
          <w:spacing w:val="-2"/>
          <w:w w:val="110"/>
          <w:sz w:val="22"/>
          <w:szCs w:val="22"/>
        </w:rPr>
        <w:t xml:space="preserve">N’avoir jamais abandonné les travaux au cours de l’exercice antérieure. </w:t>
      </w:r>
    </w:p>
    <w:p w:rsidR="00272CB0" w:rsidRPr="001B35CB" w:rsidRDefault="0023400F">
      <w:pPr>
        <w:pStyle w:val="Corpsdetexte"/>
        <w:spacing w:before="197" w:line="360" w:lineRule="auto"/>
        <w:ind w:left="140" w:right="666"/>
        <w:jc w:val="both"/>
        <w:rPr>
          <w:rFonts w:ascii="Arial" w:hAnsi="Arial" w:cs="Arial"/>
          <w:sz w:val="22"/>
          <w:szCs w:val="22"/>
        </w:rPr>
      </w:pPr>
      <w:r w:rsidRPr="001B35CB">
        <w:rPr>
          <w:rFonts w:ascii="Arial" w:hAnsi="Arial" w:cs="Arial"/>
          <w:b/>
          <w:sz w:val="22"/>
          <w:szCs w:val="22"/>
        </w:rPr>
        <w:t>4.3</w:t>
      </w:r>
      <w:r w:rsidRPr="001B35CB">
        <w:rPr>
          <w:rFonts w:ascii="Arial" w:hAnsi="Arial" w:cs="Arial"/>
          <w:sz w:val="22"/>
          <w:szCs w:val="22"/>
        </w:rPr>
        <w:t>PoursoumissionnerparvoieélectroniqueviaCOLEPSoutoutautremoyendecommunicationélectronique indiqué par le Maitre d’Ouvrage, le candidat ou soumissionnaire doit être enregistré sur ladite plateforme et disposer d’un certificat électronique valide.</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9" w:name="_bookmark17"/>
      <w:bookmarkEnd w:id="9"/>
      <w:r w:rsidRPr="001B35CB">
        <w:rPr>
          <w:rFonts w:ascii="Arial" w:hAnsi="Arial" w:cs="Arial"/>
          <w:sz w:val="22"/>
          <w:szCs w:val="22"/>
        </w:rPr>
        <w:t>Article5-Fournitures</w:t>
      </w:r>
    </w:p>
    <w:p w:rsidR="00272CB0" w:rsidRPr="001B35CB" w:rsidRDefault="0023400F">
      <w:pPr>
        <w:pStyle w:val="Paragraphedeliste"/>
        <w:widowControl w:val="0"/>
        <w:numPr>
          <w:ilvl w:val="1"/>
          <w:numId w:val="15"/>
        </w:numPr>
        <w:tabs>
          <w:tab w:val="left" w:pos="642"/>
        </w:tabs>
        <w:autoSpaceDE w:val="0"/>
        <w:autoSpaceDN w:val="0"/>
        <w:spacing w:before="283" w:line="360" w:lineRule="auto"/>
        <w:ind w:right="551" w:firstLine="0"/>
        <w:contextualSpacing w:val="0"/>
        <w:jc w:val="both"/>
        <w:rPr>
          <w:rFonts w:ascii="Arial" w:hAnsi="Arial" w:cs="Arial"/>
          <w:sz w:val="22"/>
          <w:szCs w:val="22"/>
        </w:rPr>
      </w:pPr>
      <w:r w:rsidRPr="001B35CB">
        <w:rPr>
          <w:rFonts w:ascii="Arial" w:hAnsi="Arial" w:cs="Arial"/>
          <w:sz w:val="22"/>
          <w:szCs w:val="22"/>
        </w:rPr>
        <w:t xml:space="preserve">Le terme </w:t>
      </w:r>
      <w:r w:rsidRPr="001B35CB">
        <w:rPr>
          <w:rFonts w:ascii="Arial" w:hAnsi="Arial" w:cs="Arial"/>
          <w:b/>
          <w:sz w:val="22"/>
          <w:szCs w:val="22"/>
        </w:rPr>
        <w:t xml:space="preserve">« fournitures » </w:t>
      </w:r>
      <w:r w:rsidRPr="001B35CB">
        <w:rPr>
          <w:rFonts w:ascii="Arial" w:hAnsi="Arial" w:cs="Arial"/>
          <w:sz w:val="22"/>
          <w:szCs w:val="22"/>
        </w:rPr>
        <w:t xml:space="preserve">désigne tous les produits, matières premières, machines, équipements et tous autres matériaux que le Fournisseur est tenu de livrer en exécution du </w:t>
      </w:r>
      <w:r w:rsidRPr="001B35CB">
        <w:rPr>
          <w:rFonts w:ascii="Arial" w:hAnsi="Arial" w:cs="Arial"/>
          <w:sz w:val="22"/>
          <w:szCs w:val="22"/>
        </w:rPr>
        <w:lastRenderedPageBreak/>
        <w:t>Marché</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10" w:name="_bookmark18"/>
      <w:bookmarkEnd w:id="10"/>
      <w:r w:rsidRPr="001B35CB">
        <w:rPr>
          <w:rFonts w:ascii="Arial" w:hAnsi="Arial" w:cs="Arial"/>
          <w:sz w:val="22"/>
          <w:szCs w:val="22"/>
        </w:rPr>
        <w:t>Article6-Documentsétablissantlaqualificationdu</w:t>
      </w:r>
      <w:r w:rsidRPr="001B35CB">
        <w:rPr>
          <w:rFonts w:ascii="Arial" w:hAnsi="Arial" w:cs="Arial"/>
          <w:spacing w:val="-2"/>
          <w:sz w:val="22"/>
          <w:szCs w:val="22"/>
        </w:rPr>
        <w:t>Soumissionnaire</w:t>
      </w:r>
    </w:p>
    <w:p w:rsidR="00272CB0" w:rsidRPr="001B35CB" w:rsidRDefault="0023400F">
      <w:pPr>
        <w:pStyle w:val="Paragraphedeliste"/>
        <w:widowControl w:val="0"/>
        <w:numPr>
          <w:ilvl w:val="1"/>
          <w:numId w:val="16"/>
        </w:numPr>
        <w:tabs>
          <w:tab w:val="left" w:pos="636"/>
        </w:tabs>
        <w:autoSpaceDE w:val="0"/>
        <w:autoSpaceDN w:val="0"/>
        <w:spacing w:before="283"/>
        <w:ind w:left="636" w:hanging="382"/>
        <w:contextualSpacing w:val="0"/>
        <w:jc w:val="both"/>
        <w:rPr>
          <w:rFonts w:ascii="Arial" w:hAnsi="Arial" w:cs="Arial"/>
          <w:sz w:val="22"/>
          <w:szCs w:val="22"/>
        </w:rPr>
      </w:pPr>
      <w:r w:rsidRPr="001B35CB">
        <w:rPr>
          <w:rFonts w:ascii="Arial" w:hAnsi="Arial" w:cs="Arial"/>
          <w:sz w:val="22"/>
          <w:szCs w:val="22"/>
        </w:rPr>
        <w:t>Lessoumissionnairesdoivent,commepartieintégrantedeleuroffre</w:t>
      </w:r>
      <w:r w:rsidRPr="001B35CB">
        <w:rPr>
          <w:rFonts w:ascii="Arial" w:hAnsi="Arial" w:cs="Arial"/>
          <w:spacing w:val="-10"/>
          <w:sz w:val="22"/>
          <w:szCs w:val="22"/>
        </w:rPr>
        <w:t>:</w:t>
      </w:r>
    </w:p>
    <w:p w:rsidR="00272CB0" w:rsidRPr="001B35CB" w:rsidRDefault="0023400F">
      <w:pPr>
        <w:pStyle w:val="Paragraphedeliste"/>
        <w:widowControl w:val="0"/>
        <w:numPr>
          <w:ilvl w:val="2"/>
          <w:numId w:val="16"/>
        </w:numPr>
        <w:tabs>
          <w:tab w:val="left" w:pos="643"/>
        </w:tabs>
        <w:autoSpaceDE w:val="0"/>
        <w:autoSpaceDN w:val="0"/>
        <w:spacing w:before="197"/>
        <w:ind w:left="643" w:hanging="219"/>
        <w:contextualSpacing w:val="0"/>
        <w:jc w:val="both"/>
        <w:rPr>
          <w:rFonts w:ascii="Arial" w:hAnsi="Arial" w:cs="Arial"/>
          <w:sz w:val="22"/>
          <w:szCs w:val="22"/>
        </w:rPr>
      </w:pPr>
      <w:r w:rsidRPr="001B35CB">
        <w:rPr>
          <w:rFonts w:ascii="Arial" w:hAnsi="Arial" w:cs="Arial"/>
          <w:sz w:val="22"/>
          <w:szCs w:val="22"/>
        </w:rPr>
        <w:t>ProduireunpouvoirhabilitantlesignatairedelasoumissionàengagerleSoumissionnaire</w:t>
      </w:r>
      <w:r w:rsidRPr="001B35CB">
        <w:rPr>
          <w:rFonts w:ascii="Arial" w:hAnsi="Arial" w:cs="Arial"/>
          <w:spacing w:val="-10"/>
          <w:sz w:val="22"/>
          <w:szCs w:val="22"/>
        </w:rPr>
        <w:t>;</w:t>
      </w:r>
    </w:p>
    <w:p w:rsidR="00272CB0" w:rsidRPr="001B35CB" w:rsidRDefault="0023400F">
      <w:pPr>
        <w:pStyle w:val="Paragraphedeliste"/>
        <w:widowControl w:val="0"/>
        <w:numPr>
          <w:ilvl w:val="2"/>
          <w:numId w:val="16"/>
        </w:numPr>
        <w:tabs>
          <w:tab w:val="left" w:pos="646"/>
          <w:tab w:val="left" w:pos="707"/>
        </w:tabs>
        <w:autoSpaceDE w:val="0"/>
        <w:autoSpaceDN w:val="0"/>
        <w:spacing w:before="198" w:line="360" w:lineRule="auto"/>
        <w:ind w:right="408" w:hanging="284"/>
        <w:contextualSpacing w:val="0"/>
        <w:jc w:val="both"/>
        <w:rPr>
          <w:rFonts w:ascii="Arial" w:hAnsi="Arial" w:cs="Arial"/>
          <w:sz w:val="22"/>
          <w:szCs w:val="22"/>
        </w:rPr>
      </w:pPr>
      <w:r w:rsidRPr="001B35CB">
        <w:rPr>
          <w:rFonts w:ascii="Arial" w:hAnsi="Arial" w:cs="Arial"/>
          <w:sz w:val="22"/>
          <w:szCs w:val="22"/>
        </w:rPr>
        <w:t>Fournir les documents permettant d’établir la qualification du soumissionnaire selon la liste prévue dans le RPAO et comprenant notamment, toutes les informations qui leur sont demandées dans le RPAO, afin d’établir leur qualification pour exécuter le marché.</w:t>
      </w:r>
    </w:p>
    <w:p w:rsidR="00272CB0" w:rsidRPr="001B35CB" w:rsidRDefault="0023400F">
      <w:pPr>
        <w:pStyle w:val="Corpsdetexte"/>
        <w:spacing w:before="59"/>
        <w:ind w:left="140"/>
        <w:jc w:val="both"/>
        <w:rPr>
          <w:rFonts w:ascii="Arial" w:hAnsi="Arial" w:cs="Arial"/>
          <w:sz w:val="22"/>
          <w:szCs w:val="22"/>
        </w:rPr>
      </w:pPr>
      <w:r w:rsidRPr="001B35CB">
        <w:rPr>
          <w:rFonts w:ascii="Arial" w:hAnsi="Arial" w:cs="Arial"/>
          <w:sz w:val="22"/>
          <w:szCs w:val="22"/>
        </w:rPr>
        <w:t>Lesinformationsrelativesauxpointssuivantssontexigéeslecas</w:t>
      </w:r>
      <w:r w:rsidRPr="001B35CB">
        <w:rPr>
          <w:rFonts w:ascii="Arial" w:hAnsi="Arial" w:cs="Arial"/>
          <w:spacing w:val="-2"/>
          <w:sz w:val="22"/>
          <w:szCs w:val="22"/>
        </w:rPr>
        <w:t>échéant:</w:t>
      </w:r>
    </w:p>
    <w:p w:rsidR="00272CB0" w:rsidRPr="001B35CB" w:rsidRDefault="0023400F">
      <w:pPr>
        <w:pStyle w:val="Paragraphedeliste"/>
        <w:widowControl w:val="0"/>
        <w:numPr>
          <w:ilvl w:val="3"/>
          <w:numId w:val="16"/>
        </w:numPr>
        <w:tabs>
          <w:tab w:val="left" w:pos="1271"/>
        </w:tabs>
        <w:autoSpaceDE w:val="0"/>
        <w:autoSpaceDN w:val="0"/>
        <w:spacing w:before="200"/>
        <w:ind w:left="1271" w:hanging="281"/>
        <w:contextualSpacing w:val="0"/>
        <w:jc w:val="both"/>
        <w:rPr>
          <w:rFonts w:ascii="Arial" w:hAnsi="Arial" w:cs="Arial"/>
          <w:sz w:val="22"/>
          <w:szCs w:val="22"/>
        </w:rPr>
      </w:pPr>
      <w:r w:rsidRPr="001B35CB">
        <w:rPr>
          <w:rFonts w:ascii="Arial" w:hAnsi="Arial" w:cs="Arial"/>
          <w:sz w:val="22"/>
          <w:szCs w:val="22"/>
        </w:rPr>
        <w:t>Laproductiondel’extraitdesbilanscertifiésfaisantressortirlechiffred’affairesetlesrésultats</w:t>
      </w:r>
      <w:r w:rsidRPr="001B35CB">
        <w:rPr>
          <w:rFonts w:ascii="Arial" w:hAnsi="Arial" w:cs="Arial"/>
          <w:spacing w:val="-10"/>
          <w:sz w:val="22"/>
          <w:szCs w:val="22"/>
        </w:rPr>
        <w:t>;</w:t>
      </w:r>
    </w:p>
    <w:p w:rsidR="00272CB0" w:rsidRPr="001B35CB" w:rsidRDefault="0023400F">
      <w:pPr>
        <w:pStyle w:val="Paragraphedeliste"/>
        <w:widowControl w:val="0"/>
        <w:numPr>
          <w:ilvl w:val="3"/>
          <w:numId w:val="16"/>
        </w:numPr>
        <w:tabs>
          <w:tab w:val="left" w:pos="1240"/>
        </w:tabs>
        <w:autoSpaceDE w:val="0"/>
        <w:autoSpaceDN w:val="0"/>
        <w:spacing w:before="198"/>
        <w:ind w:left="1240" w:hanging="250"/>
        <w:contextualSpacing w:val="0"/>
        <w:jc w:val="both"/>
        <w:rPr>
          <w:rFonts w:ascii="Arial" w:hAnsi="Arial" w:cs="Arial"/>
          <w:sz w:val="22"/>
          <w:szCs w:val="22"/>
        </w:rPr>
      </w:pPr>
      <w:r w:rsidRPr="001B35CB">
        <w:rPr>
          <w:rFonts w:ascii="Arial" w:hAnsi="Arial" w:cs="Arial"/>
          <w:sz w:val="22"/>
          <w:szCs w:val="22"/>
        </w:rPr>
        <w:t>l’accèsàunelignedecrédit oudispositiond’autres ressources</w:t>
      </w:r>
      <w:r w:rsidRPr="001B35CB">
        <w:rPr>
          <w:rFonts w:ascii="Arial" w:hAnsi="Arial" w:cs="Arial"/>
          <w:spacing w:val="-2"/>
          <w:sz w:val="22"/>
          <w:szCs w:val="22"/>
        </w:rPr>
        <w:t>financières;</w:t>
      </w:r>
    </w:p>
    <w:p w:rsidR="00272CB0" w:rsidRPr="001B35CB" w:rsidRDefault="0023400F">
      <w:pPr>
        <w:pStyle w:val="Paragraphedeliste"/>
        <w:widowControl w:val="0"/>
        <w:numPr>
          <w:ilvl w:val="3"/>
          <w:numId w:val="16"/>
        </w:numPr>
        <w:tabs>
          <w:tab w:val="left" w:pos="1228"/>
        </w:tabs>
        <w:autoSpaceDE w:val="0"/>
        <w:autoSpaceDN w:val="0"/>
        <w:spacing w:before="197"/>
        <w:ind w:left="1228" w:hanging="238"/>
        <w:contextualSpacing w:val="0"/>
        <w:jc w:val="both"/>
        <w:rPr>
          <w:rFonts w:ascii="Arial" w:hAnsi="Arial" w:cs="Arial"/>
          <w:sz w:val="22"/>
          <w:szCs w:val="22"/>
        </w:rPr>
      </w:pPr>
      <w:r w:rsidRPr="001B35CB">
        <w:rPr>
          <w:rFonts w:ascii="Arial" w:hAnsi="Arial" w:cs="Arial"/>
          <w:sz w:val="22"/>
          <w:szCs w:val="22"/>
        </w:rPr>
        <w:t>Lesmarchésexécutés</w:t>
      </w:r>
      <w:r w:rsidRPr="001B35CB">
        <w:rPr>
          <w:rFonts w:ascii="Arial" w:hAnsi="Arial" w:cs="Arial"/>
          <w:spacing w:val="-10"/>
          <w:sz w:val="22"/>
          <w:szCs w:val="22"/>
        </w:rPr>
        <w:t>;</w:t>
      </w:r>
    </w:p>
    <w:p w:rsidR="00272CB0" w:rsidRPr="001B35CB" w:rsidRDefault="0023400F">
      <w:pPr>
        <w:pStyle w:val="Paragraphedeliste"/>
        <w:widowControl w:val="0"/>
        <w:numPr>
          <w:ilvl w:val="3"/>
          <w:numId w:val="16"/>
        </w:numPr>
        <w:tabs>
          <w:tab w:val="left" w:pos="1241"/>
        </w:tabs>
        <w:autoSpaceDE w:val="0"/>
        <w:autoSpaceDN w:val="0"/>
        <w:spacing w:before="198"/>
        <w:ind w:left="1241" w:hanging="251"/>
        <w:contextualSpacing w:val="0"/>
        <w:jc w:val="both"/>
        <w:rPr>
          <w:rFonts w:ascii="Arial" w:hAnsi="Arial" w:cs="Arial"/>
          <w:sz w:val="22"/>
          <w:szCs w:val="22"/>
        </w:rPr>
      </w:pPr>
      <w:r w:rsidRPr="001B35CB">
        <w:rPr>
          <w:rFonts w:ascii="Arial" w:hAnsi="Arial" w:cs="Arial"/>
          <w:sz w:val="22"/>
          <w:szCs w:val="22"/>
        </w:rPr>
        <w:t>Ladisponibilitédumatériel</w:t>
      </w:r>
      <w:r w:rsidRPr="001B35CB">
        <w:rPr>
          <w:rFonts w:ascii="Arial" w:hAnsi="Arial" w:cs="Arial"/>
          <w:spacing w:val="-2"/>
          <w:sz w:val="22"/>
          <w:szCs w:val="22"/>
        </w:rPr>
        <w:t>indispensable.</w:t>
      </w:r>
    </w:p>
    <w:p w:rsidR="00272CB0" w:rsidRPr="001B35CB" w:rsidRDefault="0023400F">
      <w:pPr>
        <w:pStyle w:val="Paragraphedeliste"/>
        <w:widowControl w:val="0"/>
        <w:numPr>
          <w:ilvl w:val="3"/>
          <w:numId w:val="16"/>
        </w:numPr>
        <w:tabs>
          <w:tab w:val="left" w:pos="1273"/>
          <w:tab w:val="left" w:pos="1307"/>
        </w:tabs>
        <w:autoSpaceDE w:val="0"/>
        <w:autoSpaceDN w:val="0"/>
        <w:spacing w:before="197" w:line="360" w:lineRule="auto"/>
        <w:ind w:left="1273" w:right="797" w:hanging="284"/>
        <w:contextualSpacing w:val="0"/>
        <w:jc w:val="both"/>
        <w:rPr>
          <w:rFonts w:ascii="Arial" w:hAnsi="Arial" w:cs="Arial"/>
          <w:sz w:val="22"/>
          <w:szCs w:val="22"/>
        </w:rPr>
      </w:pPr>
      <w:r w:rsidRPr="001B35CB">
        <w:rPr>
          <w:rFonts w:ascii="Arial" w:hAnsi="Arial" w:cs="Arial"/>
          <w:sz w:val="22"/>
          <w:szCs w:val="22"/>
        </w:rPr>
        <w:t xml:space="preserve">Lecertificatdecatégorisationpourlesprestatairesdefournitureetservicesquantifiable,lecas </w:t>
      </w:r>
      <w:r w:rsidRPr="001B35CB">
        <w:rPr>
          <w:rFonts w:ascii="Arial" w:hAnsi="Arial" w:cs="Arial"/>
          <w:spacing w:val="-2"/>
          <w:sz w:val="22"/>
          <w:szCs w:val="22"/>
        </w:rPr>
        <w:t>échéant.</w:t>
      </w:r>
    </w:p>
    <w:p w:rsidR="00272CB0" w:rsidRPr="001B35CB" w:rsidRDefault="0023400F">
      <w:pPr>
        <w:pStyle w:val="Paragraphedeliste"/>
        <w:widowControl w:val="0"/>
        <w:numPr>
          <w:ilvl w:val="1"/>
          <w:numId w:val="16"/>
        </w:numPr>
        <w:tabs>
          <w:tab w:val="left" w:pos="527"/>
        </w:tabs>
        <w:autoSpaceDE w:val="0"/>
        <w:autoSpaceDN w:val="0"/>
        <w:spacing w:before="60" w:line="360" w:lineRule="auto"/>
        <w:ind w:left="140" w:right="566" w:firstLine="0"/>
        <w:contextualSpacing w:val="0"/>
        <w:jc w:val="both"/>
        <w:rPr>
          <w:rFonts w:ascii="Arial" w:hAnsi="Arial" w:cs="Arial"/>
          <w:sz w:val="22"/>
          <w:szCs w:val="22"/>
        </w:rPr>
      </w:pPr>
      <w:r w:rsidRPr="001B35CB">
        <w:rPr>
          <w:rFonts w:ascii="Arial" w:hAnsi="Arial" w:cs="Arial"/>
          <w:sz w:val="22"/>
          <w:szCs w:val="22"/>
        </w:rPr>
        <w:t>Les soumissions présentées par deux ou plusieurs fournisseurs groupés (co-traitance) doivent satisfaire aux conditions suivantes :</w:t>
      </w:r>
    </w:p>
    <w:p w:rsidR="00272CB0" w:rsidRPr="001B35CB" w:rsidRDefault="0023400F">
      <w:pPr>
        <w:pStyle w:val="Paragraphedeliste"/>
        <w:widowControl w:val="0"/>
        <w:numPr>
          <w:ilvl w:val="2"/>
          <w:numId w:val="16"/>
        </w:numPr>
        <w:tabs>
          <w:tab w:val="left" w:pos="641"/>
          <w:tab w:val="left" w:pos="707"/>
        </w:tabs>
        <w:autoSpaceDE w:val="0"/>
        <w:autoSpaceDN w:val="0"/>
        <w:spacing w:before="61" w:line="360" w:lineRule="auto"/>
        <w:ind w:right="561" w:hanging="284"/>
        <w:contextualSpacing w:val="0"/>
        <w:jc w:val="both"/>
        <w:rPr>
          <w:rFonts w:ascii="Arial" w:hAnsi="Arial" w:cs="Arial"/>
          <w:b/>
          <w:sz w:val="22"/>
          <w:szCs w:val="22"/>
        </w:rPr>
      </w:pPr>
      <w:r w:rsidRPr="001B35CB">
        <w:rPr>
          <w:rFonts w:ascii="Arial" w:hAnsi="Arial" w:cs="Arial"/>
          <w:sz w:val="22"/>
          <w:szCs w:val="22"/>
        </w:rPr>
        <w:t xml:space="preserve">L’offre devra inclure pour chacun des fournisseurs, tous les renseignements énumérés à l’Article 6.1 ci- dessus. Le RPAO devra préciser les informations à fournir par le groupement et celles à fournir par chaque membre du </w:t>
      </w:r>
      <w:r w:rsidR="00C80D1A" w:rsidRPr="001B35CB">
        <w:rPr>
          <w:rFonts w:ascii="Arial" w:hAnsi="Arial" w:cs="Arial"/>
          <w:sz w:val="22"/>
          <w:szCs w:val="22"/>
        </w:rPr>
        <w:t>groupement ;</w:t>
      </w:r>
    </w:p>
    <w:p w:rsidR="00272CB0" w:rsidRPr="001B35CB" w:rsidRDefault="0023400F">
      <w:pPr>
        <w:pStyle w:val="Paragraphedeliste"/>
        <w:widowControl w:val="0"/>
        <w:numPr>
          <w:ilvl w:val="2"/>
          <w:numId w:val="16"/>
        </w:numPr>
        <w:tabs>
          <w:tab w:val="left" w:pos="652"/>
        </w:tabs>
        <w:autoSpaceDE w:val="0"/>
        <w:autoSpaceDN w:val="0"/>
        <w:spacing w:before="60"/>
        <w:ind w:left="652" w:hanging="228"/>
        <w:contextualSpacing w:val="0"/>
        <w:jc w:val="both"/>
        <w:rPr>
          <w:rFonts w:ascii="Arial" w:hAnsi="Arial" w:cs="Arial"/>
          <w:b/>
          <w:sz w:val="22"/>
          <w:szCs w:val="22"/>
        </w:rPr>
      </w:pPr>
      <w:r w:rsidRPr="001B35CB">
        <w:rPr>
          <w:rFonts w:ascii="Arial" w:hAnsi="Arial" w:cs="Arial"/>
          <w:sz w:val="22"/>
          <w:szCs w:val="22"/>
        </w:rPr>
        <w:t>L’offreetlemarchédoiventêtresignésdefaçonàobligertouslesmembresdu</w:t>
      </w:r>
      <w:r w:rsidR="00C80D1A" w:rsidRPr="001B35CB">
        <w:rPr>
          <w:rFonts w:ascii="Arial" w:hAnsi="Arial" w:cs="Arial"/>
          <w:spacing w:val="-2"/>
          <w:sz w:val="22"/>
          <w:szCs w:val="22"/>
        </w:rPr>
        <w:t>groupement ;</w:t>
      </w:r>
    </w:p>
    <w:p w:rsidR="00272CB0" w:rsidRPr="001B35CB" w:rsidRDefault="0023400F">
      <w:pPr>
        <w:pStyle w:val="Paragraphedeliste"/>
        <w:widowControl w:val="0"/>
        <w:numPr>
          <w:ilvl w:val="2"/>
          <w:numId w:val="16"/>
        </w:numPr>
        <w:tabs>
          <w:tab w:val="left" w:pos="640"/>
        </w:tabs>
        <w:autoSpaceDE w:val="0"/>
        <w:autoSpaceDN w:val="0"/>
        <w:spacing w:before="137"/>
        <w:ind w:hanging="216"/>
        <w:contextualSpacing w:val="0"/>
        <w:jc w:val="both"/>
        <w:rPr>
          <w:rFonts w:ascii="Arial" w:hAnsi="Arial" w:cs="Arial"/>
          <w:sz w:val="22"/>
          <w:szCs w:val="22"/>
        </w:rPr>
      </w:pPr>
      <w:r w:rsidRPr="001B35CB">
        <w:rPr>
          <w:rFonts w:ascii="Arial" w:hAnsi="Arial" w:cs="Arial"/>
          <w:sz w:val="22"/>
          <w:szCs w:val="22"/>
        </w:rPr>
        <w:t>Lanaturedugroupement(conjointousolidairetelquerequisdansleRPAO)doitêtrepréciséeet</w:t>
      </w:r>
      <w:r w:rsidRPr="001B35CB">
        <w:rPr>
          <w:rFonts w:ascii="Arial" w:hAnsi="Arial" w:cs="Arial"/>
          <w:spacing w:val="-2"/>
          <w:sz w:val="22"/>
          <w:szCs w:val="22"/>
        </w:rPr>
        <w:t xml:space="preserve">justifiée </w:t>
      </w:r>
      <w:r w:rsidRPr="001B35CB">
        <w:rPr>
          <w:rFonts w:ascii="Arial" w:hAnsi="Arial" w:cs="Arial"/>
          <w:sz w:val="22"/>
          <w:szCs w:val="22"/>
        </w:rPr>
        <w:t>parlaproductiond’unecopiedel’accorddegroupementenbonneetdue</w:t>
      </w:r>
      <w:r w:rsidR="00C80D1A" w:rsidRPr="001B35CB">
        <w:rPr>
          <w:rFonts w:ascii="Arial" w:hAnsi="Arial" w:cs="Arial"/>
          <w:spacing w:val="-2"/>
          <w:sz w:val="22"/>
          <w:szCs w:val="22"/>
        </w:rPr>
        <w:t>forme ;</w:t>
      </w:r>
    </w:p>
    <w:p w:rsidR="00272CB0" w:rsidRPr="001B35CB" w:rsidRDefault="0023400F">
      <w:pPr>
        <w:pStyle w:val="Paragraphedeliste"/>
        <w:widowControl w:val="0"/>
        <w:numPr>
          <w:ilvl w:val="2"/>
          <w:numId w:val="16"/>
        </w:numPr>
        <w:tabs>
          <w:tab w:val="left" w:pos="667"/>
        </w:tabs>
        <w:autoSpaceDE w:val="0"/>
        <w:autoSpaceDN w:val="0"/>
        <w:spacing w:before="138"/>
        <w:ind w:hanging="243"/>
        <w:contextualSpacing w:val="0"/>
        <w:jc w:val="both"/>
        <w:rPr>
          <w:rFonts w:ascii="Arial" w:hAnsi="Arial" w:cs="Arial"/>
          <w:sz w:val="22"/>
          <w:szCs w:val="22"/>
        </w:rPr>
      </w:pPr>
      <w:r w:rsidRPr="001B35CB">
        <w:rPr>
          <w:rFonts w:ascii="Arial" w:hAnsi="Arial" w:cs="Arial"/>
          <w:sz w:val="22"/>
          <w:szCs w:val="22"/>
        </w:rPr>
        <w:t>Lemembredugroupementdésignécommemandataire,représenteral’ensembledesentreprisesvis</w:t>
      </w:r>
      <w:r w:rsidRPr="001B35CB">
        <w:rPr>
          <w:rFonts w:ascii="Arial" w:hAnsi="Arial" w:cs="Arial"/>
          <w:spacing w:val="-10"/>
          <w:sz w:val="22"/>
          <w:szCs w:val="22"/>
        </w:rPr>
        <w:t xml:space="preserve">à </w:t>
      </w:r>
      <w:r w:rsidRPr="001B35CB">
        <w:rPr>
          <w:rFonts w:ascii="Arial" w:hAnsi="Arial" w:cs="Arial"/>
          <w:sz w:val="22"/>
          <w:szCs w:val="22"/>
        </w:rPr>
        <w:t>visduMaîtred’Ouvragepourl’exécutiondumarché</w:t>
      </w:r>
      <w:r w:rsidRPr="001B35CB">
        <w:rPr>
          <w:rFonts w:ascii="Arial" w:hAnsi="Arial" w:cs="Arial"/>
          <w:spacing w:val="-10"/>
          <w:sz w:val="22"/>
          <w:szCs w:val="22"/>
        </w:rPr>
        <w:t>;</w:t>
      </w:r>
    </w:p>
    <w:p w:rsidR="00272CB0" w:rsidRPr="001B35CB" w:rsidRDefault="0023400F">
      <w:pPr>
        <w:pStyle w:val="Paragraphedeliste"/>
        <w:widowControl w:val="0"/>
        <w:numPr>
          <w:ilvl w:val="2"/>
          <w:numId w:val="16"/>
        </w:numPr>
        <w:tabs>
          <w:tab w:val="left" w:pos="653"/>
          <w:tab w:val="left" w:pos="707"/>
        </w:tabs>
        <w:autoSpaceDE w:val="0"/>
        <w:autoSpaceDN w:val="0"/>
        <w:spacing w:before="200" w:line="360" w:lineRule="auto"/>
        <w:ind w:right="565" w:hanging="284"/>
        <w:contextualSpacing w:val="0"/>
        <w:jc w:val="both"/>
        <w:rPr>
          <w:rFonts w:ascii="Arial" w:hAnsi="Arial" w:cs="Arial"/>
          <w:b/>
          <w:sz w:val="22"/>
          <w:szCs w:val="22"/>
        </w:rPr>
      </w:pPr>
      <w:r w:rsidRPr="001B35CB">
        <w:rPr>
          <w:rFonts w:ascii="Arial" w:hAnsi="Arial" w:cs="Arial"/>
          <w:sz w:val="22"/>
          <w:szCs w:val="22"/>
        </w:rPr>
        <w:t>En cas de groupement solidaire, les co-traitants se répartissent les paiements qui sont effectués par le Maître d’Ouvrage dans un compte unique. En cas de groupement conjoint, les tâches de chaque membre doivent être précisées et chaque entreprise est payée par le Maître d’Ouvrage dans son propre compte.</w:t>
      </w:r>
    </w:p>
    <w:p w:rsidR="00272CB0" w:rsidRPr="001B35CB" w:rsidRDefault="0023400F">
      <w:pPr>
        <w:pStyle w:val="Paragraphedeliste"/>
        <w:widowControl w:val="0"/>
        <w:numPr>
          <w:ilvl w:val="1"/>
          <w:numId w:val="16"/>
        </w:numPr>
        <w:tabs>
          <w:tab w:val="left" w:pos="598"/>
        </w:tabs>
        <w:autoSpaceDE w:val="0"/>
        <w:autoSpaceDN w:val="0"/>
        <w:spacing w:before="74" w:line="362" w:lineRule="auto"/>
        <w:ind w:left="140" w:right="563" w:firstLine="0"/>
        <w:contextualSpacing w:val="0"/>
        <w:jc w:val="both"/>
        <w:rPr>
          <w:rFonts w:ascii="Arial" w:hAnsi="Arial" w:cs="Arial"/>
          <w:b/>
          <w:sz w:val="22"/>
          <w:szCs w:val="22"/>
        </w:rPr>
      </w:pPr>
      <w:r w:rsidRPr="001B35CB">
        <w:rPr>
          <w:rFonts w:ascii="Arial" w:hAnsi="Arial" w:cs="Arial"/>
          <w:sz w:val="22"/>
          <w:szCs w:val="22"/>
        </w:rPr>
        <w:t>Les soumissionnaires doivent également présenter des propositions suffisamment détaillées pour démontrerqu’ellessontconformesauxspécificationstechniquesetauxdélaisd’exécutionvisésdansleRPAO.</w:t>
      </w:r>
    </w:p>
    <w:p w:rsidR="00272CB0" w:rsidRPr="001B35CB" w:rsidRDefault="0023400F">
      <w:pPr>
        <w:pStyle w:val="Paragraphedeliste"/>
        <w:widowControl w:val="0"/>
        <w:numPr>
          <w:ilvl w:val="1"/>
          <w:numId w:val="16"/>
        </w:numPr>
        <w:tabs>
          <w:tab w:val="left" w:pos="568"/>
        </w:tabs>
        <w:autoSpaceDE w:val="0"/>
        <w:autoSpaceDN w:val="0"/>
        <w:spacing w:before="57" w:line="360" w:lineRule="auto"/>
        <w:ind w:left="140" w:right="570" w:firstLine="0"/>
        <w:contextualSpacing w:val="0"/>
        <w:jc w:val="both"/>
        <w:rPr>
          <w:rFonts w:ascii="Arial" w:hAnsi="Arial" w:cs="Arial"/>
          <w:sz w:val="22"/>
          <w:szCs w:val="22"/>
        </w:rPr>
      </w:pPr>
      <w:r w:rsidRPr="001B35CB">
        <w:rPr>
          <w:rFonts w:ascii="Arial" w:hAnsi="Arial" w:cs="Arial"/>
          <w:sz w:val="22"/>
          <w:szCs w:val="22"/>
        </w:rPr>
        <w:t xml:space="preserve">Les soumissionnaires qui sollicitent le bénéfice d’une marge de préférence, doivent fournir </w:t>
      </w:r>
      <w:r w:rsidRPr="001B35CB">
        <w:rPr>
          <w:rFonts w:ascii="Arial" w:hAnsi="Arial" w:cs="Arial"/>
          <w:sz w:val="22"/>
          <w:szCs w:val="22"/>
        </w:rPr>
        <w:lastRenderedPageBreak/>
        <w:t>tous les renseignementsnécessairespourprouverqu’ilssatisfontauxcritèresd’éligibilitédécritsàl’article33duRGAO.</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165"/>
        <w:rPr>
          <w:rFonts w:ascii="Arial" w:hAnsi="Arial" w:cs="Arial"/>
          <w:sz w:val="22"/>
          <w:szCs w:val="22"/>
        </w:rPr>
      </w:pPr>
      <w:bookmarkStart w:id="11" w:name="_bookmark19"/>
      <w:bookmarkEnd w:id="11"/>
    </w:p>
    <w:p w:rsidR="00C80D1A" w:rsidRPr="001B35CB" w:rsidRDefault="00C80D1A">
      <w:pPr>
        <w:pStyle w:val="Corpsdetexte"/>
        <w:spacing w:before="165"/>
        <w:rPr>
          <w:rFonts w:ascii="Arial" w:hAnsi="Arial" w:cs="Arial"/>
          <w:sz w:val="22"/>
          <w:szCs w:val="22"/>
        </w:rPr>
      </w:pPr>
    </w:p>
    <w:p w:rsidR="00C80D1A" w:rsidRPr="001B35CB" w:rsidRDefault="00C80D1A">
      <w:pPr>
        <w:pStyle w:val="Corpsdetexte"/>
        <w:spacing w:before="165"/>
        <w:rPr>
          <w:rFonts w:ascii="Arial" w:hAnsi="Arial" w:cs="Arial"/>
          <w:sz w:val="22"/>
          <w:szCs w:val="22"/>
        </w:rPr>
      </w:pPr>
    </w:p>
    <w:p w:rsidR="00272CB0" w:rsidRPr="001B35CB" w:rsidRDefault="0023400F">
      <w:pPr>
        <w:pStyle w:val="Titre3"/>
        <w:keepNext w:val="0"/>
        <w:widowControl w:val="0"/>
        <w:numPr>
          <w:ilvl w:val="0"/>
          <w:numId w:val="9"/>
        </w:numPr>
        <w:tabs>
          <w:tab w:val="left" w:pos="3418"/>
        </w:tabs>
        <w:autoSpaceDE w:val="0"/>
        <w:autoSpaceDN w:val="0"/>
        <w:spacing w:before="1" w:after="0"/>
        <w:ind w:left="3418" w:hanging="358"/>
        <w:jc w:val="left"/>
        <w:rPr>
          <w:rFonts w:ascii="Arial" w:hAnsi="Arial" w:cs="Arial"/>
          <w:sz w:val="22"/>
          <w:szCs w:val="22"/>
        </w:rPr>
      </w:pPr>
      <w:bookmarkStart w:id="12" w:name="_bookmark20"/>
      <w:bookmarkEnd w:id="12"/>
      <w:r w:rsidRPr="001B35CB">
        <w:rPr>
          <w:rFonts w:ascii="Arial" w:hAnsi="Arial" w:cs="Arial"/>
          <w:sz w:val="22"/>
          <w:szCs w:val="22"/>
        </w:rPr>
        <w:t>DOSSIERD’APPEL</w:t>
      </w:r>
      <w:r w:rsidRPr="001B35CB">
        <w:rPr>
          <w:rFonts w:ascii="Arial" w:hAnsi="Arial" w:cs="Arial"/>
          <w:spacing w:val="-2"/>
          <w:sz w:val="22"/>
          <w:szCs w:val="22"/>
        </w:rPr>
        <w:t>D’OFFRES</w:t>
      </w:r>
    </w:p>
    <w:p w:rsidR="00272CB0" w:rsidRPr="001B35CB" w:rsidRDefault="00272CB0">
      <w:pPr>
        <w:pStyle w:val="Corpsdetexte"/>
        <w:spacing w:before="51"/>
        <w:rPr>
          <w:rFonts w:ascii="Arial" w:hAnsi="Arial" w:cs="Arial"/>
          <w:b/>
          <w:sz w:val="22"/>
          <w:szCs w:val="22"/>
        </w:rPr>
      </w:pPr>
    </w:p>
    <w:p w:rsidR="00272CB0" w:rsidRPr="001B35CB" w:rsidRDefault="0023400F">
      <w:pPr>
        <w:pStyle w:val="Titre4"/>
        <w:spacing w:before="1"/>
        <w:jc w:val="both"/>
        <w:rPr>
          <w:rFonts w:ascii="Arial" w:hAnsi="Arial" w:cs="Arial"/>
          <w:sz w:val="22"/>
          <w:szCs w:val="22"/>
        </w:rPr>
      </w:pPr>
      <w:bookmarkStart w:id="13" w:name="_bookmark21"/>
      <w:bookmarkEnd w:id="13"/>
      <w:r w:rsidRPr="001B35CB">
        <w:rPr>
          <w:rFonts w:ascii="Arial" w:hAnsi="Arial" w:cs="Arial"/>
          <w:sz w:val="22"/>
          <w:szCs w:val="22"/>
        </w:rPr>
        <w:t>Article8-ContenuduDossierd’Appel</w:t>
      </w:r>
      <w:r w:rsidRPr="001B35CB">
        <w:rPr>
          <w:rFonts w:ascii="Arial" w:hAnsi="Arial" w:cs="Arial"/>
          <w:spacing w:val="-2"/>
          <w:sz w:val="22"/>
          <w:szCs w:val="22"/>
        </w:rPr>
        <w:t>d’Offres</w:t>
      </w:r>
    </w:p>
    <w:p w:rsidR="00272CB0" w:rsidRPr="001B35CB" w:rsidRDefault="0023400F">
      <w:pPr>
        <w:pStyle w:val="Paragraphedeliste"/>
        <w:widowControl w:val="0"/>
        <w:numPr>
          <w:ilvl w:val="1"/>
          <w:numId w:val="18"/>
        </w:numPr>
        <w:tabs>
          <w:tab w:val="left" w:pos="632"/>
          <w:tab w:val="left" w:pos="765"/>
        </w:tabs>
        <w:autoSpaceDE w:val="0"/>
        <w:autoSpaceDN w:val="0"/>
        <w:spacing w:before="282" w:line="360" w:lineRule="auto"/>
        <w:ind w:right="542" w:hanging="512"/>
        <w:contextualSpacing w:val="0"/>
        <w:jc w:val="both"/>
        <w:rPr>
          <w:rFonts w:ascii="Arial" w:hAnsi="Arial" w:cs="Arial"/>
          <w:sz w:val="22"/>
          <w:szCs w:val="22"/>
        </w:rPr>
      </w:pPr>
      <w:r w:rsidRPr="001B35CB">
        <w:rPr>
          <w:rFonts w:ascii="Arial" w:hAnsi="Arial" w:cs="Arial"/>
          <w:sz w:val="22"/>
          <w:szCs w:val="22"/>
        </w:rPr>
        <w:t>LeDossierd’Appeld’Offresdécritlesfournituresetfaisantl’objetdumarché,fixe lesprocéduresdeconsultationdesentrepriseset préciselesconditionsdumarché.</w:t>
      </w:r>
      <w:r w:rsidR="00C80D1A" w:rsidRPr="001B35CB">
        <w:rPr>
          <w:rFonts w:ascii="Arial" w:hAnsi="Arial" w:cs="Arial"/>
          <w:sz w:val="22"/>
          <w:szCs w:val="22"/>
        </w:rPr>
        <w:t>Outre</w:t>
      </w:r>
      <w:r w:rsidR="00C80D1A" w:rsidRPr="001B35CB">
        <w:rPr>
          <w:rFonts w:ascii="Arial" w:hAnsi="Arial" w:cs="Arial"/>
          <w:spacing w:val="-6"/>
          <w:sz w:val="22"/>
          <w:szCs w:val="22"/>
        </w:rPr>
        <w:t>-le</w:t>
      </w:r>
      <w:r w:rsidRPr="001B35CB">
        <w:rPr>
          <w:rFonts w:ascii="Arial" w:hAnsi="Arial" w:cs="Arial"/>
          <w:sz w:val="22"/>
          <w:szCs w:val="22"/>
        </w:rPr>
        <w:t>(s)additif(s) publié(s) conformément à l’article 10 du RGAO. Il comprend les documents énumérés ci-après :</w:t>
      </w:r>
    </w:p>
    <w:p w:rsidR="00272CB0" w:rsidRPr="001B35CB" w:rsidRDefault="0023400F">
      <w:pPr>
        <w:pStyle w:val="Paragraphedeliste"/>
        <w:widowControl w:val="0"/>
        <w:numPr>
          <w:ilvl w:val="2"/>
          <w:numId w:val="18"/>
        </w:numPr>
        <w:tabs>
          <w:tab w:val="left" w:pos="706"/>
        </w:tabs>
        <w:autoSpaceDE w:val="0"/>
        <w:autoSpaceDN w:val="0"/>
        <w:spacing w:before="200"/>
        <w:ind w:left="706" w:hanging="282"/>
        <w:contextualSpacing w:val="0"/>
        <w:jc w:val="both"/>
        <w:rPr>
          <w:rFonts w:ascii="Arial" w:hAnsi="Arial" w:cs="Arial"/>
          <w:sz w:val="22"/>
          <w:szCs w:val="22"/>
        </w:rPr>
      </w:pPr>
      <w:r w:rsidRPr="001B35CB">
        <w:rPr>
          <w:rFonts w:ascii="Arial" w:hAnsi="Arial" w:cs="Arial"/>
          <w:sz w:val="22"/>
          <w:szCs w:val="22"/>
        </w:rPr>
        <w:t>Piècen°1:l’Avisd’Appeld’Offresrédigéenfrançaisetenanglais</w:t>
      </w:r>
      <w:r w:rsidRPr="001B35CB">
        <w:rPr>
          <w:rFonts w:ascii="Arial" w:hAnsi="Arial" w:cs="Arial"/>
          <w:spacing w:val="-2"/>
          <w:sz w:val="22"/>
          <w:szCs w:val="22"/>
        </w:rPr>
        <w:t>(AAO)</w:t>
      </w:r>
    </w:p>
    <w:p w:rsidR="00272CB0" w:rsidRPr="001B35CB" w:rsidRDefault="0023400F">
      <w:pPr>
        <w:pStyle w:val="Paragraphedeliste"/>
        <w:widowControl w:val="0"/>
        <w:numPr>
          <w:ilvl w:val="2"/>
          <w:numId w:val="18"/>
        </w:numPr>
        <w:tabs>
          <w:tab w:val="left" w:pos="706"/>
        </w:tabs>
        <w:autoSpaceDE w:val="0"/>
        <w:autoSpaceDN w:val="0"/>
        <w:spacing w:before="198"/>
        <w:ind w:left="706" w:hanging="282"/>
        <w:contextualSpacing w:val="0"/>
        <w:jc w:val="both"/>
        <w:rPr>
          <w:rFonts w:ascii="Arial" w:hAnsi="Arial" w:cs="Arial"/>
          <w:sz w:val="22"/>
          <w:szCs w:val="22"/>
        </w:rPr>
      </w:pPr>
      <w:r w:rsidRPr="001B35CB">
        <w:rPr>
          <w:rFonts w:ascii="Arial" w:hAnsi="Arial" w:cs="Arial"/>
          <w:sz w:val="22"/>
          <w:szCs w:val="22"/>
        </w:rPr>
        <w:t>Piècen°2:leRèglementGénéraldel’Appeld’Offres</w:t>
      </w:r>
      <w:r w:rsidRPr="001B35CB">
        <w:rPr>
          <w:rFonts w:ascii="Arial" w:hAnsi="Arial" w:cs="Arial"/>
          <w:spacing w:val="-2"/>
          <w:sz w:val="22"/>
          <w:szCs w:val="22"/>
        </w:rPr>
        <w:t>(RGAO)</w:t>
      </w:r>
    </w:p>
    <w:p w:rsidR="00272CB0" w:rsidRPr="001B35CB" w:rsidRDefault="0023400F">
      <w:pPr>
        <w:pStyle w:val="Paragraphedeliste"/>
        <w:widowControl w:val="0"/>
        <w:numPr>
          <w:ilvl w:val="2"/>
          <w:numId w:val="18"/>
        </w:numPr>
        <w:tabs>
          <w:tab w:val="left" w:pos="706"/>
        </w:tabs>
        <w:autoSpaceDE w:val="0"/>
        <w:autoSpaceDN w:val="0"/>
        <w:spacing w:before="197"/>
        <w:ind w:left="706" w:hanging="282"/>
        <w:contextualSpacing w:val="0"/>
        <w:jc w:val="both"/>
        <w:rPr>
          <w:rFonts w:ascii="Arial" w:hAnsi="Arial" w:cs="Arial"/>
          <w:sz w:val="22"/>
          <w:szCs w:val="22"/>
        </w:rPr>
      </w:pPr>
      <w:r w:rsidRPr="001B35CB">
        <w:rPr>
          <w:rFonts w:ascii="Arial" w:hAnsi="Arial" w:cs="Arial"/>
          <w:sz w:val="22"/>
          <w:szCs w:val="22"/>
        </w:rPr>
        <w:t>Piècen°3:leRèglementParticulierdel’Appeld’Offres</w:t>
      </w:r>
      <w:r w:rsidRPr="001B35CB">
        <w:rPr>
          <w:rFonts w:ascii="Arial" w:hAnsi="Arial" w:cs="Arial"/>
          <w:spacing w:val="-2"/>
          <w:sz w:val="22"/>
          <w:szCs w:val="22"/>
        </w:rPr>
        <w:t>(RPAO)</w:t>
      </w:r>
    </w:p>
    <w:p w:rsidR="00272CB0" w:rsidRPr="001B35CB" w:rsidRDefault="0023400F">
      <w:pPr>
        <w:pStyle w:val="Paragraphedeliste"/>
        <w:widowControl w:val="0"/>
        <w:numPr>
          <w:ilvl w:val="2"/>
          <w:numId w:val="18"/>
        </w:numPr>
        <w:tabs>
          <w:tab w:val="left" w:pos="706"/>
        </w:tabs>
        <w:autoSpaceDE w:val="0"/>
        <w:autoSpaceDN w:val="0"/>
        <w:spacing w:before="197" w:after="240"/>
        <w:ind w:left="706" w:hanging="282"/>
        <w:contextualSpacing w:val="0"/>
        <w:jc w:val="both"/>
        <w:rPr>
          <w:rFonts w:ascii="Arial" w:hAnsi="Arial" w:cs="Arial"/>
          <w:sz w:val="22"/>
          <w:szCs w:val="22"/>
        </w:rPr>
      </w:pPr>
      <w:r w:rsidRPr="001B35CB">
        <w:rPr>
          <w:rFonts w:ascii="Arial" w:hAnsi="Arial" w:cs="Arial"/>
          <w:sz w:val="22"/>
          <w:szCs w:val="22"/>
        </w:rPr>
        <w:t>Piècen°4:lecahierdesClausesAdministrativesParticulières</w:t>
      </w:r>
      <w:r w:rsidRPr="001B35CB">
        <w:rPr>
          <w:rFonts w:ascii="Arial" w:hAnsi="Arial" w:cs="Arial"/>
          <w:spacing w:val="-2"/>
          <w:sz w:val="22"/>
          <w:szCs w:val="22"/>
        </w:rPr>
        <w:t>(CCAP)</w:t>
      </w:r>
    </w:p>
    <w:p w:rsidR="00272CB0" w:rsidRPr="001B35CB" w:rsidRDefault="0023400F">
      <w:pPr>
        <w:pStyle w:val="Paragraphedeliste"/>
        <w:widowControl w:val="0"/>
        <w:numPr>
          <w:ilvl w:val="2"/>
          <w:numId w:val="18"/>
        </w:numPr>
        <w:tabs>
          <w:tab w:val="left" w:pos="578"/>
          <w:tab w:val="left" w:pos="707"/>
        </w:tabs>
        <w:autoSpaceDE w:val="0"/>
        <w:autoSpaceDN w:val="0"/>
        <w:spacing w:before="74" w:line="362" w:lineRule="auto"/>
        <w:ind w:right="540"/>
        <w:contextualSpacing w:val="0"/>
        <w:jc w:val="both"/>
        <w:rPr>
          <w:rFonts w:ascii="Arial" w:hAnsi="Arial" w:cs="Arial"/>
          <w:sz w:val="22"/>
          <w:szCs w:val="22"/>
        </w:rPr>
      </w:pPr>
      <w:r w:rsidRPr="001B35CB">
        <w:rPr>
          <w:rFonts w:ascii="Arial" w:hAnsi="Arial" w:cs="Arial"/>
          <w:sz w:val="22"/>
          <w:szCs w:val="22"/>
        </w:rPr>
        <w:t>Piècen°5:leCahierdesSpécificationstechniquesdelafourniturequicomprendlalistedesfournitureset services connexes le cas échéant,ou les spécifications techniques le cas échéant.</w:t>
      </w:r>
    </w:p>
    <w:p w:rsidR="00272CB0" w:rsidRPr="001B35CB" w:rsidRDefault="0023400F">
      <w:pPr>
        <w:pStyle w:val="Paragraphedeliste"/>
        <w:widowControl w:val="0"/>
        <w:numPr>
          <w:ilvl w:val="2"/>
          <w:numId w:val="18"/>
        </w:numPr>
        <w:tabs>
          <w:tab w:val="left" w:pos="706"/>
        </w:tabs>
        <w:autoSpaceDE w:val="0"/>
        <w:autoSpaceDN w:val="0"/>
        <w:spacing w:before="57"/>
        <w:ind w:left="706" w:hanging="282"/>
        <w:contextualSpacing w:val="0"/>
        <w:rPr>
          <w:rFonts w:ascii="Arial" w:hAnsi="Arial" w:cs="Arial"/>
          <w:sz w:val="22"/>
          <w:szCs w:val="22"/>
        </w:rPr>
      </w:pPr>
      <w:r w:rsidRPr="001B35CB">
        <w:rPr>
          <w:rFonts w:ascii="Arial" w:hAnsi="Arial" w:cs="Arial"/>
          <w:sz w:val="22"/>
          <w:szCs w:val="22"/>
        </w:rPr>
        <w:t>Piècen°6:leCadreduBordereaudesprixunitaireset</w:t>
      </w:r>
      <w:r w:rsidRPr="001B35CB">
        <w:rPr>
          <w:rFonts w:ascii="Arial" w:hAnsi="Arial" w:cs="Arial"/>
          <w:spacing w:val="-2"/>
          <w:sz w:val="22"/>
          <w:szCs w:val="22"/>
        </w:rPr>
        <w:t>forfaitaires</w:t>
      </w:r>
    </w:p>
    <w:p w:rsidR="00272CB0" w:rsidRPr="001B35CB" w:rsidRDefault="0023400F">
      <w:pPr>
        <w:pStyle w:val="Paragraphedeliste"/>
        <w:widowControl w:val="0"/>
        <w:numPr>
          <w:ilvl w:val="2"/>
          <w:numId w:val="18"/>
        </w:numPr>
        <w:tabs>
          <w:tab w:val="left" w:pos="706"/>
        </w:tabs>
        <w:autoSpaceDE w:val="0"/>
        <w:autoSpaceDN w:val="0"/>
        <w:spacing w:before="197"/>
        <w:ind w:left="706" w:hanging="282"/>
        <w:contextualSpacing w:val="0"/>
        <w:rPr>
          <w:rFonts w:ascii="Arial" w:hAnsi="Arial" w:cs="Arial"/>
          <w:sz w:val="22"/>
          <w:szCs w:val="22"/>
        </w:rPr>
      </w:pPr>
      <w:r w:rsidRPr="001B35CB">
        <w:rPr>
          <w:rFonts w:ascii="Arial" w:hAnsi="Arial" w:cs="Arial"/>
          <w:sz w:val="22"/>
          <w:szCs w:val="22"/>
        </w:rPr>
        <w:t>Piècen°7:leCadredudétail</w:t>
      </w:r>
      <w:r w:rsidRPr="001B35CB">
        <w:rPr>
          <w:rFonts w:ascii="Arial" w:hAnsi="Arial" w:cs="Arial"/>
          <w:spacing w:val="-2"/>
          <w:sz w:val="22"/>
          <w:szCs w:val="22"/>
        </w:rPr>
        <w:t xml:space="preserve"> estimatif</w:t>
      </w:r>
    </w:p>
    <w:p w:rsidR="00272CB0" w:rsidRPr="001B35CB" w:rsidRDefault="0023400F">
      <w:pPr>
        <w:pStyle w:val="Paragraphedeliste"/>
        <w:widowControl w:val="0"/>
        <w:numPr>
          <w:ilvl w:val="2"/>
          <w:numId w:val="18"/>
        </w:numPr>
        <w:tabs>
          <w:tab w:val="left" w:pos="579"/>
        </w:tabs>
        <w:autoSpaceDE w:val="0"/>
        <w:autoSpaceDN w:val="0"/>
        <w:spacing w:before="197"/>
        <w:ind w:left="579" w:hanging="155"/>
        <w:contextualSpacing w:val="0"/>
        <w:rPr>
          <w:rFonts w:ascii="Arial" w:hAnsi="Arial" w:cs="Arial"/>
          <w:sz w:val="22"/>
          <w:szCs w:val="22"/>
        </w:rPr>
      </w:pPr>
      <w:r w:rsidRPr="001B35CB">
        <w:rPr>
          <w:rFonts w:ascii="Arial" w:hAnsi="Arial" w:cs="Arial"/>
          <w:sz w:val="22"/>
          <w:szCs w:val="22"/>
        </w:rPr>
        <w:t>Piècen°8:le Cadredessous-détails desprixunitaireset/oude ladécompositiondesprixlecas</w:t>
      </w:r>
      <w:r w:rsidRPr="001B35CB">
        <w:rPr>
          <w:rFonts w:ascii="Arial" w:hAnsi="Arial" w:cs="Arial"/>
          <w:spacing w:val="-2"/>
          <w:sz w:val="22"/>
          <w:szCs w:val="22"/>
        </w:rPr>
        <w:t>échéant</w:t>
      </w:r>
    </w:p>
    <w:p w:rsidR="00272CB0" w:rsidRPr="001B35CB" w:rsidRDefault="0023400F">
      <w:pPr>
        <w:pStyle w:val="Paragraphedeliste"/>
        <w:widowControl w:val="0"/>
        <w:numPr>
          <w:ilvl w:val="2"/>
          <w:numId w:val="18"/>
        </w:numPr>
        <w:tabs>
          <w:tab w:val="left" w:pos="579"/>
        </w:tabs>
        <w:autoSpaceDE w:val="0"/>
        <w:autoSpaceDN w:val="0"/>
        <w:spacing w:before="197"/>
        <w:ind w:left="579" w:hanging="155"/>
        <w:contextualSpacing w:val="0"/>
        <w:rPr>
          <w:rFonts w:ascii="Arial" w:hAnsi="Arial" w:cs="Arial"/>
          <w:sz w:val="22"/>
          <w:szCs w:val="22"/>
        </w:rPr>
      </w:pPr>
      <w:r w:rsidRPr="001B35CB">
        <w:rPr>
          <w:rFonts w:ascii="Arial" w:hAnsi="Arial" w:cs="Arial"/>
          <w:sz w:val="22"/>
          <w:szCs w:val="22"/>
        </w:rPr>
        <w:t>Piècen°9:leModèle de</w:t>
      </w:r>
      <w:r w:rsidRPr="001B35CB">
        <w:rPr>
          <w:rFonts w:ascii="Arial" w:hAnsi="Arial" w:cs="Arial"/>
          <w:spacing w:val="-2"/>
          <w:sz w:val="22"/>
          <w:szCs w:val="22"/>
        </w:rPr>
        <w:t>marché</w:t>
      </w:r>
    </w:p>
    <w:p w:rsidR="00272CB0" w:rsidRPr="001B35CB" w:rsidRDefault="0023400F">
      <w:pPr>
        <w:pStyle w:val="Paragraphedeliste"/>
        <w:widowControl w:val="0"/>
        <w:numPr>
          <w:ilvl w:val="2"/>
          <w:numId w:val="18"/>
        </w:numPr>
        <w:tabs>
          <w:tab w:val="left" w:pos="579"/>
          <w:tab w:val="left" w:pos="2301"/>
        </w:tabs>
        <w:autoSpaceDE w:val="0"/>
        <w:autoSpaceDN w:val="0"/>
        <w:spacing w:before="198"/>
        <w:ind w:left="579" w:hanging="155"/>
        <w:contextualSpacing w:val="0"/>
        <w:rPr>
          <w:rFonts w:ascii="Arial" w:hAnsi="Arial" w:cs="Arial"/>
          <w:sz w:val="22"/>
          <w:szCs w:val="22"/>
        </w:rPr>
      </w:pPr>
      <w:r w:rsidRPr="001B35CB">
        <w:rPr>
          <w:rFonts w:ascii="Arial" w:hAnsi="Arial" w:cs="Arial"/>
          <w:sz w:val="22"/>
          <w:szCs w:val="22"/>
        </w:rPr>
        <w:t>Pièce n°10</w:t>
      </w:r>
      <w:r w:rsidRPr="001B35CB">
        <w:rPr>
          <w:rFonts w:ascii="Arial" w:hAnsi="Arial" w:cs="Arial"/>
          <w:spacing w:val="-10"/>
          <w:sz w:val="22"/>
          <w:szCs w:val="22"/>
        </w:rPr>
        <w:t>:</w:t>
      </w:r>
      <w:r w:rsidRPr="001B35CB">
        <w:rPr>
          <w:rFonts w:ascii="Arial" w:hAnsi="Arial" w:cs="Arial"/>
          <w:sz w:val="22"/>
          <w:szCs w:val="22"/>
        </w:rPr>
        <w:tab/>
        <w:t>LesModèlesouformulairestypesàutiliserparlesSoumissionnaires,notamment</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7"/>
        <w:ind w:left="1557" w:hanging="284"/>
        <w:contextualSpacing w:val="0"/>
        <w:rPr>
          <w:rFonts w:ascii="Arial" w:hAnsi="Arial" w:cs="Arial"/>
          <w:sz w:val="22"/>
          <w:szCs w:val="22"/>
        </w:rPr>
      </w:pPr>
      <w:r w:rsidRPr="001B35CB">
        <w:rPr>
          <w:rFonts w:ascii="Arial" w:hAnsi="Arial" w:cs="Arial"/>
          <w:sz w:val="22"/>
          <w:szCs w:val="22"/>
        </w:rPr>
        <w:t>LeModèledelettrede</w:t>
      </w:r>
      <w:r w:rsidR="0038227D" w:rsidRPr="001B35CB">
        <w:rPr>
          <w:rFonts w:ascii="Arial" w:hAnsi="Arial" w:cs="Arial"/>
          <w:spacing w:val="-2"/>
          <w:sz w:val="22"/>
          <w:szCs w:val="22"/>
        </w:rPr>
        <w:t>soumission ;</w:t>
      </w:r>
    </w:p>
    <w:p w:rsidR="00272CB0" w:rsidRPr="001B35CB" w:rsidRDefault="0023400F">
      <w:pPr>
        <w:pStyle w:val="Paragraphedeliste"/>
        <w:widowControl w:val="0"/>
        <w:numPr>
          <w:ilvl w:val="3"/>
          <w:numId w:val="18"/>
        </w:numPr>
        <w:tabs>
          <w:tab w:val="left" w:pos="1557"/>
        </w:tabs>
        <w:autoSpaceDE w:val="0"/>
        <w:autoSpaceDN w:val="0"/>
        <w:spacing w:before="198"/>
        <w:ind w:left="1557" w:hanging="284"/>
        <w:contextualSpacing w:val="0"/>
        <w:rPr>
          <w:rFonts w:ascii="Arial" w:hAnsi="Arial" w:cs="Arial"/>
          <w:sz w:val="22"/>
          <w:szCs w:val="22"/>
        </w:rPr>
      </w:pPr>
      <w:r w:rsidRPr="001B35CB">
        <w:rPr>
          <w:rFonts w:ascii="Arial" w:hAnsi="Arial" w:cs="Arial"/>
          <w:sz w:val="22"/>
          <w:szCs w:val="22"/>
        </w:rPr>
        <w:t>LeModèledecautionnementdesoumission</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200"/>
        <w:ind w:left="1557" w:hanging="284"/>
        <w:contextualSpacing w:val="0"/>
        <w:rPr>
          <w:rFonts w:ascii="Arial" w:hAnsi="Arial" w:cs="Arial"/>
          <w:sz w:val="22"/>
          <w:szCs w:val="22"/>
        </w:rPr>
      </w:pPr>
      <w:r w:rsidRPr="001B35CB">
        <w:rPr>
          <w:rFonts w:ascii="Arial" w:hAnsi="Arial" w:cs="Arial"/>
          <w:sz w:val="22"/>
          <w:szCs w:val="22"/>
        </w:rPr>
        <w:t>LeModèledecautionnementdéfinitif</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7"/>
        <w:ind w:left="1557" w:hanging="284"/>
        <w:contextualSpacing w:val="0"/>
        <w:rPr>
          <w:rFonts w:ascii="Arial" w:hAnsi="Arial" w:cs="Arial"/>
          <w:sz w:val="22"/>
          <w:szCs w:val="22"/>
        </w:rPr>
      </w:pPr>
      <w:r w:rsidRPr="001B35CB">
        <w:rPr>
          <w:rFonts w:ascii="Arial" w:hAnsi="Arial" w:cs="Arial"/>
          <w:sz w:val="22"/>
          <w:szCs w:val="22"/>
        </w:rPr>
        <w:t>Lecautionnementd’avancededémarrage</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8"/>
        <w:ind w:left="1557" w:hanging="284"/>
        <w:contextualSpacing w:val="0"/>
        <w:rPr>
          <w:rFonts w:ascii="Arial" w:hAnsi="Arial" w:cs="Arial"/>
          <w:sz w:val="22"/>
          <w:szCs w:val="22"/>
        </w:rPr>
      </w:pPr>
      <w:r w:rsidRPr="001B35CB">
        <w:rPr>
          <w:rFonts w:ascii="Arial" w:hAnsi="Arial" w:cs="Arial"/>
          <w:sz w:val="22"/>
          <w:szCs w:val="22"/>
        </w:rPr>
        <w:t>LeModèledecautionnementdebonneexécutionenremplacementdelaretenuedegarantie</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614"/>
        </w:tabs>
        <w:autoSpaceDE w:val="0"/>
        <w:autoSpaceDN w:val="0"/>
        <w:spacing w:before="197"/>
        <w:ind w:left="1614" w:hanging="341"/>
        <w:contextualSpacing w:val="0"/>
        <w:rPr>
          <w:rFonts w:ascii="Arial" w:hAnsi="Arial" w:cs="Arial"/>
          <w:sz w:val="22"/>
          <w:szCs w:val="22"/>
        </w:rPr>
      </w:pPr>
      <w:r w:rsidRPr="001B35CB">
        <w:rPr>
          <w:rFonts w:ascii="Arial" w:hAnsi="Arial" w:cs="Arial"/>
          <w:sz w:val="22"/>
          <w:szCs w:val="22"/>
        </w:rPr>
        <w:t xml:space="preserve">Lemodèled’autorisationdufabricant </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8"/>
        <w:ind w:left="1557" w:hanging="284"/>
        <w:contextualSpacing w:val="0"/>
        <w:rPr>
          <w:rFonts w:ascii="Arial" w:hAnsi="Arial" w:cs="Arial"/>
          <w:sz w:val="22"/>
          <w:szCs w:val="22"/>
        </w:rPr>
      </w:pPr>
      <w:r w:rsidRPr="001B35CB">
        <w:rPr>
          <w:rFonts w:ascii="Arial" w:hAnsi="Arial" w:cs="Arial"/>
          <w:sz w:val="22"/>
          <w:szCs w:val="22"/>
        </w:rPr>
        <w:t>LesModèlesdefichesdeprésentationdumatériel,personneletréférences</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7"/>
        <w:ind w:left="1557" w:hanging="284"/>
        <w:contextualSpacing w:val="0"/>
        <w:rPr>
          <w:rFonts w:ascii="Arial" w:hAnsi="Arial" w:cs="Arial"/>
          <w:sz w:val="22"/>
          <w:szCs w:val="22"/>
        </w:rPr>
      </w:pPr>
      <w:r w:rsidRPr="001B35CB">
        <w:rPr>
          <w:rFonts w:ascii="Arial" w:hAnsi="Arial" w:cs="Arial"/>
          <w:sz w:val="22"/>
          <w:szCs w:val="22"/>
        </w:rPr>
        <w:lastRenderedPageBreak/>
        <w:t>Lecadreduplanningd’exécution</w:t>
      </w:r>
      <w:r w:rsidRPr="001B35CB">
        <w:rPr>
          <w:rFonts w:ascii="Arial" w:hAnsi="Arial" w:cs="Arial"/>
          <w:spacing w:val="-10"/>
          <w:sz w:val="22"/>
          <w:szCs w:val="22"/>
        </w:rPr>
        <w:t>;</w:t>
      </w:r>
    </w:p>
    <w:p w:rsidR="00272CB0" w:rsidRPr="001B35CB" w:rsidRDefault="0023400F">
      <w:pPr>
        <w:pStyle w:val="Paragraphedeliste"/>
        <w:widowControl w:val="0"/>
        <w:numPr>
          <w:ilvl w:val="3"/>
          <w:numId w:val="18"/>
        </w:numPr>
        <w:tabs>
          <w:tab w:val="left" w:pos="1557"/>
        </w:tabs>
        <w:autoSpaceDE w:val="0"/>
        <w:autoSpaceDN w:val="0"/>
        <w:spacing w:before="198"/>
        <w:ind w:left="1557" w:hanging="284"/>
        <w:contextualSpacing w:val="0"/>
        <w:rPr>
          <w:rFonts w:ascii="Arial" w:hAnsi="Arial" w:cs="Arial"/>
          <w:sz w:val="22"/>
          <w:szCs w:val="22"/>
        </w:rPr>
      </w:pPr>
      <w:r w:rsidRPr="001B35CB">
        <w:rPr>
          <w:rFonts w:ascii="Arial" w:hAnsi="Arial" w:cs="Arial"/>
          <w:sz w:val="22"/>
          <w:szCs w:val="22"/>
        </w:rPr>
        <w:t>LeModèledefichesdeprestationssusceptiblesd’êtresous-</w:t>
      </w:r>
      <w:r w:rsidRPr="001B35CB">
        <w:rPr>
          <w:rFonts w:ascii="Arial" w:hAnsi="Arial" w:cs="Arial"/>
          <w:spacing w:val="-2"/>
          <w:sz w:val="22"/>
          <w:szCs w:val="22"/>
        </w:rPr>
        <w:t>traitées.;</w:t>
      </w:r>
    </w:p>
    <w:p w:rsidR="00272CB0" w:rsidRPr="001B35CB" w:rsidRDefault="0023400F">
      <w:pPr>
        <w:pStyle w:val="Paragraphedeliste"/>
        <w:widowControl w:val="0"/>
        <w:numPr>
          <w:ilvl w:val="2"/>
          <w:numId w:val="18"/>
        </w:numPr>
        <w:tabs>
          <w:tab w:val="left" w:pos="579"/>
        </w:tabs>
        <w:autoSpaceDE w:val="0"/>
        <w:autoSpaceDN w:val="0"/>
        <w:spacing w:before="137"/>
        <w:ind w:hanging="155"/>
        <w:contextualSpacing w:val="0"/>
        <w:rPr>
          <w:rFonts w:ascii="Arial" w:hAnsi="Arial" w:cs="Arial"/>
          <w:sz w:val="22"/>
          <w:szCs w:val="22"/>
        </w:rPr>
      </w:pPr>
      <w:r w:rsidRPr="001B35CB">
        <w:rPr>
          <w:rFonts w:ascii="Arial" w:hAnsi="Arial" w:cs="Arial"/>
          <w:sz w:val="22"/>
          <w:szCs w:val="22"/>
        </w:rPr>
        <w:t>Piècen°11:leformulairedelacharte</w:t>
      </w:r>
      <w:r w:rsidRPr="001B35CB">
        <w:rPr>
          <w:rFonts w:ascii="Arial" w:hAnsi="Arial" w:cs="Arial"/>
          <w:spacing w:val="-2"/>
          <w:sz w:val="22"/>
          <w:szCs w:val="22"/>
        </w:rPr>
        <w:t>d’intégrité.</w:t>
      </w:r>
    </w:p>
    <w:p w:rsidR="00272CB0" w:rsidRPr="001B35CB" w:rsidRDefault="0023400F">
      <w:pPr>
        <w:pStyle w:val="Paragraphedeliste"/>
        <w:widowControl w:val="0"/>
        <w:numPr>
          <w:ilvl w:val="2"/>
          <w:numId w:val="18"/>
        </w:numPr>
        <w:tabs>
          <w:tab w:val="left" w:pos="579"/>
        </w:tabs>
        <w:autoSpaceDE w:val="0"/>
        <w:autoSpaceDN w:val="0"/>
        <w:spacing w:before="137"/>
        <w:ind w:hanging="155"/>
        <w:contextualSpacing w:val="0"/>
        <w:rPr>
          <w:rFonts w:ascii="Arial" w:hAnsi="Arial" w:cs="Arial"/>
          <w:sz w:val="22"/>
          <w:szCs w:val="22"/>
        </w:rPr>
      </w:pPr>
      <w:r w:rsidRPr="001B35CB">
        <w:rPr>
          <w:rFonts w:ascii="Arial" w:hAnsi="Arial" w:cs="Arial"/>
          <w:sz w:val="22"/>
          <w:szCs w:val="22"/>
        </w:rPr>
        <w:t>Piècen°12 :leformulairedeladéclarationd’engagementaurespectdesclausessociales</w:t>
      </w:r>
      <w:r w:rsidRPr="001B35CB">
        <w:rPr>
          <w:rFonts w:ascii="Arial" w:hAnsi="Arial" w:cs="Arial"/>
          <w:spacing w:val="-5"/>
          <w:sz w:val="22"/>
          <w:szCs w:val="22"/>
        </w:rPr>
        <w:t xml:space="preserve">et </w:t>
      </w:r>
      <w:r w:rsidRPr="001B35CB">
        <w:rPr>
          <w:rFonts w:ascii="Arial" w:hAnsi="Arial" w:cs="Arial"/>
          <w:spacing w:val="-2"/>
          <w:sz w:val="22"/>
          <w:szCs w:val="22"/>
        </w:rPr>
        <w:t>environnementales.</w:t>
      </w:r>
    </w:p>
    <w:p w:rsidR="00272CB0" w:rsidRPr="001B35CB" w:rsidRDefault="0023400F">
      <w:pPr>
        <w:pStyle w:val="Paragraphedeliste"/>
        <w:widowControl w:val="0"/>
        <w:numPr>
          <w:ilvl w:val="2"/>
          <w:numId w:val="18"/>
        </w:numPr>
        <w:tabs>
          <w:tab w:val="left" w:pos="579"/>
        </w:tabs>
        <w:autoSpaceDE w:val="0"/>
        <w:autoSpaceDN w:val="0"/>
        <w:spacing w:before="137"/>
        <w:ind w:hanging="155"/>
        <w:contextualSpacing w:val="0"/>
        <w:rPr>
          <w:rFonts w:ascii="Arial" w:hAnsi="Arial" w:cs="Arial"/>
          <w:sz w:val="22"/>
          <w:szCs w:val="22"/>
        </w:rPr>
      </w:pPr>
      <w:r w:rsidRPr="001B35CB">
        <w:rPr>
          <w:rFonts w:ascii="Arial" w:hAnsi="Arial" w:cs="Arial"/>
          <w:sz w:val="22"/>
          <w:szCs w:val="22"/>
        </w:rPr>
        <w:t>Piècen°13 :leVisadematuritéoutoutautrejustificatifdesétudespréalablesàremplirparle m</w:t>
      </w:r>
      <w:r w:rsidRPr="001B35CB">
        <w:rPr>
          <w:rFonts w:ascii="Arial" w:hAnsi="Arial" w:cs="Arial"/>
          <w:spacing w:val="-2"/>
          <w:sz w:val="22"/>
          <w:szCs w:val="22"/>
        </w:rPr>
        <w:t xml:space="preserve">aître </w:t>
      </w:r>
      <w:r w:rsidRPr="001B35CB">
        <w:rPr>
          <w:rFonts w:ascii="Arial" w:hAnsi="Arial" w:cs="Arial"/>
          <w:sz w:val="22"/>
          <w:szCs w:val="22"/>
        </w:rPr>
        <w:t>d’Ouvrage,ladisponibilitédufinancementoul'inscription</w:t>
      </w:r>
      <w:r w:rsidRPr="001B35CB">
        <w:rPr>
          <w:rFonts w:ascii="Arial" w:hAnsi="Arial" w:cs="Arial"/>
          <w:spacing w:val="-2"/>
          <w:sz w:val="22"/>
          <w:szCs w:val="22"/>
        </w:rPr>
        <w:t>budgétaire.</w:t>
      </w:r>
    </w:p>
    <w:p w:rsidR="00272CB0" w:rsidRPr="001B35CB" w:rsidRDefault="0023400F">
      <w:pPr>
        <w:pStyle w:val="Paragraphedeliste"/>
        <w:widowControl w:val="0"/>
        <w:numPr>
          <w:ilvl w:val="2"/>
          <w:numId w:val="18"/>
        </w:numPr>
        <w:tabs>
          <w:tab w:val="left" w:pos="579"/>
        </w:tabs>
        <w:autoSpaceDE w:val="0"/>
        <w:autoSpaceDN w:val="0"/>
        <w:spacing w:before="137" w:after="240"/>
        <w:ind w:hanging="155"/>
        <w:contextualSpacing w:val="0"/>
        <w:rPr>
          <w:rFonts w:ascii="Arial" w:hAnsi="Arial" w:cs="Arial"/>
          <w:sz w:val="22"/>
          <w:szCs w:val="22"/>
        </w:rPr>
      </w:pPr>
      <w:r w:rsidRPr="001B35CB">
        <w:rPr>
          <w:rFonts w:ascii="Arial" w:hAnsi="Arial" w:cs="Arial"/>
          <w:sz w:val="22"/>
          <w:szCs w:val="22"/>
        </w:rPr>
        <w:t>Pièce n° 14: La liste des établissements bancaires et organismes financiers habilités par le Ministre en charge des Finances à émettre des cautions dans le cadre des marchés publics.</w:t>
      </w:r>
    </w:p>
    <w:p w:rsidR="00272CB0" w:rsidRPr="001B35CB" w:rsidRDefault="0023400F">
      <w:pPr>
        <w:pStyle w:val="Paragraphedeliste"/>
        <w:widowControl w:val="0"/>
        <w:numPr>
          <w:ilvl w:val="1"/>
          <w:numId w:val="18"/>
        </w:numPr>
        <w:tabs>
          <w:tab w:val="left" w:pos="658"/>
          <w:tab w:val="left" w:pos="765"/>
        </w:tabs>
        <w:autoSpaceDE w:val="0"/>
        <w:autoSpaceDN w:val="0"/>
        <w:spacing w:before="60" w:line="360" w:lineRule="auto"/>
        <w:ind w:right="545" w:hanging="512"/>
        <w:contextualSpacing w:val="0"/>
        <w:jc w:val="both"/>
        <w:rPr>
          <w:rFonts w:ascii="Arial" w:hAnsi="Arial" w:cs="Arial"/>
          <w:sz w:val="22"/>
          <w:szCs w:val="22"/>
        </w:rPr>
      </w:pPr>
      <w:r w:rsidRPr="001B35CB">
        <w:rPr>
          <w:rFonts w:ascii="Arial" w:hAnsi="Arial" w:cs="Arial"/>
          <w:sz w:val="22"/>
          <w:szCs w:val="22"/>
        </w:rPr>
        <w:t>Le Soumissionnaire doit examiner l’ensemble des règlements, formulaires, conditions et spécifications contenus dans le DAO. Il lui appartient de fournir tous les renseignementsdemandés et de préparer une offre conforme à tous égards audit dossier.</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14" w:name="_bookmark22"/>
      <w:bookmarkEnd w:id="14"/>
      <w:r w:rsidRPr="001B35CB">
        <w:rPr>
          <w:rFonts w:ascii="Arial" w:hAnsi="Arial" w:cs="Arial"/>
          <w:sz w:val="22"/>
          <w:szCs w:val="22"/>
        </w:rPr>
        <w:t>Article9-EclaircissementsapportésauDossierd’Appeld’Offreset</w:t>
      </w:r>
      <w:r w:rsidRPr="001B35CB">
        <w:rPr>
          <w:rFonts w:ascii="Arial" w:hAnsi="Arial" w:cs="Arial"/>
          <w:spacing w:val="-2"/>
          <w:sz w:val="22"/>
          <w:szCs w:val="22"/>
        </w:rPr>
        <w:t>recours</w:t>
      </w:r>
    </w:p>
    <w:p w:rsidR="00272CB0" w:rsidRPr="001B35CB" w:rsidRDefault="0023400F">
      <w:pPr>
        <w:pStyle w:val="Corpsdetexte"/>
        <w:spacing w:before="283" w:line="360" w:lineRule="auto"/>
        <w:ind w:left="707" w:right="548" w:hanging="567"/>
        <w:jc w:val="both"/>
        <w:rPr>
          <w:rFonts w:ascii="Arial" w:hAnsi="Arial" w:cs="Arial"/>
        </w:rPr>
      </w:pPr>
      <w:r w:rsidRPr="001B35CB">
        <w:rPr>
          <w:rFonts w:ascii="Arial" w:hAnsi="Arial" w:cs="Arial"/>
          <w:sz w:val="22"/>
          <w:szCs w:val="22"/>
        </w:rPr>
        <w:t xml:space="preserve">9.1. a) Tout soumissionnaire désirant obtenir deséclaircissements sur le Dossier d’Appeld’Offres peut en faire lademandeà </w:t>
      </w:r>
      <w:r w:rsidRPr="001B35CB">
        <w:rPr>
          <w:rFonts w:ascii="Arial" w:hAnsi="Arial" w:cs="Arial"/>
          <w:b/>
          <w:sz w:val="22"/>
          <w:szCs w:val="22"/>
        </w:rPr>
        <w:t xml:space="preserve">l’Autorité Contractante </w:t>
      </w:r>
      <w:r w:rsidRPr="001B35CB">
        <w:rPr>
          <w:rFonts w:ascii="Arial" w:hAnsi="Arial" w:cs="Arial"/>
          <w:sz w:val="22"/>
          <w:szCs w:val="22"/>
        </w:rPr>
        <w:t xml:space="preserve">parécritouparcourrier électronique(télécopie ou e-mail)à l’adresseduMaîtred’OuvrageindiquéedansleRPAO </w:t>
      </w:r>
      <w:r w:rsidRPr="001B35CB">
        <w:rPr>
          <w:rFonts w:ascii="Arial" w:hAnsi="Arial" w:cs="Arial"/>
          <w:b/>
          <w:sz w:val="22"/>
          <w:szCs w:val="22"/>
        </w:rPr>
        <w:t xml:space="preserve">ouviaCOLEPS </w:t>
      </w:r>
      <w:r w:rsidRPr="001B35CB">
        <w:rPr>
          <w:rFonts w:ascii="Arial" w:hAnsi="Arial" w:cs="Arial"/>
          <w:b/>
        </w:rPr>
        <w:t>avec copie à l’organisme chargé de la régulation des marchés publics</w:t>
      </w:r>
      <w:r w:rsidRPr="001B35CB">
        <w:rPr>
          <w:rFonts w:ascii="Arial" w:hAnsi="Arial" w:cs="Arial"/>
        </w:rPr>
        <w:t xml:space="preserve">. </w:t>
      </w:r>
      <w:r w:rsidRPr="001B35CB">
        <w:rPr>
          <w:rFonts w:ascii="Arial" w:hAnsi="Arial" w:cs="Arial"/>
          <w:spacing w:val="22"/>
        </w:rPr>
        <w:t xml:space="preserve">Cependant, </w:t>
      </w:r>
      <w:r w:rsidRPr="001B35CB">
        <w:rPr>
          <w:rFonts w:ascii="Arial" w:hAnsi="Arial" w:cs="Arial"/>
        </w:rPr>
        <w:t>l’Autorité Contractante répondra par écrit ou par courrier électronique ou via COLEPS ou par tout autre moyen de communication électronique indiqué dans le DAO à toute demande d’éclaircissement reçue au moins quatorze (14) jours avant la date limite de dépôt des offres.</w:t>
      </w:r>
    </w:p>
    <w:p w:rsidR="00272CB0" w:rsidRPr="001B35CB" w:rsidRDefault="0023400F">
      <w:pPr>
        <w:pStyle w:val="Corpsdetexte"/>
        <w:spacing w:before="62" w:line="360" w:lineRule="auto"/>
        <w:ind w:left="707" w:right="566" w:hanging="567"/>
        <w:jc w:val="both"/>
        <w:rPr>
          <w:rFonts w:ascii="Arial" w:hAnsi="Arial" w:cs="Arial"/>
          <w:sz w:val="22"/>
          <w:szCs w:val="22"/>
        </w:rPr>
      </w:pPr>
      <w:r w:rsidRPr="001B35CB">
        <w:rPr>
          <w:rFonts w:ascii="Arial" w:hAnsi="Arial" w:cs="Arial"/>
          <w:sz w:val="22"/>
          <w:szCs w:val="22"/>
        </w:rPr>
        <w:t xml:space="preserve">9.1.b).Une copiede la réponse de </w:t>
      </w:r>
      <w:r w:rsidRPr="001B35CB">
        <w:rPr>
          <w:rFonts w:ascii="Arial" w:hAnsi="Arial" w:cs="Arial"/>
          <w:b/>
          <w:sz w:val="22"/>
          <w:szCs w:val="22"/>
        </w:rPr>
        <w:t>l’Autorité Contractante</w:t>
      </w:r>
      <w:r w:rsidRPr="001B35CB">
        <w:rPr>
          <w:rFonts w:ascii="Arial" w:hAnsi="Arial" w:cs="Arial"/>
          <w:sz w:val="22"/>
          <w:szCs w:val="22"/>
        </w:rPr>
        <w:t>, indiquant laquestionposée maisnementionnant passonauteur,estadresséeàtouslessoumissionnairesayantachetéleDossierd’Appeld’Offresdans un délai maximal de cinq (05) jours.</w:t>
      </w:r>
    </w:p>
    <w:p w:rsidR="00272CB0" w:rsidRPr="001B35CB" w:rsidRDefault="0023400F">
      <w:pPr>
        <w:pStyle w:val="Paragraphedeliste"/>
        <w:widowControl w:val="0"/>
        <w:numPr>
          <w:ilvl w:val="0"/>
          <w:numId w:val="19"/>
        </w:numPr>
        <w:tabs>
          <w:tab w:val="left" w:pos="364"/>
        </w:tabs>
        <w:autoSpaceDE w:val="0"/>
        <w:autoSpaceDN w:val="0"/>
        <w:spacing w:before="137"/>
        <w:ind w:left="140" w:hanging="224"/>
        <w:contextualSpacing w:val="0"/>
        <w:jc w:val="both"/>
        <w:rPr>
          <w:rFonts w:ascii="Arial" w:hAnsi="Arial" w:cs="Arial"/>
          <w:sz w:val="22"/>
          <w:szCs w:val="22"/>
        </w:rPr>
      </w:pPr>
      <w:r w:rsidRPr="001B35CB">
        <w:rPr>
          <w:rFonts w:ascii="Arial" w:hAnsi="Arial" w:cs="Arial"/>
          <w:sz w:val="22"/>
          <w:szCs w:val="22"/>
        </w:rPr>
        <w:t>2.Toutsoumissionnairequis’estimelésépeutintroduireunerequêteauprèsduMaîtred’ouvrage</w:t>
      </w:r>
      <w:r w:rsidRPr="001B35CB">
        <w:rPr>
          <w:rFonts w:ascii="Arial" w:hAnsi="Arial" w:cs="Arial"/>
          <w:spacing w:val="-2"/>
          <w:sz w:val="22"/>
          <w:szCs w:val="22"/>
        </w:rPr>
        <w:t>.</w:t>
      </w:r>
    </w:p>
    <w:p w:rsidR="00272CB0" w:rsidRPr="001B35CB" w:rsidRDefault="0023400F">
      <w:pPr>
        <w:pStyle w:val="Corpsdetexte"/>
        <w:spacing w:before="201"/>
        <w:ind w:left="140"/>
        <w:jc w:val="both"/>
        <w:rPr>
          <w:rFonts w:ascii="Arial" w:hAnsi="Arial" w:cs="Arial"/>
          <w:sz w:val="22"/>
          <w:szCs w:val="22"/>
        </w:rPr>
      </w:pPr>
      <w:r w:rsidRPr="001B35CB">
        <w:rPr>
          <w:rFonts w:ascii="Arial" w:hAnsi="Arial" w:cs="Arial"/>
          <w:sz w:val="22"/>
          <w:szCs w:val="22"/>
        </w:rPr>
        <w:t>Encasd’appeld’offresrestreint</w:t>
      </w:r>
      <w:r w:rsidRPr="001B35CB">
        <w:rPr>
          <w:rFonts w:ascii="Arial" w:hAnsi="Arial" w:cs="Arial"/>
          <w:spacing w:val="-10"/>
          <w:sz w:val="22"/>
          <w:szCs w:val="22"/>
        </w:rPr>
        <w:t>:</w:t>
      </w:r>
    </w:p>
    <w:p w:rsidR="00272CB0" w:rsidRPr="001B35CB" w:rsidRDefault="0023400F">
      <w:pPr>
        <w:pStyle w:val="Paragraphedeliste"/>
        <w:widowControl w:val="0"/>
        <w:numPr>
          <w:ilvl w:val="1"/>
          <w:numId w:val="19"/>
        </w:numPr>
        <w:tabs>
          <w:tab w:val="left" w:pos="704"/>
          <w:tab w:val="left" w:pos="707"/>
        </w:tabs>
        <w:autoSpaceDE w:val="0"/>
        <w:autoSpaceDN w:val="0"/>
        <w:spacing w:before="197" w:line="360" w:lineRule="auto"/>
        <w:ind w:right="563"/>
        <w:contextualSpacing w:val="0"/>
        <w:jc w:val="both"/>
        <w:rPr>
          <w:rFonts w:ascii="Arial" w:hAnsi="Arial" w:cs="Arial"/>
          <w:sz w:val="22"/>
          <w:szCs w:val="22"/>
        </w:rPr>
      </w:pPr>
      <w:r w:rsidRPr="001B35CB">
        <w:rPr>
          <w:rFonts w:ascii="Arial" w:hAnsi="Arial" w:cs="Arial"/>
          <w:sz w:val="22"/>
          <w:szCs w:val="22"/>
        </w:rPr>
        <w:t xml:space="preserve">Le recours en phase de préqualification doit porter sur des demandes de réexamen des conditions de sollicitation,depréqualificationousurdesdemandesderéexamendesdécisionsouactesprisetpubliés par le Maître d’Ouvrage lors de la procédure de </w:t>
      </w:r>
      <w:r w:rsidR="0038227D" w:rsidRPr="001B35CB">
        <w:rPr>
          <w:rFonts w:ascii="Arial" w:hAnsi="Arial" w:cs="Arial"/>
          <w:sz w:val="22"/>
          <w:szCs w:val="22"/>
        </w:rPr>
        <w:t>préqualification ;</w:t>
      </w:r>
    </w:p>
    <w:p w:rsidR="00272CB0" w:rsidRPr="001B35CB" w:rsidRDefault="0023400F">
      <w:pPr>
        <w:pStyle w:val="Paragraphedeliste"/>
        <w:widowControl w:val="0"/>
        <w:numPr>
          <w:ilvl w:val="1"/>
          <w:numId w:val="19"/>
        </w:numPr>
        <w:tabs>
          <w:tab w:val="left" w:pos="704"/>
          <w:tab w:val="left" w:pos="707"/>
        </w:tabs>
        <w:autoSpaceDE w:val="0"/>
        <w:autoSpaceDN w:val="0"/>
        <w:spacing w:before="59" w:line="360" w:lineRule="auto"/>
        <w:ind w:right="566"/>
        <w:contextualSpacing w:val="0"/>
        <w:jc w:val="both"/>
        <w:rPr>
          <w:rFonts w:ascii="Arial" w:hAnsi="Arial" w:cs="Arial"/>
          <w:sz w:val="22"/>
          <w:szCs w:val="22"/>
        </w:rPr>
      </w:pPr>
      <w:r w:rsidRPr="001B35CB">
        <w:rPr>
          <w:rFonts w:ascii="Arial" w:hAnsi="Arial" w:cs="Arial"/>
          <w:sz w:val="22"/>
          <w:szCs w:val="22"/>
        </w:rPr>
        <w:t>Lescandidatsdisposentdecinq(05)joursouvrablesavantladatededépôtdescandidaturesetcinq(05) joursouvrablesaprèslapublicationdesrésultatsdelapréqualificationpourintroduireleurrecoursau</w:t>
      </w:r>
      <w:r w:rsidRPr="001B35CB">
        <w:rPr>
          <w:rFonts w:ascii="Arial" w:hAnsi="Arial" w:cs="Arial"/>
          <w:sz w:val="22"/>
          <w:szCs w:val="22"/>
        </w:rPr>
        <w:lastRenderedPageBreak/>
        <w:t>près du Maître d’Ouvrage, avec copie à l’Autorité chargée des marchés publics et à l’organisme chargé de la régulation des marchés publics ;</w:t>
      </w:r>
    </w:p>
    <w:p w:rsidR="00272CB0" w:rsidRPr="001B35CB" w:rsidRDefault="0023400F">
      <w:pPr>
        <w:pStyle w:val="Paragraphedeliste"/>
        <w:widowControl w:val="0"/>
        <w:numPr>
          <w:ilvl w:val="1"/>
          <w:numId w:val="19"/>
        </w:numPr>
        <w:tabs>
          <w:tab w:val="left" w:pos="704"/>
          <w:tab w:val="left" w:pos="707"/>
        </w:tabs>
        <w:autoSpaceDE w:val="0"/>
        <w:autoSpaceDN w:val="0"/>
        <w:spacing w:before="59" w:line="360" w:lineRule="auto"/>
        <w:ind w:right="566"/>
        <w:contextualSpacing w:val="0"/>
        <w:jc w:val="both"/>
        <w:rPr>
          <w:rFonts w:ascii="Arial" w:hAnsi="Arial" w:cs="Arial"/>
          <w:sz w:val="22"/>
          <w:szCs w:val="22"/>
        </w:rPr>
      </w:pPr>
      <w:r w:rsidRPr="001B35CB">
        <w:rPr>
          <w:rFonts w:ascii="Arial" w:hAnsi="Arial" w:cs="Arial"/>
          <w:sz w:val="22"/>
          <w:szCs w:val="22"/>
        </w:rPr>
        <w:t>Cerecoursn’estpas</w:t>
      </w:r>
      <w:r w:rsidRPr="001B35CB">
        <w:rPr>
          <w:rFonts w:ascii="Arial" w:hAnsi="Arial" w:cs="Arial"/>
          <w:spacing w:val="-9"/>
          <w:sz w:val="22"/>
          <w:szCs w:val="22"/>
        </w:rPr>
        <w:t xml:space="preserve"> s</w:t>
      </w:r>
      <w:r w:rsidRPr="001B35CB">
        <w:rPr>
          <w:rFonts w:ascii="Arial" w:hAnsi="Arial" w:cs="Arial"/>
          <w:sz w:val="22"/>
          <w:szCs w:val="22"/>
        </w:rPr>
        <w:t>uspensif. En cas d’appel d’offres ouvert :</w:t>
      </w:r>
    </w:p>
    <w:p w:rsidR="00272CB0" w:rsidRPr="001B35CB" w:rsidRDefault="0023400F">
      <w:pPr>
        <w:pStyle w:val="Paragraphedeliste"/>
        <w:widowControl w:val="0"/>
        <w:numPr>
          <w:ilvl w:val="0"/>
          <w:numId w:val="20"/>
        </w:numPr>
        <w:tabs>
          <w:tab w:val="left" w:pos="704"/>
          <w:tab w:val="left" w:pos="707"/>
        </w:tabs>
        <w:autoSpaceDE w:val="0"/>
        <w:autoSpaceDN w:val="0"/>
        <w:spacing w:line="360" w:lineRule="auto"/>
        <w:ind w:right="573"/>
        <w:contextualSpacing w:val="0"/>
        <w:jc w:val="both"/>
        <w:rPr>
          <w:rFonts w:ascii="Arial" w:hAnsi="Arial" w:cs="Arial"/>
          <w:sz w:val="22"/>
          <w:szCs w:val="22"/>
        </w:rPr>
      </w:pPr>
      <w:r w:rsidRPr="001B35CB">
        <w:rPr>
          <w:rFonts w:ascii="Arial" w:hAnsi="Arial" w:cs="Arial"/>
          <w:sz w:val="22"/>
          <w:szCs w:val="22"/>
        </w:rPr>
        <w:t>Le recours doit intervenir entre la publication de l’Avis d’appel d’offres et l’ouverture des plis et être adressé au Maître d’ouvrage avec copie à l’Autorité chargée des Marchés Publics et à l’organisme chargé de la régulation des marchés publics ;</w:t>
      </w:r>
    </w:p>
    <w:p w:rsidR="00272CB0" w:rsidRPr="001B35CB" w:rsidRDefault="0023400F">
      <w:pPr>
        <w:pStyle w:val="Paragraphedeliste"/>
        <w:widowControl w:val="0"/>
        <w:numPr>
          <w:ilvl w:val="0"/>
          <w:numId w:val="20"/>
        </w:numPr>
        <w:tabs>
          <w:tab w:val="left" w:pos="704"/>
          <w:tab w:val="left" w:pos="707"/>
        </w:tabs>
        <w:autoSpaceDE w:val="0"/>
        <w:autoSpaceDN w:val="0"/>
        <w:spacing w:before="57" w:line="360" w:lineRule="auto"/>
        <w:ind w:right="574"/>
        <w:contextualSpacing w:val="0"/>
        <w:jc w:val="both"/>
        <w:rPr>
          <w:rFonts w:ascii="Arial" w:hAnsi="Arial" w:cs="Arial"/>
          <w:sz w:val="22"/>
          <w:szCs w:val="22"/>
        </w:rPr>
      </w:pPr>
      <w:r w:rsidRPr="001B35CB">
        <w:rPr>
          <w:rFonts w:ascii="Arial" w:hAnsi="Arial" w:cs="Arial"/>
          <w:sz w:val="22"/>
          <w:szCs w:val="22"/>
        </w:rPr>
        <w:t>Il doit parvenir au Maître d’ouvrage au plus tard quatorze (14) jours ouvrables avant la date d’ouverture des offres ;</w:t>
      </w:r>
    </w:p>
    <w:p w:rsidR="00272CB0" w:rsidRPr="001B35CB" w:rsidRDefault="0023400F">
      <w:pPr>
        <w:pStyle w:val="Paragraphedeliste"/>
        <w:widowControl w:val="0"/>
        <w:numPr>
          <w:ilvl w:val="0"/>
          <w:numId w:val="20"/>
        </w:numPr>
        <w:tabs>
          <w:tab w:val="left" w:pos="705"/>
          <w:tab w:val="left" w:pos="707"/>
        </w:tabs>
        <w:autoSpaceDE w:val="0"/>
        <w:autoSpaceDN w:val="0"/>
        <w:spacing w:before="60" w:line="360" w:lineRule="auto"/>
        <w:ind w:right="572"/>
        <w:contextualSpacing w:val="0"/>
        <w:jc w:val="both"/>
        <w:rPr>
          <w:rFonts w:ascii="Arial" w:hAnsi="Arial" w:cs="Arial"/>
          <w:sz w:val="22"/>
          <w:szCs w:val="22"/>
        </w:rPr>
      </w:pPr>
      <w:r w:rsidRPr="001B35CB">
        <w:rPr>
          <w:rFonts w:ascii="Arial" w:hAnsi="Arial" w:cs="Arial"/>
          <w:sz w:val="22"/>
          <w:szCs w:val="22"/>
        </w:rPr>
        <w:t>Le Maître d’Ouvrage dispose de cinq (05) jours ouvrables pour réagir. La copie de la réactionest transmise à l’Autorité chargée des MarchésPublics etàl’Organisme Chargé de la Régulation des Marchés Publics ;</w:t>
      </w:r>
    </w:p>
    <w:p w:rsidR="00272CB0" w:rsidRPr="001B35CB" w:rsidRDefault="0023400F">
      <w:pPr>
        <w:pStyle w:val="Paragraphedeliste"/>
        <w:widowControl w:val="0"/>
        <w:numPr>
          <w:ilvl w:val="0"/>
          <w:numId w:val="20"/>
        </w:numPr>
        <w:tabs>
          <w:tab w:val="left" w:pos="704"/>
          <w:tab w:val="left" w:pos="707"/>
        </w:tabs>
        <w:autoSpaceDE w:val="0"/>
        <w:autoSpaceDN w:val="0"/>
        <w:spacing w:before="62" w:line="360" w:lineRule="auto"/>
        <w:ind w:right="566"/>
        <w:contextualSpacing w:val="0"/>
        <w:jc w:val="both"/>
        <w:rPr>
          <w:rFonts w:ascii="Arial" w:hAnsi="Arial" w:cs="Arial"/>
          <w:sz w:val="22"/>
          <w:szCs w:val="22"/>
        </w:rPr>
      </w:pPr>
      <w:r w:rsidRPr="001B35CB">
        <w:rPr>
          <w:rFonts w:ascii="Arial" w:hAnsi="Arial" w:cs="Arial"/>
          <w:sz w:val="22"/>
          <w:szCs w:val="22"/>
        </w:rPr>
        <w:t>En cas de désaccord entre le requérant et le Maître d’ouvrage, le recours est porté par le requérant au Comité chargé de l’examen des recours.</w:t>
      </w:r>
    </w:p>
    <w:p w:rsidR="00272CB0" w:rsidRPr="001B35CB" w:rsidRDefault="0023400F">
      <w:pPr>
        <w:pStyle w:val="Paragraphedeliste"/>
        <w:widowControl w:val="0"/>
        <w:numPr>
          <w:ilvl w:val="0"/>
          <w:numId w:val="20"/>
        </w:numPr>
        <w:tabs>
          <w:tab w:val="left" w:pos="704"/>
          <w:tab w:val="left" w:pos="707"/>
        </w:tabs>
        <w:autoSpaceDE w:val="0"/>
        <w:autoSpaceDN w:val="0"/>
        <w:spacing w:before="62" w:line="360" w:lineRule="auto"/>
        <w:ind w:right="566"/>
        <w:contextualSpacing w:val="0"/>
        <w:jc w:val="both"/>
        <w:rPr>
          <w:rFonts w:ascii="Arial" w:hAnsi="Arial" w:cs="Arial"/>
          <w:sz w:val="22"/>
          <w:szCs w:val="22"/>
        </w:rPr>
      </w:pPr>
      <w:r w:rsidRPr="001B35CB">
        <w:rPr>
          <w:rFonts w:ascii="Arial" w:hAnsi="Arial" w:cs="Arial"/>
          <w:sz w:val="22"/>
          <w:szCs w:val="22"/>
        </w:rPr>
        <w:t>Cerecoursn’estpas</w:t>
      </w:r>
      <w:r w:rsidRPr="001B35CB">
        <w:rPr>
          <w:rFonts w:ascii="Arial" w:hAnsi="Arial" w:cs="Arial"/>
          <w:spacing w:val="-2"/>
          <w:sz w:val="22"/>
          <w:szCs w:val="22"/>
        </w:rPr>
        <w:t xml:space="preserve"> suspensif</w:t>
      </w:r>
      <w:bookmarkStart w:id="15" w:name="_bookmark23"/>
      <w:bookmarkEnd w:id="15"/>
    </w:p>
    <w:p w:rsidR="00272CB0" w:rsidRPr="001B35CB" w:rsidRDefault="00272CB0">
      <w:pPr>
        <w:pStyle w:val="Paragraphedeliste"/>
        <w:widowControl w:val="0"/>
        <w:tabs>
          <w:tab w:val="left" w:pos="859"/>
        </w:tabs>
        <w:autoSpaceDE w:val="0"/>
        <w:autoSpaceDN w:val="0"/>
        <w:spacing w:before="73"/>
        <w:ind w:left="0"/>
        <w:contextualSpacing w:val="0"/>
        <w:jc w:val="right"/>
        <w:rPr>
          <w:rFonts w:ascii="Arial" w:hAnsi="Arial" w:cs="Arial"/>
          <w:sz w:val="22"/>
          <w:szCs w:val="22"/>
        </w:rPr>
      </w:pPr>
    </w:p>
    <w:p w:rsidR="00272CB0" w:rsidRPr="001B35CB" w:rsidRDefault="0023400F">
      <w:pPr>
        <w:pStyle w:val="Titre4"/>
        <w:jc w:val="left"/>
        <w:rPr>
          <w:rFonts w:ascii="Arial" w:hAnsi="Arial" w:cs="Arial"/>
          <w:sz w:val="22"/>
          <w:szCs w:val="22"/>
        </w:rPr>
      </w:pPr>
      <w:r w:rsidRPr="001B35CB">
        <w:rPr>
          <w:rFonts w:ascii="Arial" w:hAnsi="Arial" w:cs="Arial"/>
          <w:sz w:val="22"/>
          <w:szCs w:val="22"/>
        </w:rPr>
        <w:t>Article10-ModificationduDossierd’Appel</w:t>
      </w:r>
      <w:r w:rsidRPr="001B35CB">
        <w:rPr>
          <w:rFonts w:ascii="Arial" w:hAnsi="Arial" w:cs="Arial"/>
          <w:spacing w:val="-2"/>
          <w:sz w:val="22"/>
          <w:szCs w:val="22"/>
        </w:rPr>
        <w:t>d’Offres</w:t>
      </w:r>
    </w:p>
    <w:p w:rsidR="00272CB0" w:rsidRPr="001B35CB" w:rsidRDefault="0023400F">
      <w:pPr>
        <w:pStyle w:val="Corpsdetexte"/>
        <w:spacing w:before="283" w:line="360" w:lineRule="auto"/>
        <w:ind w:left="140" w:right="666"/>
        <w:jc w:val="both"/>
        <w:rPr>
          <w:rFonts w:ascii="Arial" w:hAnsi="Arial" w:cs="Arial"/>
          <w:sz w:val="22"/>
          <w:szCs w:val="22"/>
        </w:rPr>
      </w:pPr>
      <w:r w:rsidRPr="001B35CB">
        <w:rPr>
          <w:rFonts w:ascii="Arial" w:hAnsi="Arial" w:cs="Arial"/>
          <w:sz w:val="22"/>
          <w:szCs w:val="22"/>
        </w:rPr>
        <w:t>10.1 Le Maître d’Ouvrage peut, à tout moment avant la date limite de dépôt desoffresetpourtoutmotif,quecesoitàsoninitiativeouconsécutivementàunesaisined’unsoumissionnaire modifier le Dossier d’Appel d’Offres en publiant un additif.</w:t>
      </w:r>
    </w:p>
    <w:p w:rsidR="00272CB0" w:rsidRPr="001B35CB" w:rsidRDefault="0023400F">
      <w:pPr>
        <w:pStyle w:val="Corpsdetexte"/>
        <w:spacing w:before="61" w:line="360" w:lineRule="auto"/>
        <w:ind w:left="140" w:right="652"/>
        <w:jc w:val="both"/>
        <w:rPr>
          <w:rFonts w:ascii="Arial" w:hAnsi="Arial" w:cs="Arial"/>
          <w:sz w:val="22"/>
          <w:szCs w:val="22"/>
        </w:rPr>
      </w:pPr>
      <w:r w:rsidRPr="001B35CB">
        <w:rPr>
          <w:rFonts w:ascii="Arial" w:hAnsi="Arial" w:cs="Arial"/>
          <w:sz w:val="22"/>
          <w:szCs w:val="22"/>
        </w:rPr>
        <w:t>10.2. Tout additif ainsi publié fera partie intégrante du Dossier d’Appel d’Offres conformément à l’Article 8 du RGAO et doit être communiqué par écrit ou signifié par tout moyen laissant trace écrite à tous les soumissionnaires ayant acheté le Dossier d’Appel d’Offres ou via COLEPS ou sur tout autre moyen de communication électronique indiqué par le Maître d’Ouvrage dans le DAO.</w:t>
      </w:r>
    </w:p>
    <w:p w:rsidR="00272CB0" w:rsidRPr="001B35CB" w:rsidRDefault="0023400F">
      <w:pPr>
        <w:pStyle w:val="Corpsdetexte"/>
        <w:spacing w:before="60" w:line="360" w:lineRule="auto"/>
        <w:ind w:left="140" w:right="566"/>
        <w:jc w:val="both"/>
        <w:rPr>
          <w:rFonts w:ascii="Arial" w:hAnsi="Arial" w:cs="Arial"/>
          <w:sz w:val="22"/>
          <w:szCs w:val="22"/>
        </w:rPr>
      </w:pPr>
      <w:r w:rsidRPr="001B35CB">
        <w:rPr>
          <w:rFonts w:ascii="Arial" w:hAnsi="Arial" w:cs="Arial"/>
          <w:sz w:val="22"/>
          <w:szCs w:val="22"/>
        </w:rPr>
        <w:t>10.3. Afin de donner aux soumissionnaires suffisamment de temps pour tenir compte de l’additif dans la préparation de leurs offres, le Maître d’Ouvrage devra reporter, autant que nécessaire, la date limite de dépôt des offres, conformément aux dispositions de l’Article 22.2 du RGAO.</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164"/>
        <w:rPr>
          <w:rFonts w:ascii="Arial" w:hAnsi="Arial" w:cs="Arial"/>
          <w:sz w:val="22"/>
          <w:szCs w:val="22"/>
        </w:rPr>
      </w:pPr>
    </w:p>
    <w:p w:rsidR="00272CB0" w:rsidRPr="001B35CB" w:rsidRDefault="0023400F">
      <w:pPr>
        <w:pStyle w:val="Titre3"/>
        <w:keepNext w:val="0"/>
        <w:widowControl w:val="0"/>
        <w:numPr>
          <w:ilvl w:val="0"/>
          <w:numId w:val="9"/>
        </w:numPr>
        <w:tabs>
          <w:tab w:val="left" w:pos="3483"/>
        </w:tabs>
        <w:autoSpaceDE w:val="0"/>
        <w:autoSpaceDN w:val="0"/>
        <w:spacing w:before="1" w:after="0"/>
        <w:ind w:left="3483" w:hanging="358"/>
        <w:jc w:val="left"/>
        <w:rPr>
          <w:rFonts w:ascii="Arial" w:hAnsi="Arial" w:cs="Arial"/>
          <w:sz w:val="22"/>
          <w:szCs w:val="22"/>
        </w:rPr>
      </w:pPr>
      <w:bookmarkStart w:id="16" w:name="_bookmark24"/>
      <w:bookmarkEnd w:id="16"/>
      <w:r w:rsidRPr="001B35CB">
        <w:rPr>
          <w:rFonts w:ascii="Arial" w:hAnsi="Arial" w:cs="Arial"/>
          <w:sz w:val="28"/>
          <w:szCs w:val="22"/>
        </w:rPr>
        <w:t>PREPARATIONDES</w:t>
      </w:r>
      <w:r w:rsidRPr="001B35CB">
        <w:rPr>
          <w:rFonts w:ascii="Arial" w:hAnsi="Arial" w:cs="Arial"/>
          <w:spacing w:val="-2"/>
          <w:sz w:val="28"/>
          <w:szCs w:val="22"/>
        </w:rPr>
        <w:t>OFFRES</w:t>
      </w:r>
    </w:p>
    <w:p w:rsidR="00272CB0" w:rsidRPr="001B35CB" w:rsidRDefault="00272CB0">
      <w:pPr>
        <w:pStyle w:val="Corpsdetexte"/>
        <w:spacing w:before="51"/>
        <w:rPr>
          <w:rFonts w:ascii="Arial" w:hAnsi="Arial" w:cs="Arial"/>
          <w:b/>
          <w:sz w:val="22"/>
          <w:szCs w:val="22"/>
        </w:rPr>
      </w:pPr>
    </w:p>
    <w:p w:rsidR="00272CB0" w:rsidRPr="001B35CB" w:rsidRDefault="0023400F">
      <w:pPr>
        <w:pStyle w:val="Titre4"/>
        <w:jc w:val="left"/>
        <w:rPr>
          <w:rFonts w:ascii="Arial" w:hAnsi="Arial" w:cs="Arial"/>
          <w:sz w:val="22"/>
          <w:szCs w:val="22"/>
        </w:rPr>
      </w:pPr>
      <w:bookmarkStart w:id="17" w:name="_bookmark25"/>
      <w:bookmarkEnd w:id="17"/>
      <w:r w:rsidRPr="001B35CB">
        <w:rPr>
          <w:rFonts w:ascii="Arial" w:hAnsi="Arial" w:cs="Arial"/>
          <w:sz w:val="22"/>
          <w:szCs w:val="22"/>
        </w:rPr>
        <w:t>Article11-Fraisde</w:t>
      </w:r>
      <w:r w:rsidRPr="001B35CB">
        <w:rPr>
          <w:rFonts w:ascii="Arial" w:hAnsi="Arial" w:cs="Arial"/>
          <w:spacing w:val="-2"/>
          <w:sz w:val="22"/>
          <w:szCs w:val="22"/>
        </w:rPr>
        <w:t xml:space="preserve"> soumission</w:t>
      </w:r>
    </w:p>
    <w:p w:rsidR="00272CB0" w:rsidRPr="001B35CB" w:rsidRDefault="0023400F">
      <w:pPr>
        <w:pStyle w:val="Corpsdetexte"/>
        <w:spacing w:before="283" w:line="360" w:lineRule="auto"/>
        <w:ind w:left="140" w:right="576"/>
        <w:jc w:val="both"/>
        <w:rPr>
          <w:rFonts w:ascii="Arial" w:hAnsi="Arial" w:cs="Arial"/>
          <w:sz w:val="22"/>
          <w:szCs w:val="22"/>
        </w:rPr>
      </w:pPr>
      <w:r w:rsidRPr="001B35CB">
        <w:rPr>
          <w:rFonts w:ascii="Arial" w:hAnsi="Arial" w:cs="Arial"/>
          <w:sz w:val="22"/>
          <w:szCs w:val="22"/>
        </w:rPr>
        <w:t>Le Soumissionnaire supportera tous les frais afférents à la préparation et à la présentation de son offre. Le Maître d’Ouvrage n’est en aucun cas responsable de ces frais, ni tenu de les régler, quel que soit le déroulement ou l’issue de la procédure d’appel d’offres.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18" w:name="_bookmark26"/>
      <w:bookmarkEnd w:id="18"/>
      <w:r w:rsidRPr="001B35CB">
        <w:rPr>
          <w:rFonts w:ascii="Arial" w:hAnsi="Arial" w:cs="Arial"/>
          <w:sz w:val="22"/>
          <w:szCs w:val="22"/>
        </w:rPr>
        <w:t>Article12-Languede</w:t>
      </w:r>
      <w:r w:rsidRPr="001B35CB">
        <w:rPr>
          <w:rFonts w:ascii="Arial" w:hAnsi="Arial" w:cs="Arial"/>
          <w:spacing w:val="-2"/>
          <w:sz w:val="22"/>
          <w:szCs w:val="22"/>
        </w:rPr>
        <w:t xml:space="preserve"> l’offre</w:t>
      </w:r>
    </w:p>
    <w:p w:rsidR="00272CB0" w:rsidRPr="001B35CB" w:rsidRDefault="0023400F">
      <w:pPr>
        <w:pStyle w:val="Corpsdetexte"/>
        <w:spacing w:before="280" w:line="360" w:lineRule="auto"/>
        <w:ind w:left="140" w:right="562"/>
        <w:jc w:val="both"/>
        <w:rPr>
          <w:rFonts w:ascii="Arial" w:hAnsi="Arial" w:cs="Arial"/>
          <w:sz w:val="22"/>
          <w:szCs w:val="22"/>
        </w:rPr>
      </w:pPr>
      <w:r w:rsidRPr="001B35CB">
        <w:rPr>
          <w:rFonts w:ascii="Arial" w:hAnsi="Arial" w:cs="Arial"/>
          <w:sz w:val="22"/>
          <w:szCs w:val="22"/>
        </w:rPr>
        <w:t>L’offre ainsi que toute correspondance et tout document, échangé entre le Soumissionnaire et le Maître d’Ouvrage seront rédigés en français ou en anglais. Les documents complémentaires et les imprimés fournis parle soumissionnaire peuvent être rédigés dans une autre langue à condition d’être accompagnés d’une traduction précise en français ou en anglais ; auquel cas et aux fins d’interprétation de l’offre, la traduction fera foi.</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19" w:name="_bookmark27"/>
      <w:bookmarkEnd w:id="19"/>
      <w:r w:rsidRPr="001B35CB">
        <w:rPr>
          <w:rFonts w:ascii="Arial" w:hAnsi="Arial" w:cs="Arial"/>
          <w:sz w:val="22"/>
          <w:szCs w:val="22"/>
        </w:rPr>
        <w:t>Article13-Documentsconstituant</w:t>
      </w:r>
      <w:r w:rsidRPr="001B35CB">
        <w:rPr>
          <w:rFonts w:ascii="Arial" w:hAnsi="Arial" w:cs="Arial"/>
          <w:spacing w:val="-2"/>
          <w:sz w:val="22"/>
          <w:szCs w:val="22"/>
        </w:rPr>
        <w:t>l’offre</w:t>
      </w:r>
    </w:p>
    <w:p w:rsidR="00272CB0" w:rsidRPr="001B35CB" w:rsidRDefault="0023400F">
      <w:pPr>
        <w:pStyle w:val="Paragraphedeliste"/>
        <w:widowControl w:val="0"/>
        <w:numPr>
          <w:ilvl w:val="1"/>
          <w:numId w:val="21"/>
        </w:numPr>
        <w:tabs>
          <w:tab w:val="left" w:pos="670"/>
        </w:tabs>
        <w:autoSpaceDE w:val="0"/>
        <w:autoSpaceDN w:val="0"/>
        <w:spacing w:before="283" w:line="360" w:lineRule="auto"/>
        <w:ind w:right="562" w:firstLine="0"/>
        <w:contextualSpacing w:val="0"/>
        <w:jc w:val="both"/>
        <w:rPr>
          <w:rFonts w:ascii="Arial" w:hAnsi="Arial" w:cs="Arial"/>
          <w:sz w:val="22"/>
          <w:szCs w:val="22"/>
        </w:rPr>
      </w:pPr>
      <w:r w:rsidRPr="001B35CB">
        <w:rPr>
          <w:rFonts w:ascii="Arial" w:hAnsi="Arial" w:cs="Arial"/>
          <w:sz w:val="22"/>
          <w:szCs w:val="22"/>
        </w:rPr>
        <w:t>L’offre présentée par le soumissionnairecomprendra les documents détaillés auRPAO, dûmentremplis et regroupés en trois volumes :</w:t>
      </w:r>
    </w:p>
    <w:p w:rsidR="00272CB0" w:rsidRPr="001B35CB" w:rsidRDefault="0023400F">
      <w:pPr>
        <w:pStyle w:val="Titre5"/>
        <w:widowControl w:val="0"/>
        <w:numPr>
          <w:ilvl w:val="2"/>
          <w:numId w:val="21"/>
        </w:numPr>
        <w:tabs>
          <w:tab w:val="left" w:pos="706"/>
        </w:tabs>
        <w:autoSpaceDE w:val="0"/>
        <w:autoSpaceDN w:val="0"/>
        <w:spacing w:before="59" w:after="0"/>
        <w:ind w:left="706" w:hanging="282"/>
        <w:jc w:val="left"/>
        <w:rPr>
          <w:rFonts w:ascii="Arial" w:hAnsi="Arial" w:cs="Arial"/>
          <w:sz w:val="22"/>
          <w:szCs w:val="22"/>
        </w:rPr>
      </w:pPr>
      <w:r w:rsidRPr="001B35CB">
        <w:rPr>
          <w:rFonts w:ascii="Arial" w:hAnsi="Arial" w:cs="Arial"/>
          <w:sz w:val="22"/>
          <w:szCs w:val="22"/>
        </w:rPr>
        <w:t>Volume1:Dossier</w:t>
      </w:r>
      <w:r w:rsidRPr="001B35CB">
        <w:rPr>
          <w:rFonts w:ascii="Arial" w:hAnsi="Arial" w:cs="Arial"/>
          <w:spacing w:val="-2"/>
          <w:sz w:val="22"/>
          <w:szCs w:val="22"/>
        </w:rPr>
        <w:t xml:space="preserve"> administratif</w:t>
      </w:r>
    </w:p>
    <w:p w:rsidR="00272CB0" w:rsidRPr="001B35CB" w:rsidRDefault="0023400F">
      <w:pPr>
        <w:pStyle w:val="Corpsdetexte"/>
        <w:spacing w:before="222"/>
        <w:ind w:left="140"/>
        <w:rPr>
          <w:rFonts w:ascii="Arial" w:hAnsi="Arial" w:cs="Arial"/>
          <w:sz w:val="22"/>
          <w:szCs w:val="22"/>
        </w:rPr>
      </w:pPr>
      <w:r w:rsidRPr="001B35CB">
        <w:rPr>
          <w:rFonts w:ascii="Arial" w:hAnsi="Arial" w:cs="Arial"/>
          <w:sz w:val="22"/>
          <w:szCs w:val="22"/>
        </w:rPr>
        <w:t>Ilcomprendnotamment</w:t>
      </w:r>
      <w:r w:rsidRPr="001B35CB">
        <w:rPr>
          <w:rFonts w:ascii="Arial" w:hAnsi="Arial" w:cs="Arial"/>
          <w:spacing w:val="-10"/>
          <w:sz w:val="22"/>
          <w:szCs w:val="22"/>
        </w:rPr>
        <w:t>:</w:t>
      </w:r>
    </w:p>
    <w:p w:rsidR="00272CB0" w:rsidRPr="001B35CB" w:rsidRDefault="0023400F">
      <w:pPr>
        <w:pStyle w:val="Paragraphedeliste"/>
        <w:widowControl w:val="0"/>
        <w:numPr>
          <w:ilvl w:val="3"/>
          <w:numId w:val="21"/>
        </w:numPr>
        <w:tabs>
          <w:tab w:val="left" w:pos="1296"/>
        </w:tabs>
        <w:autoSpaceDE w:val="0"/>
        <w:autoSpaceDN w:val="0"/>
        <w:spacing w:before="74"/>
        <w:ind w:left="1296" w:hanging="303"/>
        <w:contextualSpacing w:val="0"/>
        <w:jc w:val="both"/>
        <w:rPr>
          <w:rFonts w:ascii="Arial" w:hAnsi="Arial" w:cs="Arial"/>
          <w:sz w:val="22"/>
          <w:szCs w:val="22"/>
        </w:rPr>
      </w:pPr>
      <w:r w:rsidRPr="001B35CB">
        <w:rPr>
          <w:rFonts w:ascii="Arial" w:hAnsi="Arial" w:cs="Arial"/>
          <w:w w:val="90"/>
          <w:sz w:val="22"/>
          <w:szCs w:val="22"/>
        </w:rPr>
        <w:t>Touslesdocumentsattestantquele</w:t>
      </w:r>
      <w:r w:rsidRPr="001B35CB">
        <w:rPr>
          <w:rFonts w:ascii="Arial" w:hAnsi="Arial" w:cs="Arial"/>
          <w:spacing w:val="-2"/>
          <w:w w:val="90"/>
          <w:sz w:val="22"/>
          <w:szCs w:val="22"/>
        </w:rPr>
        <w:t>soumissionnaire:</w:t>
      </w:r>
    </w:p>
    <w:p w:rsidR="00272CB0" w:rsidRPr="001B35CB" w:rsidRDefault="0023400F">
      <w:pPr>
        <w:pStyle w:val="Paragraphedeliste"/>
        <w:widowControl w:val="0"/>
        <w:numPr>
          <w:ilvl w:val="4"/>
          <w:numId w:val="21"/>
        </w:numPr>
        <w:tabs>
          <w:tab w:val="left" w:pos="1676"/>
        </w:tabs>
        <w:autoSpaceDE w:val="0"/>
        <w:autoSpaceDN w:val="0"/>
        <w:spacing w:before="200"/>
        <w:ind w:left="1676" w:hanging="119"/>
        <w:contextualSpacing w:val="0"/>
        <w:rPr>
          <w:rFonts w:ascii="Arial" w:hAnsi="Arial" w:cs="Arial"/>
          <w:sz w:val="22"/>
          <w:szCs w:val="22"/>
        </w:rPr>
      </w:pPr>
      <w:r w:rsidRPr="001B35CB">
        <w:rPr>
          <w:rFonts w:ascii="Arial" w:hAnsi="Arial" w:cs="Arial"/>
          <w:sz w:val="22"/>
          <w:szCs w:val="22"/>
        </w:rPr>
        <w:t>asouscritlesdéclarationsprévuesparlesloisetrèglementsen</w:t>
      </w:r>
      <w:r w:rsidRPr="001B35CB">
        <w:rPr>
          <w:rFonts w:ascii="Arial" w:hAnsi="Arial" w:cs="Arial"/>
          <w:spacing w:val="-2"/>
          <w:sz w:val="22"/>
          <w:szCs w:val="22"/>
        </w:rPr>
        <w:t>vigueur;</w:t>
      </w:r>
    </w:p>
    <w:p w:rsidR="00272CB0" w:rsidRPr="001B35CB" w:rsidRDefault="0023400F">
      <w:pPr>
        <w:pStyle w:val="Paragraphedeliste"/>
        <w:widowControl w:val="0"/>
        <w:numPr>
          <w:ilvl w:val="4"/>
          <w:numId w:val="21"/>
        </w:numPr>
        <w:tabs>
          <w:tab w:val="left" w:pos="1663"/>
          <w:tab w:val="left" w:pos="1842"/>
        </w:tabs>
        <w:autoSpaceDE w:val="0"/>
        <w:autoSpaceDN w:val="0"/>
        <w:spacing w:before="198" w:line="360" w:lineRule="auto"/>
        <w:ind w:right="569" w:hanging="286"/>
        <w:contextualSpacing w:val="0"/>
        <w:rPr>
          <w:rFonts w:ascii="Arial" w:hAnsi="Arial" w:cs="Arial"/>
          <w:sz w:val="22"/>
          <w:szCs w:val="22"/>
        </w:rPr>
      </w:pPr>
      <w:r w:rsidRPr="001B35CB">
        <w:rPr>
          <w:rFonts w:ascii="Arial" w:hAnsi="Arial" w:cs="Arial"/>
          <w:sz w:val="22"/>
          <w:szCs w:val="22"/>
        </w:rPr>
        <w:t>s’estacquittédesdroits,taxes,impôts,cotisations,contributions,redevancesouprélèvements de quelque nature que ce soit;</w:t>
      </w:r>
    </w:p>
    <w:p w:rsidR="00272CB0" w:rsidRPr="001B35CB" w:rsidRDefault="0023400F">
      <w:pPr>
        <w:pStyle w:val="Paragraphedeliste"/>
        <w:widowControl w:val="0"/>
        <w:numPr>
          <w:ilvl w:val="4"/>
          <w:numId w:val="21"/>
        </w:numPr>
        <w:tabs>
          <w:tab w:val="left" w:pos="1731"/>
        </w:tabs>
        <w:autoSpaceDE w:val="0"/>
        <w:autoSpaceDN w:val="0"/>
        <w:spacing w:before="59"/>
        <w:ind w:left="1731" w:hanging="174"/>
        <w:contextualSpacing w:val="0"/>
        <w:rPr>
          <w:rFonts w:ascii="Arial" w:hAnsi="Arial" w:cs="Arial"/>
          <w:sz w:val="22"/>
          <w:szCs w:val="22"/>
        </w:rPr>
      </w:pPr>
      <w:r w:rsidRPr="001B35CB">
        <w:rPr>
          <w:rFonts w:ascii="Arial" w:hAnsi="Arial" w:cs="Arial"/>
          <w:sz w:val="22"/>
          <w:szCs w:val="22"/>
        </w:rPr>
        <w:t>n’estpasenétatdeliquidationjudiciaireouen</w:t>
      </w:r>
      <w:r w:rsidRPr="001B35CB">
        <w:rPr>
          <w:rFonts w:ascii="Arial" w:hAnsi="Arial" w:cs="Arial"/>
          <w:spacing w:val="-2"/>
          <w:sz w:val="22"/>
          <w:szCs w:val="22"/>
        </w:rPr>
        <w:t xml:space="preserve"> faillite;</w:t>
      </w:r>
    </w:p>
    <w:p w:rsidR="00272CB0" w:rsidRPr="001B35CB" w:rsidRDefault="0023400F">
      <w:pPr>
        <w:pStyle w:val="Paragraphedeliste"/>
        <w:widowControl w:val="0"/>
        <w:numPr>
          <w:ilvl w:val="4"/>
          <w:numId w:val="21"/>
        </w:numPr>
        <w:tabs>
          <w:tab w:val="left" w:pos="1730"/>
          <w:tab w:val="left" w:pos="1842"/>
        </w:tabs>
        <w:autoSpaceDE w:val="0"/>
        <w:autoSpaceDN w:val="0"/>
        <w:spacing w:before="197" w:line="360" w:lineRule="auto"/>
        <w:ind w:right="563" w:hanging="286"/>
        <w:contextualSpacing w:val="0"/>
        <w:rPr>
          <w:rFonts w:ascii="Arial" w:hAnsi="Arial" w:cs="Arial"/>
          <w:sz w:val="22"/>
          <w:szCs w:val="22"/>
        </w:rPr>
      </w:pPr>
      <w:r w:rsidRPr="001B35CB">
        <w:rPr>
          <w:rFonts w:ascii="Arial" w:hAnsi="Arial" w:cs="Arial"/>
          <w:sz w:val="22"/>
          <w:szCs w:val="22"/>
        </w:rPr>
        <w:t>n’estpasfrappédel’unedesinterdictionsoud’échéancesprévuesparlesloiset règlements en vigueur, aussi bien au plan national qu’international.</w:t>
      </w:r>
    </w:p>
    <w:p w:rsidR="00272CB0" w:rsidRPr="001B35CB" w:rsidRDefault="0023400F">
      <w:pPr>
        <w:pStyle w:val="Paragraphedeliste"/>
        <w:widowControl w:val="0"/>
        <w:numPr>
          <w:ilvl w:val="3"/>
          <w:numId w:val="21"/>
        </w:numPr>
        <w:tabs>
          <w:tab w:val="left" w:pos="1372"/>
        </w:tabs>
        <w:autoSpaceDE w:val="0"/>
        <w:autoSpaceDN w:val="0"/>
        <w:spacing w:before="60"/>
        <w:ind w:left="1372" w:hanging="379"/>
        <w:contextualSpacing w:val="0"/>
        <w:rPr>
          <w:rFonts w:ascii="Arial" w:hAnsi="Arial" w:cs="Arial"/>
          <w:sz w:val="22"/>
          <w:szCs w:val="22"/>
        </w:rPr>
      </w:pPr>
      <w:r w:rsidRPr="001B35CB">
        <w:rPr>
          <w:rFonts w:ascii="Arial" w:hAnsi="Arial" w:cs="Arial"/>
          <w:sz w:val="22"/>
          <w:szCs w:val="22"/>
        </w:rPr>
        <w:t>Lecautionnementdesoumissionétabliconformémentauxdispositionsdel’Article20duRGAO</w:t>
      </w:r>
      <w:r w:rsidRPr="001B35CB">
        <w:rPr>
          <w:rFonts w:ascii="Arial" w:hAnsi="Arial" w:cs="Arial"/>
          <w:spacing w:val="-10"/>
          <w:sz w:val="22"/>
          <w:szCs w:val="22"/>
        </w:rPr>
        <w:t>;</w:t>
      </w:r>
    </w:p>
    <w:p w:rsidR="00272CB0" w:rsidRPr="001B35CB" w:rsidRDefault="0023400F">
      <w:pPr>
        <w:pStyle w:val="Paragraphedeliste"/>
        <w:widowControl w:val="0"/>
        <w:numPr>
          <w:ilvl w:val="3"/>
          <w:numId w:val="21"/>
        </w:numPr>
        <w:tabs>
          <w:tab w:val="left" w:pos="1273"/>
          <w:tab w:val="left" w:pos="1318"/>
        </w:tabs>
        <w:autoSpaceDE w:val="0"/>
        <w:autoSpaceDN w:val="0"/>
        <w:spacing w:before="198" w:line="362" w:lineRule="auto"/>
        <w:ind w:left="1273" w:right="562" w:hanging="281"/>
        <w:contextualSpacing w:val="0"/>
        <w:rPr>
          <w:rFonts w:ascii="Arial" w:hAnsi="Arial" w:cs="Arial"/>
          <w:sz w:val="22"/>
          <w:szCs w:val="22"/>
        </w:rPr>
      </w:pPr>
      <w:r w:rsidRPr="001B35CB">
        <w:rPr>
          <w:rFonts w:ascii="Arial" w:hAnsi="Arial" w:cs="Arial"/>
          <w:sz w:val="22"/>
          <w:szCs w:val="22"/>
        </w:rPr>
        <w:t>L’acteécritdonnantpouvoirausignatairedel’offred’engagerlapersonnemoralesoumissionnaire, le cas échéant conformément aux dispositions de l’article 6.1 du RGAO ;</w:t>
      </w:r>
    </w:p>
    <w:p w:rsidR="00272CB0" w:rsidRPr="001B35CB" w:rsidRDefault="0023400F">
      <w:pPr>
        <w:pStyle w:val="Titre5"/>
        <w:widowControl w:val="0"/>
        <w:numPr>
          <w:ilvl w:val="2"/>
          <w:numId w:val="21"/>
        </w:numPr>
        <w:tabs>
          <w:tab w:val="left" w:pos="705"/>
        </w:tabs>
        <w:autoSpaceDE w:val="0"/>
        <w:autoSpaceDN w:val="0"/>
        <w:spacing w:before="1" w:after="0"/>
        <w:ind w:left="705" w:hanging="281"/>
        <w:jc w:val="left"/>
        <w:rPr>
          <w:rFonts w:ascii="Arial" w:hAnsi="Arial" w:cs="Arial"/>
          <w:sz w:val="22"/>
          <w:szCs w:val="22"/>
        </w:rPr>
      </w:pPr>
      <w:r w:rsidRPr="001B35CB">
        <w:rPr>
          <w:rFonts w:ascii="Arial" w:hAnsi="Arial" w:cs="Arial"/>
          <w:sz w:val="22"/>
          <w:szCs w:val="22"/>
        </w:rPr>
        <w:t>Volume2:Offre</w:t>
      </w:r>
      <w:r w:rsidRPr="001B35CB">
        <w:rPr>
          <w:rFonts w:ascii="Arial" w:hAnsi="Arial" w:cs="Arial"/>
          <w:spacing w:val="-2"/>
          <w:sz w:val="22"/>
          <w:szCs w:val="22"/>
        </w:rPr>
        <w:t xml:space="preserve"> technique</w:t>
      </w:r>
    </w:p>
    <w:p w:rsidR="00272CB0" w:rsidRPr="001B35CB" w:rsidRDefault="0023400F">
      <w:pPr>
        <w:pStyle w:val="Corpsdetexte"/>
        <w:spacing w:before="222"/>
        <w:ind w:left="140"/>
        <w:rPr>
          <w:rFonts w:ascii="Arial" w:hAnsi="Arial" w:cs="Arial"/>
          <w:sz w:val="22"/>
          <w:szCs w:val="22"/>
        </w:rPr>
      </w:pPr>
      <w:r w:rsidRPr="001B35CB">
        <w:rPr>
          <w:rFonts w:ascii="Arial" w:hAnsi="Arial" w:cs="Arial"/>
          <w:sz w:val="22"/>
          <w:szCs w:val="22"/>
        </w:rPr>
        <w:t>Ilcomprendnotamment</w:t>
      </w:r>
      <w:r w:rsidRPr="001B35CB">
        <w:rPr>
          <w:rFonts w:ascii="Arial" w:hAnsi="Arial" w:cs="Arial"/>
          <w:spacing w:val="-10"/>
          <w:sz w:val="22"/>
          <w:szCs w:val="22"/>
        </w:rPr>
        <w:t>:</w:t>
      </w:r>
    </w:p>
    <w:p w:rsidR="00272CB0" w:rsidRPr="001B35CB" w:rsidRDefault="0023400F">
      <w:pPr>
        <w:pStyle w:val="Titre7"/>
        <w:numPr>
          <w:ilvl w:val="3"/>
          <w:numId w:val="21"/>
        </w:numPr>
        <w:tabs>
          <w:tab w:val="left" w:pos="1321"/>
        </w:tabs>
        <w:spacing w:before="197"/>
        <w:ind w:left="1321" w:hanging="328"/>
        <w:jc w:val="both"/>
        <w:rPr>
          <w:rFonts w:ascii="Arial" w:hAnsi="Arial" w:cs="Arial"/>
          <w:b w:val="0"/>
          <w:sz w:val="22"/>
          <w:szCs w:val="22"/>
        </w:rPr>
      </w:pPr>
      <w:r w:rsidRPr="001B35CB">
        <w:rPr>
          <w:rFonts w:ascii="Arial" w:hAnsi="Arial" w:cs="Arial"/>
          <w:sz w:val="22"/>
          <w:szCs w:val="22"/>
        </w:rPr>
        <w:t>Lesrenseignementssurla</w:t>
      </w:r>
      <w:r w:rsidRPr="001B35CB">
        <w:rPr>
          <w:rFonts w:ascii="Arial" w:hAnsi="Arial" w:cs="Arial"/>
          <w:spacing w:val="-2"/>
          <w:sz w:val="22"/>
          <w:szCs w:val="22"/>
        </w:rPr>
        <w:t xml:space="preserve"> qualification</w:t>
      </w:r>
    </w:p>
    <w:p w:rsidR="00272CB0" w:rsidRPr="001B35CB" w:rsidRDefault="0023400F">
      <w:pPr>
        <w:pStyle w:val="Corpsdetexte"/>
        <w:spacing w:before="197" w:line="360" w:lineRule="auto"/>
        <w:ind w:left="993" w:right="656"/>
        <w:jc w:val="both"/>
        <w:rPr>
          <w:rFonts w:ascii="Arial" w:hAnsi="Arial" w:cs="Arial"/>
          <w:sz w:val="22"/>
          <w:szCs w:val="22"/>
        </w:rPr>
      </w:pPr>
      <w:r w:rsidRPr="001B35CB">
        <w:rPr>
          <w:rFonts w:ascii="Arial" w:hAnsi="Arial" w:cs="Arial"/>
          <w:sz w:val="22"/>
          <w:szCs w:val="22"/>
        </w:rPr>
        <w:t>Le RPAO précise la liste des documents à fournir attestant de la qualification des soumissionnaires et conformément à l’Article 6.1 du RGAO, notamment les références de l’entreprise (prestations similaires), les spécifications techniques, le service après-vente, le matériel et le personnel.</w:t>
      </w:r>
    </w:p>
    <w:p w:rsidR="00272CB0" w:rsidRPr="001B35CB" w:rsidRDefault="0023400F">
      <w:pPr>
        <w:pStyle w:val="Titre7"/>
        <w:numPr>
          <w:ilvl w:val="3"/>
          <w:numId w:val="21"/>
        </w:numPr>
        <w:tabs>
          <w:tab w:val="left" w:pos="1330"/>
        </w:tabs>
        <w:spacing w:before="60"/>
        <w:ind w:left="1330" w:hanging="337"/>
        <w:jc w:val="both"/>
        <w:rPr>
          <w:rFonts w:ascii="Arial" w:hAnsi="Arial" w:cs="Arial"/>
          <w:sz w:val="22"/>
          <w:szCs w:val="22"/>
        </w:rPr>
      </w:pPr>
      <w:r w:rsidRPr="001B35CB">
        <w:rPr>
          <w:rFonts w:ascii="Arial" w:hAnsi="Arial" w:cs="Arial"/>
          <w:sz w:val="22"/>
          <w:szCs w:val="22"/>
        </w:rPr>
        <w:t>Lespropositions</w:t>
      </w:r>
      <w:r w:rsidRPr="001B35CB">
        <w:rPr>
          <w:rFonts w:ascii="Arial" w:hAnsi="Arial" w:cs="Arial"/>
          <w:spacing w:val="-2"/>
          <w:sz w:val="22"/>
          <w:szCs w:val="22"/>
        </w:rPr>
        <w:t>techniques</w:t>
      </w:r>
    </w:p>
    <w:p w:rsidR="00272CB0" w:rsidRPr="001B35CB" w:rsidRDefault="0023400F">
      <w:pPr>
        <w:pStyle w:val="Corpsdetexte"/>
        <w:spacing w:before="197" w:line="362" w:lineRule="auto"/>
        <w:ind w:left="993" w:right="660"/>
        <w:jc w:val="both"/>
        <w:rPr>
          <w:rFonts w:ascii="Arial" w:hAnsi="Arial" w:cs="Arial"/>
          <w:sz w:val="22"/>
          <w:szCs w:val="22"/>
        </w:rPr>
      </w:pPr>
      <w:r w:rsidRPr="001B35CB">
        <w:rPr>
          <w:rFonts w:ascii="Arial" w:hAnsi="Arial" w:cs="Arial"/>
          <w:sz w:val="22"/>
          <w:szCs w:val="22"/>
        </w:rPr>
        <w:t>Le RPAO précise les éléments constitutifs de la proposition technique des soumissionnaires, notamment :</w:t>
      </w:r>
    </w:p>
    <w:p w:rsidR="00272CB0" w:rsidRPr="001B35CB" w:rsidRDefault="0023400F">
      <w:pPr>
        <w:pStyle w:val="Paragraphedeliste"/>
        <w:widowControl w:val="0"/>
        <w:numPr>
          <w:ilvl w:val="0"/>
          <w:numId w:val="22"/>
        </w:numPr>
        <w:tabs>
          <w:tab w:val="left" w:pos="1557"/>
          <w:tab w:val="left" w:pos="1559"/>
        </w:tabs>
        <w:autoSpaceDE w:val="0"/>
        <w:autoSpaceDN w:val="0"/>
        <w:spacing w:before="56" w:line="360" w:lineRule="auto"/>
        <w:ind w:right="654"/>
        <w:contextualSpacing w:val="0"/>
        <w:jc w:val="both"/>
        <w:rPr>
          <w:rFonts w:ascii="Arial" w:hAnsi="Arial" w:cs="Arial"/>
          <w:sz w:val="22"/>
          <w:szCs w:val="22"/>
        </w:rPr>
      </w:pPr>
      <w:r w:rsidRPr="001B35CB">
        <w:rPr>
          <w:rFonts w:ascii="Arial" w:hAnsi="Arial" w:cs="Arial"/>
          <w:sz w:val="22"/>
          <w:szCs w:val="22"/>
        </w:rPr>
        <w:t xml:space="preserve">Unedescriptiondétailléedescaractéristiques </w:t>
      </w:r>
      <w:r w:rsidRPr="001B35CB">
        <w:rPr>
          <w:rFonts w:ascii="Arial" w:hAnsi="Arial" w:cs="Arial"/>
          <w:sz w:val="22"/>
          <w:szCs w:val="22"/>
        </w:rPr>
        <w:lastRenderedPageBreak/>
        <w:t xml:space="preserve">techniques,lesperformances,lesmarques,les modèles et les références des matériels proposés accompagnés de prospectus et fiches techniques conformément àl’article17 du RGAO </w:t>
      </w:r>
      <w:r w:rsidRPr="001B35CB">
        <w:rPr>
          <w:rFonts w:ascii="Arial" w:hAnsi="Arial" w:cs="Arial"/>
          <w:i/>
          <w:sz w:val="22"/>
          <w:szCs w:val="22"/>
        </w:rPr>
        <w:t xml:space="preserve">(Touteréférence à des noms demarque ou àdesspécificationsexclusivesémanantd’unfournisseurouprestataireparticulierestinterdite. Toutefois, une telle indication accompagnée de la mention « ou équivalent » est autorisée lorsque les Maîtres d’ouvrage n’ont pas la possibilité de donner une description de l’objet du marché, au moyen de spécifications suffisamment précises et intelligibles pour tous les intéressés) </w:t>
      </w:r>
      <w:r w:rsidRPr="001B35CB">
        <w:rPr>
          <w:rFonts w:ascii="Arial" w:hAnsi="Arial" w:cs="Arial"/>
          <w:sz w:val="22"/>
          <w:szCs w:val="22"/>
        </w:rPr>
        <w:t>;</w:t>
      </w:r>
    </w:p>
    <w:p w:rsidR="00272CB0" w:rsidRPr="001B35CB" w:rsidRDefault="0023400F">
      <w:pPr>
        <w:pStyle w:val="Paragraphedeliste"/>
        <w:widowControl w:val="0"/>
        <w:numPr>
          <w:ilvl w:val="0"/>
          <w:numId w:val="22"/>
        </w:numPr>
        <w:tabs>
          <w:tab w:val="left" w:pos="1557"/>
        </w:tabs>
        <w:autoSpaceDE w:val="0"/>
        <w:autoSpaceDN w:val="0"/>
        <w:spacing w:before="61"/>
        <w:ind w:left="1557" w:hanging="284"/>
        <w:contextualSpacing w:val="0"/>
        <w:jc w:val="both"/>
        <w:rPr>
          <w:rFonts w:ascii="Arial" w:hAnsi="Arial" w:cs="Arial"/>
          <w:sz w:val="22"/>
          <w:szCs w:val="22"/>
        </w:rPr>
      </w:pPr>
      <w:r w:rsidRPr="001B35CB">
        <w:rPr>
          <w:rFonts w:ascii="Arial" w:hAnsi="Arial" w:cs="Arial"/>
          <w:sz w:val="22"/>
          <w:szCs w:val="22"/>
        </w:rPr>
        <w:t>Lecalendrier,leplanningetledélaidelivraisondesprestations</w:t>
      </w:r>
      <w:r w:rsidRPr="001B35CB">
        <w:rPr>
          <w:rFonts w:ascii="Arial" w:hAnsi="Arial" w:cs="Arial"/>
          <w:spacing w:val="-10"/>
          <w:sz w:val="22"/>
          <w:szCs w:val="22"/>
        </w:rPr>
        <w:t>;</w:t>
      </w:r>
    </w:p>
    <w:p w:rsidR="00272CB0" w:rsidRPr="001B35CB" w:rsidRDefault="0023400F">
      <w:pPr>
        <w:pStyle w:val="Titre7"/>
        <w:numPr>
          <w:ilvl w:val="3"/>
          <w:numId w:val="21"/>
        </w:numPr>
        <w:tabs>
          <w:tab w:val="left" w:pos="1384"/>
        </w:tabs>
        <w:spacing w:before="198"/>
        <w:ind w:left="1384" w:hanging="391"/>
        <w:rPr>
          <w:rFonts w:ascii="Arial" w:hAnsi="Arial" w:cs="Arial"/>
          <w:sz w:val="22"/>
          <w:szCs w:val="22"/>
        </w:rPr>
      </w:pPr>
      <w:r w:rsidRPr="001B35CB">
        <w:rPr>
          <w:rFonts w:ascii="Arial" w:hAnsi="Arial" w:cs="Arial"/>
          <w:sz w:val="22"/>
          <w:szCs w:val="22"/>
        </w:rPr>
        <w:t>Lespreuvesd’acceptationsdesconditionsdu</w:t>
      </w:r>
      <w:r w:rsidRPr="001B35CB">
        <w:rPr>
          <w:rFonts w:ascii="Arial" w:hAnsi="Arial" w:cs="Arial"/>
          <w:spacing w:val="-2"/>
          <w:sz w:val="22"/>
          <w:szCs w:val="22"/>
        </w:rPr>
        <w:t>marché</w:t>
      </w:r>
    </w:p>
    <w:p w:rsidR="00272CB0" w:rsidRPr="001B35CB" w:rsidRDefault="0023400F">
      <w:pPr>
        <w:pStyle w:val="Corpsdetexte"/>
        <w:spacing w:before="197" w:line="360" w:lineRule="auto"/>
        <w:ind w:left="993" w:right="657"/>
        <w:jc w:val="both"/>
        <w:rPr>
          <w:rFonts w:ascii="Arial" w:hAnsi="Arial" w:cs="Arial"/>
          <w:sz w:val="22"/>
          <w:szCs w:val="22"/>
        </w:rPr>
      </w:pPr>
      <w:r w:rsidRPr="001B35CB">
        <w:rPr>
          <w:rFonts w:ascii="Arial" w:hAnsi="Arial" w:cs="Arial"/>
          <w:sz w:val="22"/>
          <w:szCs w:val="22"/>
        </w:rPr>
        <w:t>Lesoumissionnaire remettralescopiesdûmentparaphées,renseignésetsignéesdesdocumentsà caractères administratif et technique régissant le marché, à savoir :</w:t>
      </w:r>
    </w:p>
    <w:p w:rsidR="00272CB0" w:rsidRPr="001B35CB" w:rsidRDefault="0023400F">
      <w:pPr>
        <w:pStyle w:val="Paragraphedeliste"/>
        <w:widowControl w:val="0"/>
        <w:numPr>
          <w:ilvl w:val="0"/>
          <w:numId w:val="23"/>
        </w:numPr>
        <w:tabs>
          <w:tab w:val="left" w:pos="1557"/>
        </w:tabs>
        <w:autoSpaceDE w:val="0"/>
        <w:autoSpaceDN w:val="0"/>
        <w:spacing w:before="74"/>
        <w:ind w:left="1557" w:hanging="284"/>
        <w:contextualSpacing w:val="0"/>
        <w:rPr>
          <w:rFonts w:ascii="Arial" w:hAnsi="Arial" w:cs="Arial"/>
          <w:sz w:val="22"/>
          <w:szCs w:val="22"/>
        </w:rPr>
      </w:pPr>
      <w:r w:rsidRPr="001B35CB">
        <w:rPr>
          <w:rFonts w:ascii="Arial" w:hAnsi="Arial" w:cs="Arial"/>
          <w:sz w:val="22"/>
          <w:szCs w:val="22"/>
        </w:rPr>
        <w:t>LeCahierdesClausesAdministrativesParticulières(CCAP)</w:t>
      </w:r>
      <w:r w:rsidRPr="001B35CB">
        <w:rPr>
          <w:rFonts w:ascii="Arial" w:hAnsi="Arial" w:cs="Arial"/>
          <w:spacing w:val="-10"/>
          <w:sz w:val="22"/>
          <w:szCs w:val="22"/>
        </w:rPr>
        <w:t>;</w:t>
      </w:r>
    </w:p>
    <w:p w:rsidR="00272CB0" w:rsidRPr="001B35CB" w:rsidRDefault="0023400F">
      <w:pPr>
        <w:pStyle w:val="Paragraphedeliste"/>
        <w:widowControl w:val="0"/>
        <w:numPr>
          <w:ilvl w:val="0"/>
          <w:numId w:val="23"/>
        </w:numPr>
        <w:tabs>
          <w:tab w:val="left" w:pos="1557"/>
        </w:tabs>
        <w:autoSpaceDE w:val="0"/>
        <w:autoSpaceDN w:val="0"/>
        <w:spacing w:before="200"/>
        <w:ind w:left="1557" w:hanging="284"/>
        <w:contextualSpacing w:val="0"/>
        <w:rPr>
          <w:rFonts w:ascii="Arial" w:hAnsi="Arial" w:cs="Arial"/>
          <w:sz w:val="22"/>
          <w:szCs w:val="22"/>
        </w:rPr>
      </w:pPr>
      <w:r w:rsidRPr="001B35CB">
        <w:rPr>
          <w:rFonts w:ascii="Arial" w:hAnsi="Arial" w:cs="Arial"/>
          <w:spacing w:val="-4"/>
          <w:sz w:val="22"/>
          <w:szCs w:val="22"/>
        </w:rPr>
        <w:t>LesspécificationstechniquesoucahierdesclausestechniquesParticulières(CCTP).</w:t>
      </w:r>
    </w:p>
    <w:p w:rsidR="00272CB0" w:rsidRPr="001B35CB" w:rsidRDefault="0023400F">
      <w:pPr>
        <w:pStyle w:val="Titre7"/>
        <w:spacing w:before="198"/>
        <w:ind w:left="993"/>
        <w:rPr>
          <w:rFonts w:ascii="Arial" w:hAnsi="Arial" w:cs="Arial"/>
          <w:sz w:val="22"/>
          <w:szCs w:val="22"/>
        </w:rPr>
      </w:pPr>
      <w:r w:rsidRPr="001B35CB">
        <w:rPr>
          <w:rFonts w:ascii="Arial" w:hAnsi="Arial" w:cs="Arial"/>
          <w:sz w:val="22"/>
          <w:szCs w:val="22"/>
        </w:rPr>
        <w:t>b.4.CommentairesCCAPet</w:t>
      </w:r>
      <w:r w:rsidRPr="001B35CB">
        <w:rPr>
          <w:rFonts w:ascii="Arial" w:hAnsi="Arial" w:cs="Arial"/>
          <w:spacing w:val="-4"/>
          <w:sz w:val="22"/>
          <w:szCs w:val="22"/>
        </w:rPr>
        <w:t>CCTP</w:t>
      </w:r>
    </w:p>
    <w:p w:rsidR="00272CB0" w:rsidRPr="001B35CB" w:rsidRDefault="0023400F">
      <w:pPr>
        <w:pStyle w:val="Corpsdetexte"/>
        <w:spacing w:before="197"/>
        <w:ind w:left="993"/>
        <w:rPr>
          <w:rFonts w:ascii="Arial" w:hAnsi="Arial" w:cs="Arial"/>
          <w:sz w:val="22"/>
          <w:szCs w:val="22"/>
        </w:rPr>
      </w:pPr>
      <w:r w:rsidRPr="001B35CB">
        <w:rPr>
          <w:rFonts w:ascii="Arial" w:hAnsi="Arial" w:cs="Arial"/>
          <w:sz w:val="22"/>
          <w:szCs w:val="22"/>
        </w:rPr>
        <w:t>Lessoumissionnairesformulerontuncommentairesurlesspécificationstechniquesdes</w:t>
      </w:r>
      <w:r w:rsidRPr="001B35CB">
        <w:rPr>
          <w:rFonts w:ascii="Arial" w:hAnsi="Arial" w:cs="Arial"/>
          <w:spacing w:val="-2"/>
          <w:sz w:val="22"/>
          <w:szCs w:val="22"/>
        </w:rPr>
        <w:t xml:space="preserve">fournitures, </w:t>
      </w:r>
      <w:r w:rsidRPr="001B35CB">
        <w:rPr>
          <w:rFonts w:ascii="Arial" w:hAnsi="Arial" w:cs="Arial"/>
          <w:sz w:val="22"/>
          <w:szCs w:val="22"/>
        </w:rPr>
        <w:t>assortisd’éventuelles</w:t>
      </w:r>
      <w:r w:rsidRPr="001B35CB">
        <w:rPr>
          <w:rFonts w:ascii="Arial" w:hAnsi="Arial" w:cs="Arial"/>
          <w:spacing w:val="-2"/>
          <w:sz w:val="22"/>
          <w:szCs w:val="22"/>
        </w:rPr>
        <w:t>propositions.</w:t>
      </w:r>
    </w:p>
    <w:p w:rsidR="00272CB0" w:rsidRPr="001B35CB" w:rsidRDefault="0023400F">
      <w:pPr>
        <w:spacing w:before="198" w:after="240"/>
        <w:ind w:left="887"/>
        <w:rPr>
          <w:rFonts w:ascii="Arial" w:hAnsi="Arial" w:cs="Arial"/>
          <w:b/>
          <w:i/>
          <w:spacing w:val="-2"/>
          <w:sz w:val="22"/>
          <w:szCs w:val="22"/>
        </w:rPr>
      </w:pPr>
      <w:r w:rsidRPr="001B35CB">
        <w:rPr>
          <w:rFonts w:ascii="Arial" w:hAnsi="Arial" w:cs="Arial"/>
          <w:b/>
          <w:i/>
          <w:sz w:val="22"/>
          <w:szCs w:val="22"/>
        </w:rPr>
        <w:t>b.5.lacharte</w:t>
      </w:r>
      <w:r w:rsidRPr="001B35CB">
        <w:rPr>
          <w:rFonts w:ascii="Arial" w:hAnsi="Arial" w:cs="Arial"/>
          <w:b/>
          <w:i/>
          <w:spacing w:val="-2"/>
          <w:sz w:val="22"/>
          <w:szCs w:val="22"/>
        </w:rPr>
        <w:t>d’intégrité</w:t>
      </w:r>
    </w:p>
    <w:p w:rsidR="00272CB0" w:rsidRPr="001B35CB" w:rsidRDefault="0023400F">
      <w:pPr>
        <w:ind w:left="885"/>
        <w:rPr>
          <w:rFonts w:ascii="Arial" w:hAnsi="Arial" w:cs="Arial"/>
          <w:b/>
          <w:i/>
          <w:sz w:val="22"/>
          <w:szCs w:val="22"/>
        </w:rPr>
      </w:pPr>
      <w:r w:rsidRPr="001B35CB">
        <w:rPr>
          <w:rFonts w:ascii="Arial" w:hAnsi="Arial" w:cs="Arial"/>
          <w:b/>
          <w:sz w:val="22"/>
          <w:szCs w:val="22"/>
        </w:rPr>
        <w:t>b-6-la</w:t>
      </w:r>
      <w:r w:rsidRPr="001B35CB">
        <w:rPr>
          <w:rFonts w:ascii="Arial" w:hAnsi="Arial" w:cs="Arial"/>
          <w:b/>
          <w:i/>
          <w:sz w:val="22"/>
          <w:szCs w:val="22"/>
        </w:rPr>
        <w:t>déclarationd’engagementaurespectdesclausessocialeset</w:t>
      </w:r>
      <w:r w:rsidRPr="001B35CB">
        <w:rPr>
          <w:rFonts w:ascii="Arial" w:hAnsi="Arial" w:cs="Arial"/>
          <w:b/>
          <w:i/>
          <w:spacing w:val="-2"/>
          <w:sz w:val="22"/>
          <w:szCs w:val="22"/>
        </w:rPr>
        <w:t>environnementales</w:t>
      </w:r>
    </w:p>
    <w:p w:rsidR="00272CB0" w:rsidRPr="001B35CB" w:rsidRDefault="00272CB0">
      <w:pPr>
        <w:pStyle w:val="Corpsdetexte"/>
        <w:spacing w:before="196"/>
        <w:rPr>
          <w:rFonts w:ascii="Arial" w:hAnsi="Arial" w:cs="Arial"/>
          <w:b/>
          <w:i/>
          <w:sz w:val="22"/>
          <w:szCs w:val="22"/>
        </w:rPr>
      </w:pPr>
    </w:p>
    <w:p w:rsidR="00272CB0" w:rsidRPr="001B35CB" w:rsidRDefault="0023400F">
      <w:pPr>
        <w:pStyle w:val="Titre5"/>
        <w:widowControl w:val="0"/>
        <w:numPr>
          <w:ilvl w:val="2"/>
          <w:numId w:val="21"/>
        </w:numPr>
        <w:tabs>
          <w:tab w:val="left" w:pos="860"/>
        </w:tabs>
        <w:autoSpaceDE w:val="0"/>
        <w:autoSpaceDN w:val="0"/>
        <w:spacing w:before="0" w:after="0"/>
        <w:ind w:left="860" w:hanging="359"/>
        <w:jc w:val="left"/>
        <w:rPr>
          <w:rFonts w:ascii="Arial" w:hAnsi="Arial" w:cs="Arial"/>
          <w:i w:val="0"/>
          <w:sz w:val="22"/>
          <w:szCs w:val="22"/>
        </w:rPr>
      </w:pPr>
      <w:r w:rsidRPr="001B35CB">
        <w:rPr>
          <w:rFonts w:ascii="Arial" w:hAnsi="Arial" w:cs="Arial"/>
          <w:sz w:val="22"/>
          <w:szCs w:val="22"/>
        </w:rPr>
        <w:t>Volume3:Offre</w:t>
      </w:r>
      <w:r w:rsidRPr="001B35CB">
        <w:rPr>
          <w:rFonts w:ascii="Arial" w:hAnsi="Arial" w:cs="Arial"/>
          <w:spacing w:val="-2"/>
          <w:sz w:val="22"/>
          <w:szCs w:val="22"/>
        </w:rPr>
        <w:t>financière</w:t>
      </w:r>
    </w:p>
    <w:p w:rsidR="00272CB0" w:rsidRPr="001B35CB" w:rsidRDefault="0023400F">
      <w:pPr>
        <w:pStyle w:val="Corpsdetexte"/>
        <w:spacing w:before="223"/>
        <w:ind w:left="140"/>
        <w:rPr>
          <w:rFonts w:ascii="Arial" w:hAnsi="Arial" w:cs="Arial"/>
          <w:sz w:val="22"/>
          <w:szCs w:val="22"/>
        </w:rPr>
      </w:pPr>
      <w:r w:rsidRPr="001B35CB">
        <w:rPr>
          <w:rFonts w:ascii="Arial" w:hAnsi="Arial" w:cs="Arial"/>
          <w:sz w:val="22"/>
          <w:szCs w:val="22"/>
        </w:rPr>
        <w:t>LeRPAOpréciselesélémentspermettantdejustifierlecoûtdesprestations,àsavoir</w:t>
      </w:r>
      <w:r w:rsidRPr="001B35CB">
        <w:rPr>
          <w:rFonts w:ascii="Arial" w:hAnsi="Arial" w:cs="Arial"/>
          <w:spacing w:val="-10"/>
          <w:sz w:val="22"/>
          <w:szCs w:val="22"/>
        </w:rPr>
        <w:t>:</w:t>
      </w:r>
    </w:p>
    <w:p w:rsidR="00272CB0" w:rsidRPr="001B35CB" w:rsidRDefault="0023400F">
      <w:pPr>
        <w:pStyle w:val="Paragraphedeliste"/>
        <w:widowControl w:val="0"/>
        <w:numPr>
          <w:ilvl w:val="0"/>
          <w:numId w:val="24"/>
        </w:numPr>
        <w:tabs>
          <w:tab w:val="left" w:pos="705"/>
          <w:tab w:val="left" w:pos="707"/>
        </w:tabs>
        <w:autoSpaceDE w:val="0"/>
        <w:autoSpaceDN w:val="0"/>
        <w:spacing w:before="198" w:line="360" w:lineRule="auto"/>
        <w:ind w:right="658"/>
        <w:contextualSpacing w:val="0"/>
        <w:rPr>
          <w:rFonts w:ascii="Arial" w:hAnsi="Arial" w:cs="Arial"/>
          <w:sz w:val="22"/>
          <w:szCs w:val="22"/>
        </w:rPr>
      </w:pPr>
      <w:r w:rsidRPr="001B35CB">
        <w:rPr>
          <w:rFonts w:ascii="Arial" w:hAnsi="Arial" w:cs="Arial"/>
          <w:sz w:val="22"/>
          <w:szCs w:val="22"/>
        </w:rPr>
        <w:t>La soumissionproprementdite,enoriginal rédigée selon lemodèle ou formulairetype joint, timbrée au tarif en vigueur, signée et datée ;</w:t>
      </w:r>
    </w:p>
    <w:p w:rsidR="00272CB0" w:rsidRPr="001B35CB" w:rsidRDefault="0023400F">
      <w:pPr>
        <w:pStyle w:val="Paragraphedeliste"/>
        <w:widowControl w:val="0"/>
        <w:numPr>
          <w:ilvl w:val="0"/>
          <w:numId w:val="24"/>
        </w:numPr>
        <w:tabs>
          <w:tab w:val="left" w:pos="706"/>
        </w:tabs>
        <w:autoSpaceDE w:val="0"/>
        <w:autoSpaceDN w:val="0"/>
        <w:spacing w:before="59"/>
        <w:ind w:left="706" w:hanging="282"/>
        <w:contextualSpacing w:val="0"/>
        <w:rPr>
          <w:rFonts w:ascii="Arial" w:hAnsi="Arial" w:cs="Arial"/>
          <w:sz w:val="22"/>
          <w:szCs w:val="22"/>
        </w:rPr>
      </w:pPr>
      <w:r w:rsidRPr="001B35CB">
        <w:rPr>
          <w:rFonts w:ascii="Arial" w:hAnsi="Arial" w:cs="Arial"/>
          <w:sz w:val="22"/>
          <w:szCs w:val="22"/>
        </w:rPr>
        <w:t>LebordereaudesPrixUnitaireset/ouforfaitairesdûmentrempli</w:t>
      </w:r>
      <w:r w:rsidRPr="001B35CB">
        <w:rPr>
          <w:rFonts w:ascii="Arial" w:hAnsi="Arial" w:cs="Arial"/>
          <w:spacing w:val="-10"/>
          <w:sz w:val="22"/>
          <w:szCs w:val="22"/>
        </w:rPr>
        <w:t>;</w:t>
      </w:r>
    </w:p>
    <w:p w:rsidR="00272CB0" w:rsidRPr="001B35CB" w:rsidRDefault="0023400F">
      <w:pPr>
        <w:pStyle w:val="Paragraphedeliste"/>
        <w:widowControl w:val="0"/>
        <w:numPr>
          <w:ilvl w:val="0"/>
          <w:numId w:val="24"/>
        </w:numPr>
        <w:tabs>
          <w:tab w:val="left" w:pos="706"/>
        </w:tabs>
        <w:autoSpaceDE w:val="0"/>
        <w:autoSpaceDN w:val="0"/>
        <w:spacing w:before="197"/>
        <w:ind w:left="706" w:hanging="282"/>
        <w:contextualSpacing w:val="0"/>
        <w:rPr>
          <w:rFonts w:ascii="Arial" w:hAnsi="Arial" w:cs="Arial"/>
          <w:sz w:val="22"/>
          <w:szCs w:val="22"/>
        </w:rPr>
      </w:pPr>
      <w:r w:rsidRPr="001B35CB">
        <w:rPr>
          <w:rFonts w:ascii="Arial" w:hAnsi="Arial" w:cs="Arial"/>
          <w:sz w:val="22"/>
          <w:szCs w:val="22"/>
        </w:rPr>
        <w:t>Ledétailquantitatifetestimatifdûmentrempli</w:t>
      </w:r>
      <w:r w:rsidRPr="001B35CB">
        <w:rPr>
          <w:rFonts w:ascii="Arial" w:hAnsi="Arial" w:cs="Arial"/>
          <w:spacing w:val="-10"/>
          <w:sz w:val="22"/>
          <w:szCs w:val="22"/>
        </w:rPr>
        <w:t>;</w:t>
      </w:r>
    </w:p>
    <w:p w:rsidR="00272CB0" w:rsidRPr="001B35CB" w:rsidRDefault="0023400F">
      <w:pPr>
        <w:pStyle w:val="Paragraphedeliste"/>
        <w:widowControl w:val="0"/>
        <w:numPr>
          <w:ilvl w:val="0"/>
          <w:numId w:val="24"/>
        </w:numPr>
        <w:tabs>
          <w:tab w:val="left" w:pos="706"/>
        </w:tabs>
        <w:autoSpaceDE w:val="0"/>
        <w:autoSpaceDN w:val="0"/>
        <w:spacing w:before="198"/>
        <w:ind w:left="706" w:hanging="282"/>
        <w:contextualSpacing w:val="0"/>
        <w:rPr>
          <w:rFonts w:ascii="Arial" w:hAnsi="Arial" w:cs="Arial"/>
          <w:sz w:val="22"/>
          <w:szCs w:val="22"/>
        </w:rPr>
      </w:pPr>
      <w:r w:rsidRPr="001B35CB">
        <w:rPr>
          <w:rFonts w:ascii="Arial" w:hAnsi="Arial" w:cs="Arial"/>
          <w:sz w:val="22"/>
          <w:szCs w:val="22"/>
        </w:rPr>
        <w:t>LeSous-DétailsdesPrixUnitaireset/ouladécompositiondesprix</w:t>
      </w:r>
      <w:r w:rsidRPr="001B35CB">
        <w:rPr>
          <w:rFonts w:ascii="Arial" w:hAnsi="Arial" w:cs="Arial"/>
          <w:spacing w:val="-2"/>
          <w:sz w:val="22"/>
          <w:szCs w:val="22"/>
        </w:rPr>
        <w:t>forfaitaires.</w:t>
      </w:r>
    </w:p>
    <w:p w:rsidR="00272CB0" w:rsidRPr="001B35CB" w:rsidRDefault="0023400F">
      <w:pPr>
        <w:pStyle w:val="Corpsdetexte"/>
        <w:spacing w:before="198" w:line="360" w:lineRule="auto"/>
        <w:ind w:left="140" w:right="654"/>
        <w:jc w:val="both"/>
        <w:rPr>
          <w:rFonts w:ascii="Arial" w:hAnsi="Arial" w:cs="Arial"/>
          <w:sz w:val="22"/>
          <w:szCs w:val="22"/>
        </w:rPr>
      </w:pPr>
      <w:r w:rsidRPr="001B35CB">
        <w:rPr>
          <w:rFonts w:ascii="Arial" w:hAnsi="Arial" w:cs="Arial"/>
          <w:sz w:val="22"/>
          <w:szCs w:val="22"/>
        </w:rPr>
        <w:t>LessoumissionnairesutiliserontàceteffetlespiècesetmodèlesouformulairesprévusdansleDossierd’appel d’offres, sous réserve des dispositions de l’Article 20 du RGAO concernant les autres formes possibles de Cautionnement de Soumission.</w:t>
      </w:r>
    </w:p>
    <w:p w:rsidR="00272CB0" w:rsidRPr="001B35CB" w:rsidRDefault="0023400F">
      <w:pPr>
        <w:pStyle w:val="Paragraphedeliste"/>
        <w:widowControl w:val="0"/>
        <w:numPr>
          <w:ilvl w:val="1"/>
          <w:numId w:val="21"/>
        </w:numPr>
        <w:tabs>
          <w:tab w:val="left" w:pos="641"/>
        </w:tabs>
        <w:autoSpaceDE w:val="0"/>
        <w:autoSpaceDN w:val="0"/>
        <w:spacing w:before="59"/>
        <w:ind w:left="641" w:hanging="501"/>
        <w:contextualSpacing w:val="0"/>
        <w:jc w:val="both"/>
        <w:rPr>
          <w:rFonts w:ascii="Arial" w:hAnsi="Arial" w:cs="Arial"/>
          <w:sz w:val="22"/>
          <w:szCs w:val="22"/>
        </w:rPr>
      </w:pPr>
      <w:r w:rsidRPr="001B35CB">
        <w:rPr>
          <w:rFonts w:ascii="Arial" w:hAnsi="Arial" w:cs="Arial"/>
          <w:sz w:val="22"/>
          <w:szCs w:val="22"/>
        </w:rPr>
        <w:t>Si,conformémentauxdispositionsduRPAO,lessoumissionnairesprésententdesoffrespour</w:t>
      </w:r>
      <w:r w:rsidRPr="001B35CB">
        <w:rPr>
          <w:rFonts w:ascii="Arial" w:hAnsi="Arial" w:cs="Arial"/>
          <w:spacing w:val="-2"/>
          <w:sz w:val="22"/>
          <w:szCs w:val="22"/>
        </w:rPr>
        <w:t>plusieurs</w:t>
      </w:r>
    </w:p>
    <w:p w:rsidR="00272CB0" w:rsidRPr="001B35CB" w:rsidRDefault="0023400F">
      <w:pPr>
        <w:pStyle w:val="Corpsdetexte"/>
        <w:spacing w:before="137"/>
        <w:ind w:left="140"/>
        <w:jc w:val="both"/>
        <w:rPr>
          <w:rFonts w:ascii="Arial" w:hAnsi="Arial" w:cs="Arial"/>
          <w:sz w:val="22"/>
          <w:szCs w:val="22"/>
        </w:rPr>
      </w:pPr>
      <w:r w:rsidRPr="001B35CB">
        <w:rPr>
          <w:rFonts w:ascii="Arial" w:hAnsi="Arial" w:cs="Arial"/>
          <w:sz w:val="22"/>
          <w:szCs w:val="22"/>
        </w:rPr>
        <w:t>lotsdumêmeappeld’offres,ilspourrontindiquerlesrabaisoffertsencasd’attributiondeplusd’un</w:t>
      </w:r>
      <w:r w:rsidRPr="001B35CB">
        <w:rPr>
          <w:rFonts w:ascii="Arial" w:hAnsi="Arial" w:cs="Arial"/>
          <w:spacing w:val="-4"/>
          <w:sz w:val="22"/>
          <w:szCs w:val="22"/>
        </w:rPr>
        <w:t>lot.</w:t>
      </w:r>
    </w:p>
    <w:p w:rsidR="00272CB0" w:rsidRPr="001B35CB" w:rsidRDefault="0023400F">
      <w:pPr>
        <w:pStyle w:val="Paragraphedeliste"/>
        <w:widowControl w:val="0"/>
        <w:numPr>
          <w:ilvl w:val="1"/>
          <w:numId w:val="21"/>
        </w:numPr>
        <w:tabs>
          <w:tab w:val="left" w:pos="641"/>
        </w:tabs>
        <w:autoSpaceDE w:val="0"/>
        <w:autoSpaceDN w:val="0"/>
        <w:spacing w:before="198" w:line="360" w:lineRule="auto"/>
        <w:ind w:right="565" w:firstLine="0"/>
        <w:contextualSpacing w:val="0"/>
        <w:jc w:val="both"/>
        <w:rPr>
          <w:rFonts w:ascii="Arial" w:hAnsi="Arial" w:cs="Arial"/>
          <w:sz w:val="22"/>
          <w:szCs w:val="22"/>
        </w:rPr>
      </w:pPr>
      <w:r w:rsidRPr="001B35CB">
        <w:rPr>
          <w:rFonts w:ascii="Arial" w:hAnsi="Arial" w:cs="Arial"/>
          <w:sz w:val="22"/>
          <w:szCs w:val="22"/>
        </w:rPr>
        <w:t xml:space="preserve">Le RPAO indique combien de temps les propositions doivent demeurer valides à compter de </w:t>
      </w:r>
      <w:r w:rsidRPr="001B35CB">
        <w:rPr>
          <w:rFonts w:ascii="Arial" w:hAnsi="Arial" w:cs="Arial"/>
          <w:sz w:val="22"/>
          <w:szCs w:val="22"/>
        </w:rPr>
        <w:lastRenderedPageBreak/>
        <w:t>la date de soumission. Pendant cette période, les soumissionnaires doivent garder à disposition le personnel spécialisé proposépourlamission.LeMaîtred’Ouvragefaittoutsonpossiblepourmener à bien lesnégociationsdans cesdélais.Sicelui-ci souhaiteprolongerladuréedevaliditédespropositions, les Candidats qui n’y consentent pas sont en droit de refuser une telle prolongation</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20" w:name="_bookmark28"/>
      <w:bookmarkEnd w:id="20"/>
      <w:r w:rsidRPr="001B35CB">
        <w:rPr>
          <w:rFonts w:ascii="Arial" w:hAnsi="Arial" w:cs="Arial"/>
          <w:sz w:val="22"/>
          <w:szCs w:val="22"/>
        </w:rPr>
        <w:t>Article14-Montantde</w:t>
      </w:r>
      <w:r w:rsidRPr="001B35CB">
        <w:rPr>
          <w:rFonts w:ascii="Arial" w:hAnsi="Arial" w:cs="Arial"/>
          <w:spacing w:val="-2"/>
          <w:sz w:val="22"/>
          <w:szCs w:val="22"/>
        </w:rPr>
        <w:t>l’offre</w:t>
      </w:r>
    </w:p>
    <w:p w:rsidR="00272CB0" w:rsidRPr="001B35CB" w:rsidRDefault="0023400F">
      <w:pPr>
        <w:pStyle w:val="Paragraphedeliste"/>
        <w:widowControl w:val="0"/>
        <w:numPr>
          <w:ilvl w:val="1"/>
          <w:numId w:val="25"/>
        </w:numPr>
        <w:tabs>
          <w:tab w:val="left" w:pos="682"/>
        </w:tabs>
        <w:autoSpaceDE w:val="0"/>
        <w:autoSpaceDN w:val="0"/>
        <w:spacing w:before="74" w:line="362" w:lineRule="auto"/>
        <w:ind w:right="555" w:firstLine="0"/>
        <w:contextualSpacing w:val="0"/>
        <w:jc w:val="both"/>
        <w:rPr>
          <w:rFonts w:ascii="Arial" w:hAnsi="Arial" w:cs="Arial"/>
          <w:sz w:val="22"/>
          <w:szCs w:val="22"/>
        </w:rPr>
      </w:pPr>
      <w:r w:rsidRPr="001B35CB">
        <w:rPr>
          <w:rFonts w:ascii="Arial" w:hAnsi="Arial" w:cs="Arial"/>
          <w:sz w:val="22"/>
          <w:szCs w:val="22"/>
        </w:rPr>
        <w:t>Sauf indication contraire figurant dans le Dossier d’Appel d’Offres, le montant du marché couvrira l’ensemble des fournitureset services connexes décrits à l’article 1.1 du RPAO, sur la base du Bordereau des PrixetduDétailQuantitatifetEstimatifchiffrés,ainsiquedusous-détaildesprixunitairesetdeladécomposition des prix forfaitaires présentés par le soumissionnaire le cas échéant. LesoumissionnairerempliralesprixunitairesettotauxdetouslespostesdubordereaudeprixetduDétail quantitatif et estimatif.</w:t>
      </w:r>
    </w:p>
    <w:p w:rsidR="00272CB0" w:rsidRPr="001B35CB" w:rsidRDefault="0023400F">
      <w:pPr>
        <w:pStyle w:val="Corpsdetexte"/>
        <w:spacing w:line="360" w:lineRule="auto"/>
        <w:ind w:left="140" w:right="546"/>
        <w:jc w:val="both"/>
        <w:rPr>
          <w:rFonts w:ascii="Arial" w:hAnsi="Arial" w:cs="Arial"/>
          <w:sz w:val="22"/>
          <w:szCs w:val="22"/>
        </w:rPr>
      </w:pPr>
      <w:r w:rsidRPr="001B35CB">
        <w:rPr>
          <w:rFonts w:ascii="Arial" w:hAnsi="Arial" w:cs="Arial"/>
          <w:sz w:val="22"/>
          <w:szCs w:val="22"/>
        </w:rPr>
        <w:t>14.2 Sous réserve des dispositions contraires prévues dans le RPAO et le CCAP, les prix proposés dans le cadre du sous-détail des prix pour les Fournitures et Services quantifiables, seront présentés de la manière suivante :</w:t>
      </w:r>
    </w:p>
    <w:p w:rsidR="00272CB0" w:rsidRPr="001B35CB" w:rsidRDefault="0023400F">
      <w:pPr>
        <w:pStyle w:val="Paragraphedeliste"/>
        <w:widowControl w:val="0"/>
        <w:numPr>
          <w:ilvl w:val="0"/>
          <w:numId w:val="26"/>
        </w:numPr>
        <w:tabs>
          <w:tab w:val="left" w:pos="642"/>
        </w:tabs>
        <w:autoSpaceDE w:val="0"/>
        <w:autoSpaceDN w:val="0"/>
        <w:spacing w:before="59"/>
        <w:ind w:left="642" w:hanging="218"/>
        <w:contextualSpacing w:val="0"/>
        <w:jc w:val="both"/>
        <w:rPr>
          <w:rFonts w:ascii="Arial" w:hAnsi="Arial" w:cs="Arial"/>
          <w:sz w:val="22"/>
          <w:szCs w:val="22"/>
        </w:rPr>
      </w:pPr>
      <w:r w:rsidRPr="001B35CB">
        <w:rPr>
          <w:rFonts w:ascii="Arial" w:hAnsi="Arial" w:cs="Arial"/>
          <w:sz w:val="22"/>
          <w:szCs w:val="22"/>
        </w:rPr>
        <w:t>PourlesfournituresfabriquéesauCameroun</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1"/>
          <w:tab w:val="left" w:pos="1273"/>
        </w:tabs>
        <w:autoSpaceDE w:val="0"/>
        <w:autoSpaceDN w:val="0"/>
        <w:spacing w:before="198" w:line="360" w:lineRule="auto"/>
        <w:ind w:left="1273" w:right="549"/>
        <w:contextualSpacing w:val="0"/>
        <w:jc w:val="both"/>
        <w:rPr>
          <w:rFonts w:ascii="Arial" w:hAnsi="Arial" w:cs="Arial"/>
          <w:sz w:val="22"/>
          <w:szCs w:val="22"/>
        </w:rPr>
      </w:pPr>
      <w:r w:rsidRPr="001B35CB">
        <w:rPr>
          <w:rFonts w:ascii="Arial" w:hAnsi="Arial" w:cs="Arial"/>
          <w:sz w:val="22"/>
          <w:szCs w:val="22"/>
        </w:rPr>
        <w:t>le prix des fournitures EXW(sortie usine, fabrique, magasin d’exposition, entrepôt ou magasin de ventes, suivant le cas), y compris tous les droits de douanes, taxes sur les ventes ou autres déjà payés ou à payer sur les composants ou matières premières utilisés dans la fabrication ou l’assemblage des fournitures ;</w:t>
      </w:r>
    </w:p>
    <w:p w:rsidR="00272CB0" w:rsidRPr="001B35CB" w:rsidRDefault="0023400F">
      <w:pPr>
        <w:pStyle w:val="Paragraphedeliste"/>
        <w:widowControl w:val="0"/>
        <w:numPr>
          <w:ilvl w:val="1"/>
          <w:numId w:val="26"/>
        </w:numPr>
        <w:tabs>
          <w:tab w:val="left" w:pos="1270"/>
          <w:tab w:val="left" w:pos="1273"/>
        </w:tabs>
        <w:autoSpaceDE w:val="0"/>
        <w:autoSpaceDN w:val="0"/>
        <w:spacing w:before="62" w:line="360" w:lineRule="auto"/>
        <w:ind w:left="1273" w:right="558" w:hanging="425"/>
        <w:contextualSpacing w:val="0"/>
        <w:jc w:val="both"/>
        <w:rPr>
          <w:rFonts w:ascii="Arial" w:hAnsi="Arial" w:cs="Arial"/>
          <w:sz w:val="22"/>
          <w:szCs w:val="22"/>
        </w:rPr>
      </w:pPr>
      <w:r w:rsidRPr="001B35CB">
        <w:rPr>
          <w:rFonts w:ascii="Arial" w:hAnsi="Arial" w:cs="Arial"/>
          <w:sz w:val="22"/>
          <w:szCs w:val="22"/>
        </w:rPr>
        <w:t>ii. les taxes surles venteset autres taxesperçues surles fournituresquiseront dues si le Marché est attribué ;</w:t>
      </w:r>
    </w:p>
    <w:p w:rsidR="00272CB0" w:rsidRPr="001B35CB" w:rsidRDefault="0023400F">
      <w:pPr>
        <w:pStyle w:val="Paragraphedeliste"/>
        <w:widowControl w:val="0"/>
        <w:numPr>
          <w:ilvl w:val="1"/>
          <w:numId w:val="26"/>
        </w:numPr>
        <w:tabs>
          <w:tab w:val="left" w:pos="1271"/>
        </w:tabs>
        <w:autoSpaceDE w:val="0"/>
        <w:autoSpaceDN w:val="0"/>
        <w:spacing w:before="59"/>
        <w:ind w:left="1271" w:hanging="465"/>
        <w:contextualSpacing w:val="0"/>
        <w:jc w:val="both"/>
        <w:rPr>
          <w:rFonts w:ascii="Arial" w:hAnsi="Arial" w:cs="Arial"/>
          <w:sz w:val="22"/>
          <w:szCs w:val="22"/>
        </w:rPr>
      </w:pPr>
      <w:r w:rsidRPr="001B35CB">
        <w:rPr>
          <w:rFonts w:ascii="Arial" w:hAnsi="Arial" w:cs="Arial"/>
          <w:sz w:val="22"/>
          <w:szCs w:val="22"/>
        </w:rPr>
        <w:t>leprixdestransportsintérieurs,assuranceetautresserviceslocauxafférentsàlalivraison</w:t>
      </w:r>
      <w:r w:rsidRPr="001B35CB">
        <w:rPr>
          <w:rFonts w:ascii="Arial" w:hAnsi="Arial" w:cs="Arial"/>
          <w:spacing w:val="-5"/>
          <w:sz w:val="22"/>
          <w:szCs w:val="22"/>
        </w:rPr>
        <w:t>des</w:t>
      </w:r>
    </w:p>
    <w:p w:rsidR="00272CB0" w:rsidRPr="001B35CB" w:rsidRDefault="0023400F">
      <w:pPr>
        <w:pStyle w:val="Corpsdetexte"/>
        <w:spacing w:before="137"/>
        <w:ind w:left="1273"/>
        <w:jc w:val="both"/>
        <w:rPr>
          <w:rFonts w:ascii="Arial" w:hAnsi="Arial" w:cs="Arial"/>
          <w:sz w:val="22"/>
          <w:szCs w:val="22"/>
        </w:rPr>
      </w:pPr>
      <w:r w:rsidRPr="001B35CB">
        <w:rPr>
          <w:rFonts w:ascii="Arial" w:hAnsi="Arial" w:cs="Arial"/>
          <w:sz w:val="22"/>
          <w:szCs w:val="22"/>
        </w:rPr>
        <w:t>fournituresjusqu’àleurdestinationfinale(siteduProjet)spécifiéedansle</w:t>
      </w:r>
      <w:r w:rsidRPr="001B35CB">
        <w:rPr>
          <w:rFonts w:ascii="Arial" w:hAnsi="Arial" w:cs="Arial"/>
          <w:spacing w:val="-2"/>
          <w:sz w:val="22"/>
          <w:szCs w:val="22"/>
        </w:rPr>
        <w:t>RPAO.</w:t>
      </w:r>
    </w:p>
    <w:p w:rsidR="00272CB0" w:rsidRPr="001B35CB" w:rsidRDefault="0023400F">
      <w:pPr>
        <w:pStyle w:val="Paragraphedeliste"/>
        <w:widowControl w:val="0"/>
        <w:numPr>
          <w:ilvl w:val="0"/>
          <w:numId w:val="26"/>
        </w:numPr>
        <w:tabs>
          <w:tab w:val="left" w:pos="642"/>
        </w:tabs>
        <w:autoSpaceDE w:val="0"/>
        <w:autoSpaceDN w:val="0"/>
        <w:spacing w:before="198"/>
        <w:ind w:left="642" w:hanging="218"/>
        <w:contextualSpacing w:val="0"/>
        <w:jc w:val="both"/>
        <w:rPr>
          <w:rFonts w:ascii="Arial" w:hAnsi="Arial" w:cs="Arial"/>
          <w:sz w:val="22"/>
          <w:szCs w:val="22"/>
        </w:rPr>
      </w:pPr>
      <w:r w:rsidRPr="001B35CB">
        <w:rPr>
          <w:rFonts w:ascii="Arial" w:hAnsi="Arial" w:cs="Arial"/>
          <w:sz w:val="22"/>
          <w:szCs w:val="22"/>
        </w:rPr>
        <w:t>Pourlesfournituresàimporter</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2"/>
        </w:tabs>
        <w:autoSpaceDE w:val="0"/>
        <w:autoSpaceDN w:val="0"/>
        <w:spacing w:before="198"/>
        <w:ind w:left="1272" w:hanging="378"/>
        <w:contextualSpacing w:val="0"/>
        <w:jc w:val="both"/>
        <w:rPr>
          <w:rFonts w:ascii="Arial" w:hAnsi="Arial" w:cs="Arial"/>
          <w:sz w:val="22"/>
          <w:szCs w:val="22"/>
        </w:rPr>
      </w:pPr>
      <w:r w:rsidRPr="001B35CB">
        <w:rPr>
          <w:rFonts w:ascii="Arial" w:hAnsi="Arial" w:cs="Arial"/>
          <w:sz w:val="22"/>
          <w:szCs w:val="22"/>
        </w:rPr>
        <w:t>leprixdesfournituresDAP-lieudedestination,telquestipuléauRPAO</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0"/>
          <w:tab w:val="left" w:pos="1273"/>
        </w:tabs>
        <w:autoSpaceDE w:val="0"/>
        <w:autoSpaceDN w:val="0"/>
        <w:spacing w:before="199" w:line="360" w:lineRule="auto"/>
        <w:ind w:left="1273" w:right="555" w:hanging="425"/>
        <w:contextualSpacing w:val="0"/>
        <w:jc w:val="both"/>
        <w:rPr>
          <w:rFonts w:ascii="Arial" w:hAnsi="Arial" w:cs="Arial"/>
          <w:sz w:val="22"/>
          <w:szCs w:val="22"/>
        </w:rPr>
      </w:pPr>
      <w:r w:rsidRPr="001B35CB">
        <w:rPr>
          <w:rFonts w:ascii="Arial" w:hAnsi="Arial" w:cs="Arial"/>
          <w:sz w:val="22"/>
          <w:szCs w:val="22"/>
        </w:rPr>
        <w:t>le prix des transports intérieurs, assurance et autres services locaux afférents à la livraison des fournituresdulieudedestinationindiqué(CIP)àleurdestinationfinale(siteduProjet)spécifiéeau RPAO ; et</w:t>
      </w:r>
    </w:p>
    <w:p w:rsidR="00272CB0" w:rsidRPr="001B35CB" w:rsidRDefault="0023400F">
      <w:pPr>
        <w:pStyle w:val="Paragraphedeliste"/>
        <w:widowControl w:val="0"/>
        <w:numPr>
          <w:ilvl w:val="1"/>
          <w:numId w:val="26"/>
        </w:numPr>
        <w:tabs>
          <w:tab w:val="left" w:pos="1270"/>
          <w:tab w:val="left" w:pos="1273"/>
        </w:tabs>
        <w:autoSpaceDE w:val="0"/>
        <w:autoSpaceDN w:val="0"/>
        <w:spacing w:before="60" w:line="360" w:lineRule="auto"/>
        <w:ind w:left="1273" w:right="557" w:hanging="468"/>
        <w:contextualSpacing w:val="0"/>
        <w:jc w:val="both"/>
        <w:rPr>
          <w:rFonts w:ascii="Arial" w:hAnsi="Arial" w:cs="Arial"/>
          <w:sz w:val="22"/>
          <w:szCs w:val="22"/>
        </w:rPr>
      </w:pPr>
      <w:r w:rsidRPr="001B35CB">
        <w:rPr>
          <w:rFonts w:ascii="Arial" w:hAnsi="Arial" w:cs="Arial"/>
          <w:sz w:val="22"/>
          <w:szCs w:val="22"/>
        </w:rPr>
        <w:t>leprixdesfournituresàimporterdoitêtreindiquéDAPlieudedestination,sileRPAOlestipule;à la place du prix DAP indiqué en (b)(i) ci-dessus.</w:t>
      </w:r>
    </w:p>
    <w:p w:rsidR="00272CB0" w:rsidRPr="001B35CB" w:rsidRDefault="0023400F">
      <w:pPr>
        <w:pStyle w:val="Paragraphedeliste"/>
        <w:widowControl w:val="0"/>
        <w:numPr>
          <w:ilvl w:val="1"/>
          <w:numId w:val="26"/>
        </w:numPr>
        <w:tabs>
          <w:tab w:val="left" w:pos="1273"/>
        </w:tabs>
        <w:autoSpaceDE w:val="0"/>
        <w:autoSpaceDN w:val="0"/>
        <w:spacing w:before="59" w:line="360" w:lineRule="auto"/>
        <w:ind w:left="1273" w:right="554" w:hanging="478"/>
        <w:contextualSpacing w:val="0"/>
        <w:jc w:val="both"/>
        <w:rPr>
          <w:rFonts w:ascii="Arial" w:hAnsi="Arial" w:cs="Arial"/>
          <w:sz w:val="22"/>
          <w:szCs w:val="22"/>
        </w:rPr>
      </w:pPr>
      <w:r w:rsidRPr="001B35CB">
        <w:rPr>
          <w:rFonts w:ascii="Arial" w:hAnsi="Arial" w:cs="Arial"/>
          <w:sz w:val="22"/>
          <w:szCs w:val="22"/>
        </w:rPr>
        <w:t xml:space="preserve">lefournisseurestlibre,enindiquantleprix,derecouriràuntransporteuretd’obtenirdesprestations d’assurance en provenance de tout pays, sous réserve des conditions d’éligibilité </w:t>
      </w:r>
      <w:r w:rsidRPr="001B35CB">
        <w:rPr>
          <w:rFonts w:ascii="Arial" w:hAnsi="Arial" w:cs="Arial"/>
          <w:sz w:val="22"/>
          <w:szCs w:val="22"/>
        </w:rPr>
        <w:lastRenderedPageBreak/>
        <w:t>liées à la Convention de financement.</w:t>
      </w:r>
    </w:p>
    <w:p w:rsidR="00272CB0" w:rsidRPr="001B35CB" w:rsidRDefault="0023400F">
      <w:pPr>
        <w:pStyle w:val="Paragraphedeliste"/>
        <w:widowControl w:val="0"/>
        <w:numPr>
          <w:ilvl w:val="1"/>
          <w:numId w:val="26"/>
        </w:numPr>
        <w:tabs>
          <w:tab w:val="left" w:pos="1271"/>
          <w:tab w:val="left" w:pos="1273"/>
        </w:tabs>
        <w:autoSpaceDE w:val="0"/>
        <w:autoSpaceDN w:val="0"/>
        <w:spacing w:before="60" w:line="360" w:lineRule="auto"/>
        <w:ind w:left="1273" w:right="555" w:hanging="435"/>
        <w:contextualSpacing w:val="0"/>
        <w:jc w:val="both"/>
        <w:rPr>
          <w:rFonts w:ascii="Arial" w:hAnsi="Arial" w:cs="Arial"/>
          <w:sz w:val="22"/>
          <w:szCs w:val="22"/>
        </w:rPr>
      </w:pPr>
      <w:r w:rsidRPr="001B35CB">
        <w:rPr>
          <w:rFonts w:ascii="Arial" w:hAnsi="Arial" w:cs="Arial"/>
          <w:sz w:val="22"/>
          <w:szCs w:val="22"/>
        </w:rPr>
        <w:t>lesconditionsgénéralestypesdesprixsontrégiesparlesrèglesprescritesdansladernièreédition d’Incoterms publiée par la Chambre de commerce internationale à la date de l’appel d’offres ou à la date spécifiée dans le RPAO.</w:t>
      </w:r>
    </w:p>
    <w:p w:rsidR="00272CB0" w:rsidRPr="001B35CB" w:rsidRDefault="0023400F">
      <w:pPr>
        <w:pStyle w:val="Paragraphedeliste"/>
        <w:widowControl w:val="0"/>
        <w:numPr>
          <w:ilvl w:val="0"/>
          <w:numId w:val="26"/>
        </w:numPr>
        <w:tabs>
          <w:tab w:val="left" w:pos="642"/>
          <w:tab w:val="left" w:pos="707"/>
        </w:tabs>
        <w:autoSpaceDE w:val="0"/>
        <w:autoSpaceDN w:val="0"/>
        <w:spacing w:before="140" w:line="360" w:lineRule="auto"/>
        <w:ind w:left="707" w:right="546" w:hanging="284"/>
        <w:contextualSpacing w:val="0"/>
        <w:jc w:val="both"/>
        <w:rPr>
          <w:rFonts w:ascii="Arial" w:hAnsi="Arial" w:cs="Arial"/>
          <w:sz w:val="22"/>
          <w:szCs w:val="22"/>
        </w:rPr>
      </w:pPr>
      <w:r w:rsidRPr="001B35CB">
        <w:rPr>
          <w:rFonts w:ascii="Arial" w:hAnsi="Arial" w:cs="Arial"/>
          <w:sz w:val="22"/>
          <w:szCs w:val="22"/>
        </w:rPr>
        <w:t>Pour les fournitures déjà importées, le prix indiqué sera différent de la valeur originelle d’importation de ces fournitures déclarées en douane, et devra inclure toute réduction ou toute marge de l’agent ou du représentant local, ainsi que les coûts locaux y afférents, à l’exclusion des droits de douanes et taxes d’importationdéjàpayéset/ourestantàpayerparleFournisseur.Parsoucideclarté,ilestdemandéaux soumissionnaires d’indiquer : (a)leurprix comprenant les droitsde douaneset d’importation initiaux, (b) lemontantdecesmêmesdroitsdedouanesetd’importation,et(c)leurprix,horstaxesd’importation</w:t>
      </w:r>
      <w:r w:rsidRPr="001B35CB">
        <w:rPr>
          <w:rFonts w:ascii="Arial" w:hAnsi="Arial" w:cs="Arial"/>
          <w:spacing w:val="-5"/>
          <w:sz w:val="22"/>
          <w:szCs w:val="22"/>
        </w:rPr>
        <w:t xml:space="preserve">qui </w:t>
      </w:r>
      <w:r w:rsidRPr="001B35CB">
        <w:rPr>
          <w:rFonts w:ascii="Arial" w:hAnsi="Arial" w:cs="Arial"/>
          <w:sz w:val="22"/>
          <w:szCs w:val="22"/>
        </w:rPr>
        <w:t>estladifférenceentrelesmontants(a)et</w:t>
      </w:r>
      <w:r w:rsidRPr="001B35CB">
        <w:rPr>
          <w:rFonts w:ascii="Arial" w:hAnsi="Arial" w:cs="Arial"/>
          <w:spacing w:val="-4"/>
          <w:sz w:val="22"/>
          <w:szCs w:val="22"/>
        </w:rPr>
        <w:t>(b).</w:t>
      </w:r>
    </w:p>
    <w:p w:rsidR="00272CB0" w:rsidRPr="001B35CB" w:rsidRDefault="0023400F">
      <w:pPr>
        <w:pStyle w:val="Paragraphedeliste"/>
        <w:widowControl w:val="0"/>
        <w:numPr>
          <w:ilvl w:val="1"/>
          <w:numId w:val="26"/>
        </w:numPr>
        <w:tabs>
          <w:tab w:val="left" w:pos="1271"/>
          <w:tab w:val="left" w:pos="1273"/>
        </w:tabs>
        <w:autoSpaceDE w:val="0"/>
        <w:autoSpaceDN w:val="0"/>
        <w:spacing w:before="198" w:line="360" w:lineRule="auto"/>
        <w:ind w:left="1273" w:right="557" w:hanging="382"/>
        <w:contextualSpacing w:val="0"/>
        <w:jc w:val="both"/>
        <w:rPr>
          <w:rFonts w:ascii="Arial" w:hAnsi="Arial" w:cs="Arial"/>
          <w:sz w:val="22"/>
          <w:szCs w:val="22"/>
        </w:rPr>
      </w:pPr>
      <w:r w:rsidRPr="001B35CB">
        <w:rPr>
          <w:rFonts w:ascii="Arial" w:hAnsi="Arial" w:cs="Arial"/>
          <w:sz w:val="22"/>
          <w:szCs w:val="22"/>
        </w:rPr>
        <w:t>le prix des fournitures, incluant leur valeur d’importation initiale et la marge (ou réduction) éventuelle, ainsi que les autres coûts, droitsde douanes et autres taxes d’importation déjà payés ou à payer sur ces fournitures ;</w:t>
      </w:r>
    </w:p>
    <w:p w:rsidR="00272CB0" w:rsidRPr="001B35CB" w:rsidRDefault="0023400F">
      <w:pPr>
        <w:pStyle w:val="Paragraphedeliste"/>
        <w:widowControl w:val="0"/>
        <w:numPr>
          <w:ilvl w:val="1"/>
          <w:numId w:val="26"/>
        </w:numPr>
        <w:tabs>
          <w:tab w:val="left" w:pos="1271"/>
        </w:tabs>
        <w:autoSpaceDE w:val="0"/>
        <w:autoSpaceDN w:val="0"/>
        <w:spacing w:before="137"/>
        <w:ind w:left="1273" w:hanging="422"/>
        <w:contextualSpacing w:val="0"/>
        <w:jc w:val="both"/>
        <w:rPr>
          <w:rFonts w:ascii="Arial" w:hAnsi="Arial" w:cs="Arial"/>
          <w:sz w:val="22"/>
          <w:szCs w:val="22"/>
        </w:rPr>
      </w:pPr>
      <w:r w:rsidRPr="001B35CB">
        <w:rPr>
          <w:rFonts w:ascii="Arial" w:hAnsi="Arial" w:cs="Arial"/>
          <w:sz w:val="22"/>
          <w:szCs w:val="22"/>
        </w:rPr>
        <w:t>lesdroitsdedouanesetautrestaxesd’importationdéjàpayés(justifiéspardesdocuments)ou</w:t>
      </w:r>
      <w:r w:rsidRPr="001B35CB">
        <w:rPr>
          <w:rFonts w:ascii="Arial" w:hAnsi="Arial" w:cs="Arial"/>
          <w:spacing w:val="-10"/>
          <w:sz w:val="22"/>
          <w:szCs w:val="22"/>
        </w:rPr>
        <w:t xml:space="preserve">à </w:t>
      </w:r>
      <w:r w:rsidRPr="001B35CB">
        <w:rPr>
          <w:rFonts w:ascii="Arial" w:hAnsi="Arial" w:cs="Arial"/>
          <w:sz w:val="22"/>
          <w:szCs w:val="22"/>
        </w:rPr>
        <w:t>payersurlesfournituresdéjàimportées</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3"/>
        </w:tabs>
        <w:autoSpaceDE w:val="0"/>
        <w:autoSpaceDN w:val="0"/>
        <w:spacing w:before="198"/>
        <w:ind w:left="1273" w:hanging="467"/>
        <w:contextualSpacing w:val="0"/>
        <w:jc w:val="left"/>
        <w:rPr>
          <w:rFonts w:ascii="Arial" w:hAnsi="Arial" w:cs="Arial"/>
          <w:sz w:val="22"/>
          <w:szCs w:val="22"/>
        </w:rPr>
      </w:pPr>
      <w:r w:rsidRPr="001B35CB">
        <w:rPr>
          <w:rFonts w:ascii="Arial" w:hAnsi="Arial" w:cs="Arial"/>
          <w:sz w:val="22"/>
          <w:szCs w:val="22"/>
        </w:rPr>
        <w:t>leprixdesfournituresobtenupardifférencede(i)et(ii)ciavant</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3"/>
        </w:tabs>
        <w:autoSpaceDE w:val="0"/>
        <w:autoSpaceDN w:val="0"/>
        <w:spacing w:before="198" w:line="362" w:lineRule="auto"/>
        <w:ind w:left="1273" w:right="560" w:hanging="480"/>
        <w:contextualSpacing w:val="0"/>
        <w:jc w:val="left"/>
        <w:rPr>
          <w:rFonts w:ascii="Arial" w:hAnsi="Arial" w:cs="Arial"/>
          <w:sz w:val="22"/>
          <w:szCs w:val="22"/>
        </w:rPr>
      </w:pPr>
      <w:r w:rsidRPr="001B35CB">
        <w:rPr>
          <w:rFonts w:ascii="Arial" w:hAnsi="Arial" w:cs="Arial"/>
          <w:sz w:val="22"/>
          <w:szCs w:val="22"/>
        </w:rPr>
        <w:t>les taxes sur les ventes et autres taxes perçues sur les fournitures qui seront dues au Cameroun si le Marché est attribué ;</w:t>
      </w:r>
    </w:p>
    <w:p w:rsidR="00272CB0" w:rsidRPr="001B35CB" w:rsidRDefault="0023400F">
      <w:pPr>
        <w:pStyle w:val="Paragraphedeliste"/>
        <w:widowControl w:val="0"/>
        <w:numPr>
          <w:ilvl w:val="1"/>
          <w:numId w:val="26"/>
        </w:numPr>
        <w:tabs>
          <w:tab w:val="left" w:pos="1273"/>
        </w:tabs>
        <w:autoSpaceDE w:val="0"/>
        <w:autoSpaceDN w:val="0"/>
        <w:spacing w:before="137"/>
        <w:ind w:left="1273" w:hanging="434"/>
        <w:contextualSpacing w:val="0"/>
        <w:jc w:val="left"/>
        <w:rPr>
          <w:rFonts w:ascii="Arial" w:hAnsi="Arial" w:cs="Arial"/>
          <w:sz w:val="22"/>
          <w:szCs w:val="22"/>
        </w:rPr>
      </w:pPr>
      <w:r w:rsidRPr="001B35CB">
        <w:rPr>
          <w:rFonts w:ascii="Arial" w:hAnsi="Arial" w:cs="Arial"/>
          <w:sz w:val="22"/>
          <w:szCs w:val="22"/>
        </w:rPr>
        <w:t>leprixdestransportsintérieurs,assuranceetautresserviceslocauxafférentsàlalivraison</w:t>
      </w:r>
      <w:r w:rsidRPr="001B35CB">
        <w:rPr>
          <w:rFonts w:ascii="Arial" w:hAnsi="Arial" w:cs="Arial"/>
          <w:spacing w:val="-5"/>
          <w:sz w:val="22"/>
          <w:szCs w:val="22"/>
        </w:rPr>
        <w:t xml:space="preserve">des </w:t>
      </w:r>
      <w:r w:rsidRPr="001B35CB">
        <w:rPr>
          <w:rFonts w:ascii="Arial" w:hAnsi="Arial" w:cs="Arial"/>
          <w:sz w:val="22"/>
          <w:szCs w:val="22"/>
        </w:rPr>
        <w:t>fournituresjusqu’àleurdestinationfinale(siteduprojet)spécifiéedansle</w:t>
      </w:r>
      <w:r w:rsidRPr="001B35CB">
        <w:rPr>
          <w:rFonts w:ascii="Arial" w:hAnsi="Arial" w:cs="Arial"/>
          <w:spacing w:val="-2"/>
          <w:sz w:val="22"/>
          <w:szCs w:val="22"/>
        </w:rPr>
        <w:t>RPAO.</w:t>
      </w:r>
    </w:p>
    <w:p w:rsidR="00272CB0" w:rsidRPr="001B35CB" w:rsidRDefault="0023400F">
      <w:pPr>
        <w:pStyle w:val="Paragraphedeliste"/>
        <w:widowControl w:val="0"/>
        <w:numPr>
          <w:ilvl w:val="0"/>
          <w:numId w:val="26"/>
        </w:numPr>
        <w:tabs>
          <w:tab w:val="left" w:pos="700"/>
        </w:tabs>
        <w:autoSpaceDE w:val="0"/>
        <w:autoSpaceDN w:val="0"/>
        <w:spacing w:before="198" w:line="360" w:lineRule="auto"/>
        <w:ind w:left="424" w:right="557" w:firstLine="0"/>
        <w:contextualSpacing w:val="0"/>
        <w:rPr>
          <w:rFonts w:ascii="Arial" w:hAnsi="Arial" w:cs="Arial"/>
          <w:sz w:val="22"/>
          <w:szCs w:val="22"/>
        </w:rPr>
      </w:pPr>
      <w:r w:rsidRPr="001B35CB">
        <w:rPr>
          <w:rFonts w:ascii="Arial" w:hAnsi="Arial" w:cs="Arial"/>
          <w:sz w:val="22"/>
          <w:szCs w:val="22"/>
        </w:rPr>
        <w:t>Pourlesservicesconnexes,autresquetransportsintérieursetautresservicesnécessairespour acheminer les fournitures à leur lieu de destination finale, lorsque de tels services connexes sont requis :</w:t>
      </w:r>
    </w:p>
    <w:p w:rsidR="00272CB0" w:rsidRPr="001B35CB" w:rsidRDefault="0023400F">
      <w:pPr>
        <w:pStyle w:val="Paragraphedeliste"/>
        <w:widowControl w:val="0"/>
        <w:numPr>
          <w:ilvl w:val="1"/>
          <w:numId w:val="26"/>
        </w:numPr>
        <w:tabs>
          <w:tab w:val="left" w:pos="1273"/>
        </w:tabs>
        <w:autoSpaceDE w:val="0"/>
        <w:autoSpaceDN w:val="0"/>
        <w:spacing w:before="59"/>
        <w:ind w:left="1273" w:hanging="379"/>
        <w:contextualSpacing w:val="0"/>
        <w:jc w:val="left"/>
        <w:rPr>
          <w:rFonts w:ascii="Arial" w:hAnsi="Arial" w:cs="Arial"/>
          <w:sz w:val="22"/>
          <w:szCs w:val="22"/>
        </w:rPr>
      </w:pPr>
      <w:r w:rsidRPr="001B35CB">
        <w:rPr>
          <w:rFonts w:ascii="Arial" w:hAnsi="Arial" w:cs="Arial"/>
          <w:sz w:val="22"/>
          <w:szCs w:val="22"/>
        </w:rPr>
        <w:t>leprixdechaqueélémentfaisantpartiedesservicesconnexesycompris</w:t>
      </w:r>
      <w:r w:rsidRPr="001B35CB">
        <w:rPr>
          <w:rFonts w:ascii="Arial" w:hAnsi="Arial" w:cs="Arial"/>
          <w:spacing w:val="-10"/>
          <w:sz w:val="22"/>
          <w:szCs w:val="22"/>
        </w:rPr>
        <w:t>;</w:t>
      </w:r>
    </w:p>
    <w:p w:rsidR="00272CB0" w:rsidRPr="001B35CB" w:rsidRDefault="0023400F">
      <w:pPr>
        <w:pStyle w:val="Paragraphedeliste"/>
        <w:widowControl w:val="0"/>
        <w:numPr>
          <w:ilvl w:val="1"/>
          <w:numId w:val="26"/>
        </w:numPr>
        <w:tabs>
          <w:tab w:val="left" w:pos="1273"/>
        </w:tabs>
        <w:autoSpaceDE w:val="0"/>
        <w:autoSpaceDN w:val="0"/>
        <w:spacing w:before="198" w:line="360" w:lineRule="auto"/>
        <w:ind w:left="1273" w:right="559" w:hanging="425"/>
        <w:contextualSpacing w:val="0"/>
        <w:jc w:val="left"/>
        <w:rPr>
          <w:rFonts w:ascii="Arial" w:hAnsi="Arial" w:cs="Arial"/>
          <w:sz w:val="22"/>
          <w:szCs w:val="22"/>
        </w:rPr>
      </w:pPr>
      <w:r w:rsidRPr="001B35CB">
        <w:rPr>
          <w:rFonts w:ascii="Arial" w:hAnsi="Arial" w:cs="Arial"/>
          <w:sz w:val="22"/>
          <w:szCs w:val="22"/>
        </w:rPr>
        <w:t>tous les droits de douane, taxes sur les ventes et autres taxes similaires perçues sur les services connexes au Cameroun si le marché est attribué.</w:t>
      </w:r>
    </w:p>
    <w:p w:rsidR="00272CB0" w:rsidRPr="001B35CB" w:rsidRDefault="0023400F">
      <w:pPr>
        <w:pStyle w:val="Paragraphedeliste"/>
        <w:widowControl w:val="0"/>
        <w:numPr>
          <w:ilvl w:val="1"/>
          <w:numId w:val="25"/>
        </w:numPr>
        <w:tabs>
          <w:tab w:val="left" w:pos="634"/>
        </w:tabs>
        <w:autoSpaceDE w:val="0"/>
        <w:autoSpaceDN w:val="0"/>
        <w:spacing w:before="62" w:line="360" w:lineRule="auto"/>
        <w:ind w:right="545" w:firstLine="0"/>
        <w:contextualSpacing w:val="0"/>
        <w:jc w:val="both"/>
        <w:rPr>
          <w:rFonts w:ascii="Arial" w:hAnsi="Arial" w:cs="Arial"/>
          <w:sz w:val="22"/>
          <w:szCs w:val="22"/>
        </w:rPr>
      </w:pPr>
      <w:r w:rsidRPr="001B35CB">
        <w:rPr>
          <w:rFonts w:ascii="Arial" w:hAnsi="Arial" w:cs="Arial"/>
          <w:sz w:val="22"/>
          <w:szCs w:val="22"/>
        </w:rPr>
        <w:t>Lesprixoffertsparlesoumissionnaire serontfermespendanttoute la duréed’exécution du Marché etne pourront varier en aucune manière, sauf disposition contraire du RPAO. Une offre assortie d’une clause de révisiondesprixseraconsidéréecommenonconformeetseraécartée,enapplicationde l’article29duRGAO.</w:t>
      </w:r>
    </w:p>
    <w:p w:rsidR="00272CB0" w:rsidRPr="001B35CB" w:rsidRDefault="0023400F">
      <w:pPr>
        <w:pStyle w:val="Paragraphedeliste"/>
        <w:widowControl w:val="0"/>
        <w:numPr>
          <w:ilvl w:val="1"/>
          <w:numId w:val="25"/>
        </w:numPr>
        <w:tabs>
          <w:tab w:val="left" w:pos="637"/>
        </w:tabs>
        <w:autoSpaceDE w:val="0"/>
        <w:autoSpaceDN w:val="0"/>
        <w:spacing w:before="59" w:line="360" w:lineRule="auto"/>
        <w:ind w:right="554" w:firstLine="0"/>
        <w:contextualSpacing w:val="0"/>
        <w:jc w:val="both"/>
        <w:rPr>
          <w:rFonts w:ascii="Arial" w:hAnsi="Arial" w:cs="Arial"/>
          <w:sz w:val="22"/>
          <w:szCs w:val="22"/>
        </w:rPr>
      </w:pPr>
      <w:r w:rsidRPr="001B35CB">
        <w:rPr>
          <w:rFonts w:ascii="Arial" w:hAnsi="Arial" w:cs="Arial"/>
          <w:sz w:val="22"/>
          <w:szCs w:val="22"/>
        </w:rPr>
        <w:t xml:space="preserve">Si les clauses de révision et/ou d’actualisation des prix sont prévues au marché, la date </w:t>
      </w:r>
      <w:r w:rsidRPr="001B35CB">
        <w:rPr>
          <w:rFonts w:ascii="Arial" w:hAnsi="Arial" w:cs="Arial"/>
          <w:sz w:val="22"/>
          <w:szCs w:val="22"/>
        </w:rPr>
        <w:lastRenderedPageBreak/>
        <w:t>d’établissement desprixinitiaux,ainsiquelesmodalitésderévisionet/oud’actualisationdesditsprixdoiventêtreprécisées.Tout Marché dont la durée d’exécution est au plus égale à un (1) an ne peut faire l’objet de révision de prix.</w:t>
      </w:r>
    </w:p>
    <w:p w:rsidR="00272CB0" w:rsidRPr="001B35CB" w:rsidRDefault="0023400F">
      <w:pPr>
        <w:pStyle w:val="Paragraphedeliste"/>
        <w:widowControl w:val="0"/>
        <w:numPr>
          <w:ilvl w:val="1"/>
          <w:numId w:val="25"/>
        </w:numPr>
        <w:tabs>
          <w:tab w:val="left" w:pos="638"/>
        </w:tabs>
        <w:autoSpaceDE w:val="0"/>
        <w:autoSpaceDN w:val="0"/>
        <w:spacing w:before="60" w:line="360" w:lineRule="auto"/>
        <w:ind w:right="554" w:firstLine="0"/>
        <w:contextualSpacing w:val="0"/>
        <w:jc w:val="both"/>
        <w:rPr>
          <w:rFonts w:ascii="Arial" w:hAnsi="Arial" w:cs="Arial"/>
          <w:sz w:val="22"/>
          <w:szCs w:val="22"/>
        </w:rPr>
      </w:pPr>
      <w:r w:rsidRPr="001B35CB">
        <w:rPr>
          <w:rFonts w:ascii="Arial" w:hAnsi="Arial" w:cs="Arial"/>
          <w:sz w:val="22"/>
          <w:szCs w:val="22"/>
        </w:rPr>
        <w:t>Si les clauses de révision et/ou d’actualisation des prix sont prévues au marché, la date d’établissement desprixinitiaux,ainsiquelesmodalitésderévisionet/oud’actualisationdesditsprixdoiventêtreprécisées.Tout Marché dont la durée d’exécution est au plus égale à un (1) an ne peut faire l’objet de révision de prix.</w:t>
      </w:r>
    </w:p>
    <w:p w:rsidR="00272CB0" w:rsidRPr="001B35CB" w:rsidRDefault="0023400F">
      <w:pPr>
        <w:pStyle w:val="Corpsdetexte"/>
        <w:spacing w:before="61" w:line="360" w:lineRule="auto"/>
        <w:ind w:left="140" w:right="547"/>
        <w:jc w:val="both"/>
        <w:rPr>
          <w:rFonts w:ascii="Arial" w:hAnsi="Arial" w:cs="Arial"/>
          <w:sz w:val="22"/>
          <w:szCs w:val="22"/>
        </w:rPr>
      </w:pPr>
      <w:r w:rsidRPr="001B35CB">
        <w:rPr>
          <w:rFonts w:ascii="Arial" w:hAnsi="Arial" w:cs="Arial"/>
          <w:sz w:val="22"/>
          <w:szCs w:val="22"/>
        </w:rPr>
        <w:t>14.5. Tous les prix unitaires assortis des quantités doivent être justifiés par des sous-détails établis conformément au cadre proposé à la pièce N° 8 du DAO.</w:t>
      </w:r>
    </w:p>
    <w:p w:rsidR="00272CB0" w:rsidRPr="001B35CB" w:rsidRDefault="0023400F">
      <w:pPr>
        <w:pStyle w:val="Corpsdetexte"/>
        <w:spacing w:before="60" w:after="240"/>
        <w:ind w:left="140"/>
        <w:jc w:val="both"/>
        <w:rPr>
          <w:rFonts w:ascii="Arial" w:hAnsi="Arial" w:cs="Arial"/>
          <w:spacing w:val="-2"/>
          <w:sz w:val="22"/>
          <w:szCs w:val="22"/>
        </w:rPr>
      </w:pPr>
      <w:r w:rsidRPr="001B35CB">
        <w:rPr>
          <w:rFonts w:ascii="Arial" w:hAnsi="Arial" w:cs="Arial"/>
          <w:spacing w:val="-2"/>
          <w:sz w:val="22"/>
          <w:szCs w:val="22"/>
        </w:rPr>
        <w:t xml:space="preserve">14.4.Aucasoùl’appeld’offrescomprendplusieurslots,lesprixindiquéspourunlotdonnédevrontcorrespondre </w:t>
      </w:r>
      <w:r w:rsidRPr="001B35CB">
        <w:rPr>
          <w:rFonts w:ascii="Arial" w:hAnsi="Arial" w:cs="Arial"/>
          <w:sz w:val="22"/>
          <w:szCs w:val="22"/>
        </w:rPr>
        <w:t>àlatotalitédesarticlesdecelot,etàlatotalitédelaquantitéindiquéepourchaque</w:t>
      </w:r>
      <w:r w:rsidRPr="001B35CB">
        <w:rPr>
          <w:rFonts w:ascii="Arial" w:hAnsi="Arial" w:cs="Arial"/>
          <w:spacing w:val="-2"/>
          <w:sz w:val="22"/>
          <w:szCs w:val="22"/>
        </w:rPr>
        <w:t>article.</w:t>
      </w:r>
    </w:p>
    <w:p w:rsidR="00272CB0" w:rsidRPr="001B35CB" w:rsidRDefault="0023400F">
      <w:pPr>
        <w:pStyle w:val="Corpsdetexte"/>
        <w:spacing w:before="60"/>
        <w:ind w:left="140"/>
        <w:jc w:val="both"/>
        <w:rPr>
          <w:rFonts w:ascii="Arial" w:hAnsi="Arial" w:cs="Arial"/>
          <w:sz w:val="22"/>
          <w:szCs w:val="22"/>
        </w:rPr>
      </w:pPr>
      <w:r w:rsidRPr="001B35CB">
        <w:rPr>
          <w:rFonts w:ascii="Arial" w:hAnsi="Arial" w:cs="Arial"/>
          <w:spacing w:val="-2"/>
          <w:sz w:val="22"/>
          <w:szCs w:val="22"/>
        </w:rPr>
        <w:t xml:space="preserve">14.5. </w:t>
      </w:r>
      <w:r w:rsidRPr="001B35CB">
        <w:rPr>
          <w:rFonts w:ascii="Arial" w:hAnsi="Arial" w:cs="Arial"/>
          <w:sz w:val="22"/>
          <w:szCs w:val="22"/>
        </w:rPr>
        <w:t>Lessoumissionnairesindiquerontlesrabaisconsentisdansleursoffres.Parailleurs,ilspréciseront</w:t>
      </w:r>
      <w:r w:rsidRPr="001B35CB">
        <w:rPr>
          <w:rFonts w:ascii="Arial" w:hAnsi="Arial" w:cs="Arial"/>
          <w:spacing w:val="-5"/>
          <w:sz w:val="22"/>
          <w:szCs w:val="22"/>
        </w:rPr>
        <w:t xml:space="preserve">les </w:t>
      </w:r>
      <w:r w:rsidRPr="001B35CB">
        <w:rPr>
          <w:rFonts w:ascii="Arial" w:hAnsi="Arial" w:cs="Arial"/>
          <w:sz w:val="22"/>
          <w:szCs w:val="22"/>
        </w:rPr>
        <w:t>conditionsd’applicationdece</w:t>
      </w:r>
      <w:r w:rsidRPr="001B35CB">
        <w:rPr>
          <w:rFonts w:ascii="Arial" w:hAnsi="Arial" w:cs="Arial"/>
          <w:spacing w:val="-2"/>
          <w:sz w:val="22"/>
          <w:szCs w:val="22"/>
        </w:rPr>
        <w:t>rabais.</w:t>
      </w:r>
    </w:p>
    <w:p w:rsidR="00272CB0" w:rsidRPr="001B35CB" w:rsidRDefault="00272CB0">
      <w:pPr>
        <w:pStyle w:val="Corpsdetexte"/>
        <w:spacing w:before="198"/>
        <w:ind w:left="140"/>
        <w:jc w:val="both"/>
        <w:rPr>
          <w:rFonts w:ascii="Arial" w:hAnsi="Arial" w:cs="Arial"/>
          <w:sz w:val="22"/>
          <w:szCs w:val="22"/>
        </w:rPr>
      </w:pPr>
      <w:bookmarkStart w:id="21" w:name="_bookmark29"/>
      <w:bookmarkEnd w:id="21"/>
    </w:p>
    <w:p w:rsidR="00272CB0" w:rsidRPr="001B35CB" w:rsidRDefault="0023400F">
      <w:pPr>
        <w:pStyle w:val="Titre4"/>
        <w:jc w:val="left"/>
        <w:rPr>
          <w:rFonts w:ascii="Arial" w:hAnsi="Arial" w:cs="Arial"/>
          <w:sz w:val="22"/>
        </w:rPr>
      </w:pPr>
      <w:r w:rsidRPr="001B35CB">
        <w:rPr>
          <w:rFonts w:ascii="Arial" w:hAnsi="Arial" w:cs="Arial"/>
          <w:sz w:val="22"/>
        </w:rPr>
        <w:t>Article15-Monnaiesdesoumissionetderèglement</w:t>
      </w:r>
      <w:r w:rsidRPr="001B35CB">
        <w:rPr>
          <w:rFonts w:ascii="Arial" w:hAnsi="Arial" w:cs="Arial"/>
          <w:spacing w:val="-10"/>
          <w:sz w:val="22"/>
        </w:rPr>
        <w:t>:</w:t>
      </w:r>
    </w:p>
    <w:p w:rsidR="00272CB0" w:rsidRPr="001B35CB" w:rsidRDefault="0023400F">
      <w:pPr>
        <w:pStyle w:val="Paragraphedeliste"/>
        <w:widowControl w:val="0"/>
        <w:numPr>
          <w:ilvl w:val="1"/>
          <w:numId w:val="27"/>
        </w:numPr>
        <w:tabs>
          <w:tab w:val="left" w:pos="636"/>
        </w:tabs>
        <w:autoSpaceDE w:val="0"/>
        <w:autoSpaceDN w:val="0"/>
        <w:spacing w:before="280"/>
        <w:ind w:left="636" w:hanging="496"/>
        <w:contextualSpacing w:val="0"/>
        <w:jc w:val="both"/>
        <w:rPr>
          <w:rFonts w:ascii="Arial" w:hAnsi="Arial" w:cs="Arial"/>
          <w:sz w:val="22"/>
          <w:szCs w:val="22"/>
        </w:rPr>
      </w:pPr>
      <w:r w:rsidRPr="001B35CB">
        <w:rPr>
          <w:rFonts w:ascii="Arial" w:hAnsi="Arial" w:cs="Arial"/>
          <w:sz w:val="22"/>
          <w:szCs w:val="22"/>
        </w:rPr>
        <w:t>Encas d’Appels d’OffresInternationaux,lesmonnaies del’offre</w:t>
      </w:r>
      <w:r w:rsidRPr="001B35CB">
        <w:rPr>
          <w:rFonts w:ascii="Arial" w:hAnsi="Arial" w:cs="Arial"/>
          <w:spacing w:val="21"/>
          <w:sz w:val="22"/>
          <w:szCs w:val="22"/>
        </w:rPr>
        <w:t>doivent</w:t>
      </w:r>
      <w:r w:rsidRPr="001B35CB">
        <w:rPr>
          <w:rFonts w:ascii="Arial" w:hAnsi="Arial" w:cs="Arial"/>
          <w:sz w:val="22"/>
          <w:szCs w:val="22"/>
        </w:rPr>
        <w:t>suivrelesdispositionssoit</w:t>
      </w:r>
      <w:r w:rsidRPr="001B35CB">
        <w:rPr>
          <w:rFonts w:ascii="Arial" w:hAnsi="Arial" w:cs="Arial"/>
          <w:spacing w:val="-5"/>
          <w:sz w:val="22"/>
          <w:szCs w:val="22"/>
        </w:rPr>
        <w:t xml:space="preserve">de </w:t>
      </w:r>
      <w:r w:rsidRPr="001B35CB">
        <w:rPr>
          <w:rFonts w:ascii="Arial" w:hAnsi="Arial" w:cs="Arial"/>
          <w:sz w:val="22"/>
          <w:szCs w:val="22"/>
        </w:rPr>
        <w:t>l’OptionAoudel’OptionBci-dessous;l’optionapplicableétantcelleretenuedansle</w:t>
      </w:r>
      <w:r w:rsidRPr="001B35CB">
        <w:rPr>
          <w:rFonts w:ascii="Arial" w:hAnsi="Arial" w:cs="Arial"/>
          <w:spacing w:val="-2"/>
          <w:sz w:val="22"/>
          <w:szCs w:val="22"/>
        </w:rPr>
        <w:t>RPAO.</w:t>
      </w:r>
    </w:p>
    <w:p w:rsidR="00272CB0" w:rsidRPr="001B35CB" w:rsidRDefault="0023400F">
      <w:pPr>
        <w:pStyle w:val="Paragraphedeliste"/>
        <w:widowControl w:val="0"/>
        <w:numPr>
          <w:ilvl w:val="1"/>
          <w:numId w:val="27"/>
        </w:numPr>
        <w:tabs>
          <w:tab w:val="left" w:pos="631"/>
        </w:tabs>
        <w:autoSpaceDE w:val="0"/>
        <w:autoSpaceDN w:val="0"/>
        <w:spacing w:before="198"/>
        <w:ind w:left="631" w:hanging="491"/>
        <w:contextualSpacing w:val="0"/>
        <w:jc w:val="both"/>
        <w:rPr>
          <w:rFonts w:ascii="Arial" w:hAnsi="Arial" w:cs="Arial"/>
          <w:sz w:val="22"/>
          <w:szCs w:val="22"/>
        </w:rPr>
      </w:pPr>
      <w:r w:rsidRPr="001B35CB">
        <w:rPr>
          <w:rFonts w:ascii="Arial" w:hAnsi="Arial" w:cs="Arial"/>
          <w:sz w:val="22"/>
          <w:szCs w:val="22"/>
        </w:rPr>
        <w:t>OptionA:lemontantdelasoumissionestlibelléentièrementenmonnaie</w:t>
      </w:r>
      <w:r w:rsidRPr="001B35CB">
        <w:rPr>
          <w:rFonts w:ascii="Arial" w:hAnsi="Arial" w:cs="Arial"/>
          <w:spacing w:val="-2"/>
          <w:sz w:val="22"/>
          <w:szCs w:val="22"/>
        </w:rPr>
        <w:t xml:space="preserve"> nationale</w:t>
      </w:r>
    </w:p>
    <w:p w:rsidR="00272CB0" w:rsidRPr="001B35CB" w:rsidRDefault="0023400F">
      <w:pPr>
        <w:pStyle w:val="Corpsdetexte"/>
        <w:spacing w:before="197" w:line="360" w:lineRule="auto"/>
        <w:ind w:left="140" w:right="575"/>
        <w:jc w:val="both"/>
        <w:rPr>
          <w:rFonts w:ascii="Arial" w:hAnsi="Arial" w:cs="Arial"/>
          <w:sz w:val="22"/>
          <w:szCs w:val="22"/>
        </w:rPr>
      </w:pPr>
      <w:r w:rsidRPr="001B35CB">
        <w:rPr>
          <w:rFonts w:ascii="Arial" w:hAnsi="Arial" w:cs="Arial"/>
          <w:sz w:val="22"/>
          <w:szCs w:val="22"/>
        </w:rPr>
        <w:t>Lemontantdelasoumission,lesprixunitairesdubordereaudesprixetlesprixdudétailquantitatifetestimatif sont libellés entièrement en francs CFA de la manière suivante:</w:t>
      </w:r>
    </w:p>
    <w:p w:rsidR="00272CB0" w:rsidRPr="001B35CB" w:rsidRDefault="0023400F">
      <w:pPr>
        <w:pStyle w:val="Paragraphedeliste"/>
        <w:widowControl w:val="0"/>
        <w:numPr>
          <w:ilvl w:val="2"/>
          <w:numId w:val="27"/>
        </w:numPr>
        <w:tabs>
          <w:tab w:val="left" w:pos="634"/>
          <w:tab w:val="left" w:pos="707"/>
        </w:tabs>
        <w:autoSpaceDE w:val="0"/>
        <w:autoSpaceDN w:val="0"/>
        <w:spacing w:before="59" w:line="360" w:lineRule="auto"/>
        <w:ind w:right="563" w:hanging="284"/>
        <w:contextualSpacing w:val="0"/>
        <w:jc w:val="both"/>
        <w:rPr>
          <w:rFonts w:ascii="Arial" w:hAnsi="Arial" w:cs="Arial"/>
          <w:sz w:val="22"/>
          <w:szCs w:val="22"/>
        </w:rPr>
      </w:pPr>
      <w:r w:rsidRPr="001B35CB">
        <w:rPr>
          <w:rFonts w:ascii="Arial" w:hAnsi="Arial" w:cs="Arial"/>
          <w:sz w:val="22"/>
          <w:szCs w:val="22"/>
        </w:rPr>
        <w:t>Les prix seront entièrement libellés dans la monnaie nationale. Le soumissionnaire qui compte engager des dépenses dans d’autres monnaies pour la réalisation des Prestations, indiquera en annexe à la soumission le ou les pourcentages du montant de l’offre nécessaires pour couvrir les besoins en monnaiesétrangères,sansexcéderunmaximumdetroismonnaiesdepaysmembresdel’institutionde financement du marché.</w:t>
      </w:r>
    </w:p>
    <w:p w:rsidR="00272CB0" w:rsidRPr="001B35CB" w:rsidRDefault="0023400F">
      <w:pPr>
        <w:pStyle w:val="Paragraphedeliste"/>
        <w:widowControl w:val="0"/>
        <w:numPr>
          <w:ilvl w:val="2"/>
          <w:numId w:val="27"/>
        </w:numPr>
        <w:tabs>
          <w:tab w:val="left" w:pos="634"/>
          <w:tab w:val="left" w:pos="707"/>
        </w:tabs>
        <w:autoSpaceDE w:val="0"/>
        <w:autoSpaceDN w:val="0"/>
        <w:spacing w:before="62" w:line="360" w:lineRule="auto"/>
        <w:ind w:right="565" w:hanging="284"/>
        <w:contextualSpacing w:val="0"/>
        <w:jc w:val="both"/>
        <w:rPr>
          <w:rFonts w:ascii="Arial" w:hAnsi="Arial" w:cs="Arial"/>
          <w:sz w:val="22"/>
          <w:szCs w:val="22"/>
        </w:rPr>
      </w:pPr>
      <w:r w:rsidRPr="001B35CB">
        <w:rPr>
          <w:rFonts w:ascii="Arial" w:hAnsi="Arial" w:cs="Arial"/>
          <w:sz w:val="22"/>
          <w:szCs w:val="22"/>
        </w:rPr>
        <w:t>Les taux de change utilisés par le Soumissionnaire pour convertir son offre en monnaie nationale seront spécifiés par le soumissionnaire en annexe à la soumission conformément aux précisions du RPAO. Ils serontappliquéspourtoutpaiementautitreduMarché,pourqu’aucunrisquedechangenesoitsupporté par le Soumissionnaire retenu.</w:t>
      </w:r>
    </w:p>
    <w:p w:rsidR="00272CB0" w:rsidRPr="001B35CB" w:rsidRDefault="0023400F">
      <w:pPr>
        <w:pStyle w:val="Paragraphedeliste"/>
        <w:widowControl w:val="0"/>
        <w:numPr>
          <w:ilvl w:val="1"/>
          <w:numId w:val="27"/>
        </w:numPr>
        <w:tabs>
          <w:tab w:val="left" w:pos="631"/>
        </w:tabs>
        <w:autoSpaceDE w:val="0"/>
        <w:autoSpaceDN w:val="0"/>
        <w:spacing w:before="59"/>
        <w:ind w:left="631" w:hanging="491"/>
        <w:contextualSpacing w:val="0"/>
        <w:jc w:val="both"/>
        <w:rPr>
          <w:rFonts w:ascii="Arial" w:hAnsi="Arial" w:cs="Arial"/>
          <w:sz w:val="22"/>
          <w:szCs w:val="22"/>
        </w:rPr>
      </w:pPr>
      <w:r w:rsidRPr="001B35CB">
        <w:rPr>
          <w:rFonts w:ascii="Arial" w:hAnsi="Arial" w:cs="Arial"/>
          <w:sz w:val="22"/>
          <w:szCs w:val="22"/>
        </w:rPr>
        <w:t>OptionB:Lemontantdelasoumissionestdirectementlibelléenmonnaienationaleet</w:t>
      </w:r>
      <w:r w:rsidRPr="001B35CB">
        <w:rPr>
          <w:rFonts w:ascii="Arial" w:hAnsi="Arial" w:cs="Arial"/>
          <w:spacing w:val="-2"/>
          <w:sz w:val="22"/>
          <w:szCs w:val="22"/>
        </w:rPr>
        <w:t xml:space="preserve"> étrangère.</w:t>
      </w:r>
    </w:p>
    <w:p w:rsidR="00272CB0" w:rsidRPr="001B35CB" w:rsidRDefault="0023400F">
      <w:pPr>
        <w:pStyle w:val="Corpsdetexte"/>
        <w:spacing w:before="198" w:line="360" w:lineRule="auto"/>
        <w:ind w:left="140" w:right="575"/>
        <w:jc w:val="both"/>
        <w:rPr>
          <w:rFonts w:ascii="Arial" w:hAnsi="Arial" w:cs="Arial"/>
          <w:sz w:val="22"/>
          <w:szCs w:val="22"/>
        </w:rPr>
      </w:pPr>
      <w:r w:rsidRPr="001B35CB">
        <w:rPr>
          <w:rFonts w:ascii="Arial" w:hAnsi="Arial" w:cs="Arial"/>
          <w:sz w:val="22"/>
          <w:szCs w:val="22"/>
        </w:rPr>
        <w:t xml:space="preserve">Le soumissionnaire libellera les prix unitaires du bordereau des prix et les prix du Détail quantitatif </w:t>
      </w:r>
      <w:r w:rsidRPr="001B35CB">
        <w:rPr>
          <w:rFonts w:ascii="Arial" w:hAnsi="Arial" w:cs="Arial"/>
          <w:sz w:val="22"/>
          <w:szCs w:val="22"/>
        </w:rPr>
        <w:lastRenderedPageBreak/>
        <w:t>et estimatif de la manière suivante :</w:t>
      </w:r>
    </w:p>
    <w:p w:rsidR="00272CB0" w:rsidRPr="001B35CB" w:rsidRDefault="0023400F">
      <w:pPr>
        <w:pStyle w:val="Paragraphedeliste"/>
        <w:widowControl w:val="0"/>
        <w:numPr>
          <w:ilvl w:val="2"/>
          <w:numId w:val="27"/>
        </w:numPr>
        <w:tabs>
          <w:tab w:val="left" w:pos="635"/>
          <w:tab w:val="left" w:pos="707"/>
        </w:tabs>
        <w:autoSpaceDE w:val="0"/>
        <w:autoSpaceDN w:val="0"/>
        <w:spacing w:before="59" w:line="360" w:lineRule="auto"/>
        <w:ind w:right="572" w:hanging="284"/>
        <w:contextualSpacing w:val="0"/>
        <w:jc w:val="both"/>
        <w:rPr>
          <w:rFonts w:ascii="Arial" w:hAnsi="Arial" w:cs="Arial"/>
          <w:sz w:val="22"/>
          <w:szCs w:val="22"/>
        </w:rPr>
      </w:pPr>
      <w:r w:rsidRPr="001B35CB">
        <w:rPr>
          <w:rFonts w:ascii="Arial" w:hAnsi="Arial" w:cs="Arial"/>
          <w:sz w:val="22"/>
          <w:szCs w:val="22"/>
        </w:rPr>
        <w:t>LesprixdesintrantsnécessairesauxfournituresetservicesquantifiablesqueleSoumissionnairecompte se procurerdanslepaysduMaîtred’Ouvrageseront libellésen francs CFA tels que spécifié au RPAO et dénommée “monnaie nationale”.</w:t>
      </w:r>
    </w:p>
    <w:p w:rsidR="00272CB0" w:rsidRPr="001B35CB" w:rsidRDefault="0023400F">
      <w:pPr>
        <w:pStyle w:val="Paragraphedeliste"/>
        <w:widowControl w:val="0"/>
        <w:numPr>
          <w:ilvl w:val="2"/>
          <w:numId w:val="27"/>
        </w:numPr>
        <w:tabs>
          <w:tab w:val="left" w:pos="639"/>
          <w:tab w:val="left" w:pos="707"/>
        </w:tabs>
        <w:autoSpaceDE w:val="0"/>
        <w:autoSpaceDN w:val="0"/>
        <w:spacing w:before="62" w:line="360" w:lineRule="auto"/>
        <w:ind w:right="568" w:hanging="284"/>
        <w:contextualSpacing w:val="0"/>
        <w:jc w:val="both"/>
        <w:rPr>
          <w:rFonts w:ascii="Arial" w:hAnsi="Arial" w:cs="Arial"/>
          <w:sz w:val="22"/>
          <w:szCs w:val="22"/>
        </w:rPr>
      </w:pPr>
      <w:r w:rsidRPr="001B35CB">
        <w:rPr>
          <w:rFonts w:ascii="Arial" w:hAnsi="Arial" w:cs="Arial"/>
          <w:sz w:val="22"/>
          <w:szCs w:val="22"/>
        </w:rPr>
        <w:t>Lesprixdesintrantsnécessairesauxfournituresetservicesquantifiablesquelesoumissionnairecompte seprocurerendehorsdupaysduMaîtred’Ouvrageserontlibellésdans lamonnaiedupaysdusoumissionnaireoudecelled’unpaysmembreéligiblelargementutiliséedansle commerce international.</w:t>
      </w:r>
    </w:p>
    <w:p w:rsidR="00272CB0" w:rsidRPr="001B35CB" w:rsidRDefault="0023400F">
      <w:pPr>
        <w:pStyle w:val="Paragraphedeliste"/>
        <w:widowControl w:val="0"/>
        <w:numPr>
          <w:ilvl w:val="1"/>
          <w:numId w:val="27"/>
        </w:numPr>
        <w:tabs>
          <w:tab w:val="left" w:pos="646"/>
        </w:tabs>
        <w:autoSpaceDE w:val="0"/>
        <w:autoSpaceDN w:val="0"/>
        <w:spacing w:before="59" w:line="360" w:lineRule="auto"/>
        <w:ind w:left="140" w:right="568" w:firstLine="0"/>
        <w:contextualSpacing w:val="0"/>
        <w:jc w:val="both"/>
        <w:rPr>
          <w:rFonts w:ascii="Arial" w:hAnsi="Arial" w:cs="Arial"/>
          <w:sz w:val="22"/>
          <w:szCs w:val="22"/>
        </w:rPr>
      </w:pPr>
      <w:r w:rsidRPr="001B35CB">
        <w:rPr>
          <w:rFonts w:ascii="Arial" w:hAnsi="Arial" w:cs="Arial"/>
          <w:sz w:val="22"/>
          <w:szCs w:val="22"/>
        </w:rPr>
        <w:t>Le Maître d’Ouvrage peut demander aux soumissionnaires d’exprimer leurs besoins en monnaiesnationale et étrangère et de justifier que les montants inclus dans les prix unitaires ettotaux,etindiquésenannexeàlasoumission,sontraisonnables;àcettefin,unétatdétaillédesesbesoins en monnaies étrangères sera fourni par le soumissionnaire.</w:t>
      </w:r>
    </w:p>
    <w:p w:rsidR="00272CB0" w:rsidRPr="001B35CB" w:rsidRDefault="0023400F">
      <w:pPr>
        <w:pStyle w:val="Paragraphedeliste"/>
        <w:widowControl w:val="0"/>
        <w:numPr>
          <w:ilvl w:val="1"/>
          <w:numId w:val="27"/>
        </w:numPr>
        <w:tabs>
          <w:tab w:val="left" w:pos="634"/>
        </w:tabs>
        <w:autoSpaceDE w:val="0"/>
        <w:autoSpaceDN w:val="0"/>
        <w:spacing w:before="74" w:line="360" w:lineRule="auto"/>
        <w:ind w:left="140" w:right="569" w:firstLine="0"/>
        <w:contextualSpacing w:val="0"/>
        <w:jc w:val="both"/>
        <w:rPr>
          <w:rFonts w:ascii="Arial" w:hAnsi="Arial" w:cs="Arial"/>
          <w:sz w:val="22"/>
          <w:szCs w:val="22"/>
        </w:rPr>
      </w:pPr>
      <w:r w:rsidRPr="001B35CB">
        <w:rPr>
          <w:rFonts w:ascii="Arial" w:hAnsi="Arial" w:cs="Arial"/>
          <w:sz w:val="22"/>
          <w:szCs w:val="22"/>
        </w:rPr>
        <w:t>Durant l’exécutiondesfournitures et services quantifiables,la plupartdes monnaiesétrangères restant à payer sur le montant du marché peut être révisée d’un commun accord par le Maître d’Ouvrage et l’entreprise de façon à tenir compte de toute modification survenue dansles besoins en devisesautitredu</w:t>
      </w:r>
      <w:r w:rsidRPr="001B35CB">
        <w:rPr>
          <w:rFonts w:ascii="Arial" w:hAnsi="Arial" w:cs="Arial"/>
          <w:spacing w:val="-2"/>
          <w:sz w:val="22"/>
          <w:szCs w:val="22"/>
        </w:rPr>
        <w:t>marché.</w:t>
      </w:r>
    </w:p>
    <w:p w:rsidR="00272CB0" w:rsidRPr="001B35CB" w:rsidRDefault="0023400F">
      <w:pPr>
        <w:pStyle w:val="Titre4"/>
        <w:spacing w:before="259"/>
        <w:jc w:val="left"/>
        <w:rPr>
          <w:rFonts w:ascii="Arial" w:hAnsi="Arial" w:cs="Arial"/>
          <w:sz w:val="22"/>
          <w:szCs w:val="22"/>
        </w:rPr>
      </w:pPr>
      <w:bookmarkStart w:id="22" w:name="_bookmark30"/>
      <w:bookmarkEnd w:id="22"/>
      <w:r w:rsidRPr="001B35CB">
        <w:rPr>
          <w:rFonts w:ascii="Arial" w:hAnsi="Arial" w:cs="Arial"/>
          <w:sz w:val="22"/>
          <w:szCs w:val="22"/>
        </w:rPr>
        <w:t>Article16-Documentsattestantdel’admissibilitédu</w:t>
      </w:r>
      <w:r w:rsidRPr="001B35CB">
        <w:rPr>
          <w:rFonts w:ascii="Arial" w:hAnsi="Arial" w:cs="Arial"/>
          <w:spacing w:val="-2"/>
          <w:sz w:val="22"/>
          <w:szCs w:val="22"/>
        </w:rPr>
        <w:t>Soumissionnaire</w:t>
      </w:r>
    </w:p>
    <w:p w:rsidR="00272CB0" w:rsidRPr="001B35CB" w:rsidRDefault="0023400F">
      <w:pPr>
        <w:pStyle w:val="Corpsdetexte"/>
        <w:spacing w:before="280"/>
        <w:ind w:left="140"/>
        <w:rPr>
          <w:rFonts w:ascii="Arial" w:hAnsi="Arial" w:cs="Arial"/>
          <w:sz w:val="22"/>
          <w:szCs w:val="22"/>
        </w:rPr>
      </w:pPr>
      <w:r w:rsidRPr="001B35CB">
        <w:rPr>
          <w:rFonts w:ascii="Arial" w:hAnsi="Arial" w:cs="Arial"/>
          <w:sz w:val="22"/>
          <w:szCs w:val="22"/>
        </w:rPr>
        <w:t>LeSoumissionnairefournira, en tantquepartieintégrante desonoffre, desdocumentsattestant qu’il</w:t>
      </w:r>
      <w:r w:rsidRPr="001B35CB">
        <w:rPr>
          <w:rFonts w:ascii="Arial" w:hAnsi="Arial" w:cs="Arial"/>
          <w:spacing w:val="-2"/>
          <w:sz w:val="22"/>
          <w:szCs w:val="22"/>
        </w:rPr>
        <w:t xml:space="preserve">satisfait </w:t>
      </w:r>
      <w:r w:rsidRPr="001B35CB">
        <w:rPr>
          <w:rFonts w:ascii="Arial" w:hAnsi="Arial" w:cs="Arial"/>
          <w:sz w:val="22"/>
          <w:szCs w:val="22"/>
        </w:rPr>
        <w:t>auxdispositionsdel’article4du</w:t>
      </w:r>
      <w:r w:rsidRPr="001B35CB">
        <w:rPr>
          <w:rFonts w:ascii="Arial" w:hAnsi="Arial" w:cs="Arial"/>
          <w:spacing w:val="-2"/>
          <w:sz w:val="22"/>
          <w:szCs w:val="22"/>
        </w:rPr>
        <w:t>RGAO.</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23" w:name="_bookmark31"/>
      <w:bookmarkEnd w:id="23"/>
      <w:r w:rsidRPr="001B35CB">
        <w:rPr>
          <w:rFonts w:ascii="Arial" w:hAnsi="Arial" w:cs="Arial"/>
          <w:sz w:val="22"/>
          <w:szCs w:val="22"/>
        </w:rPr>
        <w:t>Article17-Documentsattestantdel’admissibilitédes</w:t>
      </w:r>
      <w:r w:rsidRPr="001B35CB">
        <w:rPr>
          <w:rFonts w:ascii="Arial" w:hAnsi="Arial" w:cs="Arial"/>
          <w:spacing w:val="-2"/>
          <w:sz w:val="22"/>
          <w:szCs w:val="22"/>
        </w:rPr>
        <w:t xml:space="preserve"> fournitures</w:t>
      </w:r>
    </w:p>
    <w:p w:rsidR="00272CB0" w:rsidRPr="001B35CB" w:rsidRDefault="0023400F">
      <w:pPr>
        <w:pStyle w:val="Paragraphedeliste"/>
        <w:widowControl w:val="0"/>
        <w:numPr>
          <w:ilvl w:val="1"/>
          <w:numId w:val="28"/>
        </w:numPr>
        <w:tabs>
          <w:tab w:val="left" w:pos="643"/>
        </w:tabs>
        <w:autoSpaceDE w:val="0"/>
        <w:autoSpaceDN w:val="0"/>
        <w:spacing w:before="282" w:line="360" w:lineRule="auto"/>
        <w:ind w:right="656" w:firstLine="0"/>
        <w:contextualSpacing w:val="0"/>
        <w:jc w:val="both"/>
        <w:rPr>
          <w:rFonts w:ascii="Arial" w:hAnsi="Arial" w:cs="Arial"/>
          <w:sz w:val="22"/>
          <w:szCs w:val="22"/>
        </w:rPr>
      </w:pPr>
      <w:r w:rsidRPr="001B35CB">
        <w:rPr>
          <w:rFonts w:ascii="Arial" w:hAnsi="Arial" w:cs="Arial"/>
          <w:sz w:val="22"/>
          <w:szCs w:val="22"/>
        </w:rPr>
        <w:t>En application des dispositions de l'article 5 du RGAO, le Soumissionnaire fournira, en tant que partie intégrantedesonoffre,lesdocumentsattestantquel’ensembledesfournitures etservicesqu’ilseproposede fournir en exécution du Marché satisfont aux clauses techniques particulières.</w:t>
      </w:r>
    </w:p>
    <w:p w:rsidR="00272CB0" w:rsidRPr="001B35CB" w:rsidRDefault="0023400F">
      <w:pPr>
        <w:pStyle w:val="Paragraphedeliste"/>
        <w:widowControl w:val="0"/>
        <w:numPr>
          <w:ilvl w:val="1"/>
          <w:numId w:val="28"/>
        </w:numPr>
        <w:tabs>
          <w:tab w:val="left" w:pos="643"/>
        </w:tabs>
        <w:autoSpaceDE w:val="0"/>
        <w:autoSpaceDN w:val="0"/>
        <w:spacing w:before="60" w:line="360" w:lineRule="auto"/>
        <w:ind w:right="658" w:firstLine="0"/>
        <w:contextualSpacing w:val="0"/>
        <w:jc w:val="both"/>
        <w:rPr>
          <w:rFonts w:ascii="Arial" w:hAnsi="Arial" w:cs="Arial"/>
          <w:sz w:val="22"/>
          <w:szCs w:val="22"/>
        </w:rPr>
      </w:pPr>
      <w:r w:rsidRPr="001B35CB">
        <w:rPr>
          <w:rFonts w:ascii="Arial" w:hAnsi="Arial" w:cs="Arial"/>
          <w:spacing w:val="14"/>
          <w:sz w:val="22"/>
          <w:szCs w:val="22"/>
        </w:rPr>
        <w:t xml:space="preserve">S’agissant </w:t>
      </w:r>
      <w:r w:rsidRPr="001B35CB">
        <w:rPr>
          <w:rFonts w:ascii="Arial" w:hAnsi="Arial" w:cs="Arial"/>
          <w:spacing w:val="11"/>
          <w:sz w:val="22"/>
          <w:szCs w:val="22"/>
        </w:rPr>
        <w:t xml:space="preserve">des </w:t>
      </w:r>
      <w:r w:rsidRPr="001B35CB">
        <w:rPr>
          <w:rFonts w:ascii="Arial" w:hAnsi="Arial" w:cs="Arial"/>
          <w:spacing w:val="14"/>
          <w:sz w:val="22"/>
          <w:szCs w:val="22"/>
        </w:rPr>
        <w:t xml:space="preserve">fournitures </w:t>
      </w:r>
      <w:r w:rsidRPr="001B35CB">
        <w:rPr>
          <w:rFonts w:ascii="Arial" w:hAnsi="Arial" w:cs="Arial"/>
          <w:spacing w:val="15"/>
          <w:sz w:val="22"/>
          <w:szCs w:val="22"/>
        </w:rPr>
        <w:t xml:space="preserve">importées, </w:t>
      </w:r>
      <w:r w:rsidRPr="001B35CB">
        <w:rPr>
          <w:rFonts w:ascii="Arial" w:hAnsi="Arial" w:cs="Arial"/>
          <w:sz w:val="22"/>
          <w:szCs w:val="22"/>
        </w:rPr>
        <w:t>les documents y afférant consisteront en une déclaration surle pays d’origine des fournitures et services proposés dans leBordereau des prix, déclaration à confirmer par un certificat d’origine délivré au moment de l’embarquement, entre autres.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24" w:name="_bookmark32"/>
      <w:bookmarkEnd w:id="24"/>
      <w:r w:rsidRPr="001B35CB">
        <w:rPr>
          <w:rFonts w:ascii="Arial" w:hAnsi="Arial" w:cs="Arial"/>
          <w:sz w:val="22"/>
          <w:szCs w:val="22"/>
        </w:rPr>
        <w:t>Article18-Documentsattestantdelaconformitédes</w:t>
      </w:r>
      <w:r w:rsidRPr="001B35CB">
        <w:rPr>
          <w:rFonts w:ascii="Arial" w:hAnsi="Arial" w:cs="Arial"/>
          <w:spacing w:val="-2"/>
          <w:sz w:val="22"/>
          <w:szCs w:val="22"/>
        </w:rPr>
        <w:t>fournitures</w:t>
      </w:r>
    </w:p>
    <w:p w:rsidR="00272CB0" w:rsidRPr="001B35CB" w:rsidRDefault="0023400F">
      <w:pPr>
        <w:pStyle w:val="Paragraphedeliste"/>
        <w:widowControl w:val="0"/>
        <w:numPr>
          <w:ilvl w:val="1"/>
          <w:numId w:val="29"/>
        </w:numPr>
        <w:tabs>
          <w:tab w:val="left" w:pos="653"/>
        </w:tabs>
        <w:autoSpaceDE w:val="0"/>
        <w:autoSpaceDN w:val="0"/>
        <w:spacing w:before="283" w:line="360" w:lineRule="auto"/>
        <w:ind w:right="652" w:firstLine="0"/>
        <w:contextualSpacing w:val="0"/>
        <w:jc w:val="both"/>
        <w:rPr>
          <w:rFonts w:ascii="Arial" w:hAnsi="Arial" w:cs="Arial"/>
          <w:sz w:val="22"/>
          <w:szCs w:val="22"/>
        </w:rPr>
      </w:pPr>
      <w:r w:rsidRPr="001B35CB">
        <w:rPr>
          <w:rFonts w:ascii="Arial" w:hAnsi="Arial" w:cs="Arial"/>
          <w:sz w:val="22"/>
          <w:szCs w:val="22"/>
        </w:rPr>
        <w:t xml:space="preserve">Pour établir la conformité des fournitures et/ou services quantifiables au Dossier d’Appel d’Offres, le Soumissionnaire fournira dans le cadre de son offre les preuves écrites que les fournitures ou services se conformentauxspécificationsetclausestechniquesainsiqu’auxnormesspécifiées(lecaséchéant)dans </w:t>
      </w:r>
      <w:r w:rsidRPr="001B35CB">
        <w:rPr>
          <w:rFonts w:ascii="Arial" w:hAnsi="Arial" w:cs="Arial"/>
          <w:sz w:val="22"/>
          <w:szCs w:val="22"/>
        </w:rPr>
        <w:lastRenderedPageBreak/>
        <w:t>le Descriptif de fourniture.</w:t>
      </w:r>
    </w:p>
    <w:p w:rsidR="00272CB0" w:rsidRPr="001B35CB" w:rsidRDefault="0023400F">
      <w:pPr>
        <w:pStyle w:val="Paragraphedeliste"/>
        <w:widowControl w:val="0"/>
        <w:numPr>
          <w:ilvl w:val="1"/>
          <w:numId w:val="29"/>
        </w:numPr>
        <w:tabs>
          <w:tab w:val="left" w:pos="668"/>
        </w:tabs>
        <w:autoSpaceDE w:val="0"/>
        <w:autoSpaceDN w:val="0"/>
        <w:spacing w:before="61" w:line="360" w:lineRule="auto"/>
        <w:ind w:right="654" w:firstLine="0"/>
        <w:contextualSpacing w:val="0"/>
        <w:jc w:val="both"/>
        <w:rPr>
          <w:rFonts w:ascii="Arial" w:hAnsi="Arial" w:cs="Arial"/>
          <w:sz w:val="22"/>
          <w:szCs w:val="22"/>
        </w:rPr>
      </w:pPr>
      <w:r w:rsidRPr="001B35CB">
        <w:rPr>
          <w:rFonts w:ascii="Arial" w:hAnsi="Arial" w:cs="Arial"/>
          <w:sz w:val="22"/>
          <w:szCs w:val="22"/>
        </w:rPr>
        <w:t>Ces preuves peuvent revêtir la forme de prospectus, dessins ou données et comprendront une description détaillée des principales caractéristiques techniques et de performance des fournitures, démontrant qu’ils correspondent pour l’essentiel aux dites spécifications.</w:t>
      </w:r>
    </w:p>
    <w:p w:rsidR="00272CB0" w:rsidRPr="001B35CB" w:rsidRDefault="0023400F">
      <w:pPr>
        <w:pStyle w:val="Paragraphedeliste"/>
        <w:widowControl w:val="0"/>
        <w:numPr>
          <w:ilvl w:val="1"/>
          <w:numId w:val="29"/>
        </w:numPr>
        <w:tabs>
          <w:tab w:val="left" w:pos="682"/>
        </w:tabs>
        <w:autoSpaceDE w:val="0"/>
        <w:autoSpaceDN w:val="0"/>
        <w:spacing w:before="60" w:line="360" w:lineRule="auto"/>
        <w:ind w:right="654" w:firstLine="0"/>
        <w:contextualSpacing w:val="0"/>
        <w:jc w:val="both"/>
        <w:rPr>
          <w:rFonts w:ascii="Arial" w:hAnsi="Arial" w:cs="Arial"/>
          <w:sz w:val="22"/>
          <w:szCs w:val="22"/>
        </w:rPr>
      </w:pPr>
      <w:r w:rsidRPr="001B35CB">
        <w:rPr>
          <w:rFonts w:ascii="Arial" w:hAnsi="Arial" w:cs="Arial"/>
          <w:sz w:val="22"/>
          <w:szCs w:val="22"/>
        </w:rPr>
        <w:t xml:space="preserve">Le Soumissionnaire fournira également une liste donnant tous les détails, y compris les sources d’approvisionnement disponibles et les prix courants des pièces de rechange, outils spéciaux, </w:t>
      </w:r>
      <w:r w:rsidRPr="001B35CB">
        <w:rPr>
          <w:rFonts w:ascii="Arial" w:hAnsi="Arial" w:cs="Arial"/>
          <w:spacing w:val="15"/>
          <w:sz w:val="22"/>
          <w:szCs w:val="22"/>
        </w:rPr>
        <w:t xml:space="preserve">consommables, </w:t>
      </w:r>
      <w:r w:rsidRPr="001B35CB">
        <w:rPr>
          <w:rFonts w:ascii="Arial" w:hAnsi="Arial" w:cs="Arial"/>
          <w:sz w:val="22"/>
          <w:szCs w:val="22"/>
        </w:rPr>
        <w:t xml:space="preserve">etc., nécessaires au fonctionnement correct et continu des fournitures depuis le début de leur utilisation par le Maître d’Ouvrage et pendant la période précisée au </w:t>
      </w:r>
      <w:r w:rsidRPr="001B35CB">
        <w:rPr>
          <w:rFonts w:ascii="Arial" w:hAnsi="Arial" w:cs="Arial"/>
          <w:spacing w:val="-2"/>
          <w:sz w:val="22"/>
          <w:szCs w:val="22"/>
        </w:rPr>
        <w:t>RPAO.</w:t>
      </w:r>
    </w:p>
    <w:p w:rsidR="00272CB0" w:rsidRPr="001B35CB" w:rsidRDefault="0023400F">
      <w:pPr>
        <w:pStyle w:val="Paragraphedeliste"/>
        <w:widowControl w:val="0"/>
        <w:numPr>
          <w:ilvl w:val="1"/>
          <w:numId w:val="29"/>
        </w:numPr>
        <w:tabs>
          <w:tab w:val="left" w:pos="641"/>
        </w:tabs>
        <w:autoSpaceDE w:val="0"/>
        <w:autoSpaceDN w:val="0"/>
        <w:spacing w:before="61" w:line="360" w:lineRule="auto"/>
        <w:ind w:right="548" w:firstLine="0"/>
        <w:contextualSpacing w:val="0"/>
        <w:jc w:val="both"/>
        <w:rPr>
          <w:rFonts w:ascii="Arial" w:hAnsi="Arial" w:cs="Arial"/>
          <w:sz w:val="22"/>
          <w:szCs w:val="22"/>
        </w:rPr>
      </w:pPr>
      <w:r w:rsidRPr="001B35CB">
        <w:rPr>
          <w:rFonts w:ascii="Arial" w:hAnsi="Arial" w:cs="Arial"/>
          <w:sz w:val="22"/>
          <w:szCs w:val="22"/>
        </w:rPr>
        <w:t>Les normes qui s’appliquent aux modes d’exécution, procédés de fabrication, équipements et matériels, ainsi que les références à des noms de marque ou à des numéros de catalogue spécifiés par (le Maitre d’Ouvrage sur le Bordereau des quantités, calendrier de livraison, et spécifications techniques ne sont mentionnés qu’à titre indicatif et n’ont nullement un caractère restrictif.</w:t>
      </w:r>
    </w:p>
    <w:p w:rsidR="00272CB0" w:rsidRPr="001B35CB" w:rsidRDefault="0023400F">
      <w:pPr>
        <w:pStyle w:val="Corpsdetexte"/>
        <w:spacing w:before="59" w:line="360" w:lineRule="auto"/>
        <w:ind w:left="140" w:right="546"/>
        <w:jc w:val="both"/>
        <w:rPr>
          <w:rFonts w:ascii="Arial" w:hAnsi="Arial" w:cs="Arial"/>
          <w:sz w:val="22"/>
          <w:szCs w:val="22"/>
        </w:rPr>
      </w:pPr>
      <w:r w:rsidRPr="001B35CB">
        <w:rPr>
          <w:rFonts w:ascii="Arial" w:hAnsi="Arial" w:cs="Arial"/>
          <w:sz w:val="22"/>
          <w:szCs w:val="22"/>
        </w:rPr>
        <w:t>18.5 Le Soumissionnaire peut leur substituer d’autres normes de qualité, noms de marque et/ou d’autres numéros de catalogue, pourvu qu’il établisse à la satisfaction deMaîtred’Ouvrageque les normes, marques et numéros ainsi substitués sont substantiellement équivalents ou supérieurs aux spécifications du Bordereau des prix et les spécifications techniques.</w:t>
      </w:r>
    </w:p>
    <w:p w:rsidR="00272CB0" w:rsidRPr="001B35CB" w:rsidRDefault="0023400F">
      <w:pPr>
        <w:spacing w:before="55"/>
        <w:ind w:left="140"/>
        <w:jc w:val="both"/>
        <w:rPr>
          <w:rFonts w:ascii="Arial" w:hAnsi="Arial" w:cs="Arial"/>
          <w:b/>
          <w:sz w:val="22"/>
          <w:szCs w:val="22"/>
        </w:rPr>
      </w:pPr>
      <w:r w:rsidRPr="001B35CB">
        <w:rPr>
          <w:rFonts w:ascii="Arial" w:hAnsi="Arial" w:cs="Arial"/>
          <w:sz w:val="22"/>
          <w:szCs w:val="22"/>
        </w:rPr>
        <w:t>18.6.</w:t>
      </w:r>
      <w:r w:rsidRPr="001B35CB">
        <w:rPr>
          <w:rFonts w:ascii="Arial" w:hAnsi="Arial" w:cs="Arial"/>
          <w:b/>
          <w:sz w:val="22"/>
          <w:szCs w:val="22"/>
        </w:rPr>
        <w:t>Propositionsvariantesdes</w:t>
      </w:r>
      <w:r w:rsidRPr="001B35CB">
        <w:rPr>
          <w:rFonts w:ascii="Arial" w:hAnsi="Arial" w:cs="Arial"/>
          <w:b/>
          <w:spacing w:val="-2"/>
          <w:sz w:val="22"/>
          <w:szCs w:val="22"/>
        </w:rPr>
        <w:t>soumissionnaires</w:t>
      </w:r>
    </w:p>
    <w:p w:rsidR="00272CB0" w:rsidRPr="001B35CB" w:rsidRDefault="0023400F">
      <w:pPr>
        <w:pStyle w:val="Paragraphedeliste"/>
        <w:widowControl w:val="0"/>
        <w:numPr>
          <w:ilvl w:val="0"/>
          <w:numId w:val="30"/>
        </w:numPr>
        <w:tabs>
          <w:tab w:val="left" w:pos="859"/>
          <w:tab w:val="left" w:pos="861"/>
        </w:tabs>
        <w:autoSpaceDE w:val="0"/>
        <w:autoSpaceDN w:val="0"/>
        <w:spacing w:before="223" w:line="360" w:lineRule="auto"/>
        <w:ind w:right="559"/>
        <w:contextualSpacing w:val="0"/>
        <w:jc w:val="both"/>
        <w:rPr>
          <w:rFonts w:ascii="Arial" w:hAnsi="Arial" w:cs="Arial"/>
          <w:sz w:val="22"/>
          <w:szCs w:val="22"/>
        </w:rPr>
      </w:pPr>
      <w:r w:rsidRPr="001B35CB">
        <w:rPr>
          <w:rFonts w:ascii="Arial" w:hAnsi="Arial" w:cs="Arial"/>
          <w:sz w:val="22"/>
          <w:szCs w:val="22"/>
        </w:rPr>
        <w:t>Excepté dans le cas mentionné à l’Article 18.6 ci-dessous, les soumissionnaires souhaitant offrir des variantestechniquesdoiventd’abordchiffrer lasolutiondebaseduMaîtred’Ouvragetelle que décrite dans le Dossier d’Appel d’Offres,et fournirenoutretous les renseignements dont le Maître d’Ouvrage a besoin pour procéder à l’évaluation complète de la variante proposée, y compris les plans, spécifications techniques, sous- détails de prix et tous autres détails utiles. Le Maître d’Ouvrage n’examinera que les variantes techniques, le cas échéant, du soumissionnaire dont l’offre conforme à la solution de base a été évaluée la moins-disante.</w:t>
      </w:r>
    </w:p>
    <w:p w:rsidR="00272CB0" w:rsidRPr="001B35CB" w:rsidRDefault="0023400F">
      <w:pPr>
        <w:pStyle w:val="Paragraphedeliste"/>
        <w:widowControl w:val="0"/>
        <w:numPr>
          <w:ilvl w:val="0"/>
          <w:numId w:val="30"/>
        </w:numPr>
        <w:tabs>
          <w:tab w:val="left" w:pos="859"/>
          <w:tab w:val="left" w:pos="861"/>
        </w:tabs>
        <w:autoSpaceDE w:val="0"/>
        <w:autoSpaceDN w:val="0"/>
        <w:spacing w:before="58" w:line="360" w:lineRule="auto"/>
        <w:ind w:right="564"/>
        <w:contextualSpacing w:val="0"/>
        <w:jc w:val="both"/>
        <w:rPr>
          <w:rFonts w:ascii="Arial" w:hAnsi="Arial" w:cs="Arial"/>
          <w:sz w:val="22"/>
          <w:szCs w:val="22"/>
        </w:rPr>
      </w:pPr>
      <w:r w:rsidRPr="001B35CB">
        <w:rPr>
          <w:rFonts w:ascii="Arial" w:hAnsi="Arial" w:cs="Arial"/>
          <w:sz w:val="22"/>
          <w:szCs w:val="22"/>
        </w:rPr>
        <w:t>Quand les soumissionnaires sont autorisés, suivant le RPAO, à soumettre directement des variantes techniques pour certaines parties des fournitures complexes, ces parties de fournitures doivent être décritesdanslesSpécificationstechniques.Ledossierd’appeld’offresdoitpréciserdemanièreclaire, la façon dont les variantes doivent être prises en considération pour l’évaluation des offres.</w:t>
      </w:r>
    </w:p>
    <w:p w:rsidR="00272CB0" w:rsidRPr="001B35CB" w:rsidRDefault="0023400F">
      <w:pPr>
        <w:pStyle w:val="Titre4"/>
        <w:spacing w:before="120"/>
        <w:jc w:val="both"/>
        <w:rPr>
          <w:rFonts w:ascii="Arial" w:hAnsi="Arial" w:cs="Arial"/>
          <w:sz w:val="22"/>
          <w:szCs w:val="22"/>
        </w:rPr>
      </w:pPr>
      <w:bookmarkStart w:id="25" w:name="_bookmark33"/>
      <w:bookmarkEnd w:id="25"/>
      <w:r w:rsidRPr="001B35CB">
        <w:rPr>
          <w:rFonts w:ascii="Arial" w:hAnsi="Arial" w:cs="Arial"/>
          <w:sz w:val="22"/>
          <w:szCs w:val="22"/>
        </w:rPr>
        <w:lastRenderedPageBreak/>
        <w:t>Article19-Validitédes</w:t>
      </w:r>
      <w:r w:rsidRPr="001B35CB">
        <w:rPr>
          <w:rFonts w:ascii="Arial" w:hAnsi="Arial" w:cs="Arial"/>
          <w:spacing w:val="-2"/>
          <w:sz w:val="22"/>
          <w:szCs w:val="22"/>
        </w:rPr>
        <w:t>offres</w:t>
      </w:r>
    </w:p>
    <w:p w:rsidR="00272CB0" w:rsidRPr="001B35CB" w:rsidRDefault="0023400F">
      <w:pPr>
        <w:pStyle w:val="Paragraphedeliste"/>
        <w:widowControl w:val="0"/>
        <w:numPr>
          <w:ilvl w:val="1"/>
          <w:numId w:val="31"/>
        </w:numPr>
        <w:tabs>
          <w:tab w:val="left" w:pos="658"/>
        </w:tabs>
        <w:autoSpaceDE w:val="0"/>
        <w:autoSpaceDN w:val="0"/>
        <w:spacing w:before="283" w:line="360" w:lineRule="auto"/>
        <w:ind w:right="540" w:firstLine="0"/>
        <w:contextualSpacing w:val="0"/>
        <w:jc w:val="both"/>
        <w:rPr>
          <w:rFonts w:ascii="Arial" w:hAnsi="Arial" w:cs="Arial"/>
          <w:sz w:val="22"/>
          <w:szCs w:val="22"/>
        </w:rPr>
      </w:pPr>
      <w:r w:rsidRPr="001B35CB">
        <w:rPr>
          <w:rFonts w:ascii="Arial" w:hAnsi="Arial" w:cs="Arial"/>
          <w:sz w:val="22"/>
          <w:szCs w:val="22"/>
        </w:rPr>
        <w:t>Les offres doivent demeurer valables pendant la période spécifiée dans le Règlement Particulier de l'Appel d'Offres pour compter de la date de remise des offres fixée par le Maître d’Ouvrage en application de l'Article 23 du RGAO. Une offre valable pour une période plus courte, sera considérée par la Commission de passation des marchés comme non conforme, sauf si le délai devalidité du cautionnement de soumission est conforme.Dans ce cas, un délai de quarante-huit (48) heures est accordé au soumissionnaire pour produire une lettre d’invitation à soumissionner.</w:t>
      </w:r>
    </w:p>
    <w:p w:rsidR="00272CB0" w:rsidRPr="001B35CB" w:rsidRDefault="0023400F">
      <w:pPr>
        <w:pStyle w:val="Paragraphedeliste"/>
        <w:widowControl w:val="0"/>
        <w:numPr>
          <w:ilvl w:val="1"/>
          <w:numId w:val="31"/>
        </w:numPr>
        <w:tabs>
          <w:tab w:val="left" w:pos="661"/>
        </w:tabs>
        <w:autoSpaceDE w:val="0"/>
        <w:autoSpaceDN w:val="0"/>
        <w:spacing w:before="58" w:line="360" w:lineRule="auto"/>
        <w:ind w:right="548" w:firstLine="0"/>
        <w:contextualSpacing w:val="0"/>
        <w:jc w:val="both"/>
        <w:rPr>
          <w:rFonts w:ascii="Arial" w:hAnsi="Arial" w:cs="Arial"/>
          <w:sz w:val="22"/>
          <w:szCs w:val="22"/>
        </w:rPr>
      </w:pPr>
      <w:r w:rsidRPr="001B35CB">
        <w:rPr>
          <w:rFonts w:ascii="Arial" w:hAnsi="Arial" w:cs="Arial"/>
          <w:sz w:val="22"/>
          <w:szCs w:val="22"/>
        </w:rPr>
        <w:t>Dans des circonstances exceptionnelles, le Maître d’Ouvrage peut solliciter le consentement du soumissionnaire à une prolongation du délai de validité. La demande et les réponsesquiluiseront faitesle seront parécrit (ou partélécopie).La validité du cautionnement de soumission prévu à l'Article 20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272CB0" w:rsidRPr="001B35CB" w:rsidRDefault="0023400F">
      <w:pPr>
        <w:pStyle w:val="Paragraphedeliste"/>
        <w:widowControl w:val="0"/>
        <w:numPr>
          <w:ilvl w:val="1"/>
          <w:numId w:val="31"/>
        </w:numPr>
        <w:tabs>
          <w:tab w:val="left" w:pos="627"/>
        </w:tabs>
        <w:autoSpaceDE w:val="0"/>
        <w:autoSpaceDN w:val="0"/>
        <w:spacing w:before="61" w:line="360" w:lineRule="auto"/>
        <w:ind w:right="550" w:firstLine="0"/>
        <w:contextualSpacing w:val="0"/>
        <w:jc w:val="both"/>
        <w:rPr>
          <w:rFonts w:ascii="Arial" w:hAnsi="Arial" w:cs="Arial"/>
          <w:sz w:val="22"/>
          <w:szCs w:val="22"/>
        </w:rPr>
      </w:pPr>
      <w:r w:rsidRPr="001B35CB">
        <w:rPr>
          <w:rFonts w:ascii="Arial" w:hAnsi="Arial" w:cs="Arial"/>
          <w:sz w:val="22"/>
          <w:szCs w:val="22"/>
        </w:rPr>
        <w:t>Lorsquelemarchénecomportepasd’articlederévisiondeprixetquelapériodedevaliditédesoffresest prorogée de plus de soixante (60) jours, les montants payables au soumissionnaire retenu, seront actualisés parapplicationdelaformuleyrelativefigurantàlademandedeprorogationqueleMaîtred’Ouvrageadressera au(x) soumissionnaire(s).</w:t>
      </w:r>
    </w:p>
    <w:p w:rsidR="00272CB0" w:rsidRPr="001B35CB" w:rsidRDefault="0023400F">
      <w:pPr>
        <w:pStyle w:val="Corpsdetexte"/>
        <w:spacing w:before="74" w:line="360" w:lineRule="auto"/>
        <w:ind w:left="140" w:right="566"/>
        <w:jc w:val="both"/>
        <w:rPr>
          <w:rFonts w:ascii="Arial" w:hAnsi="Arial" w:cs="Arial"/>
          <w:sz w:val="22"/>
          <w:szCs w:val="22"/>
        </w:rPr>
      </w:pPr>
      <w:r w:rsidRPr="001B35CB">
        <w:rPr>
          <w:rFonts w:ascii="Arial" w:hAnsi="Arial" w:cs="Arial"/>
          <w:sz w:val="22"/>
          <w:szCs w:val="22"/>
        </w:rPr>
        <w:t>19.4 La période d’actualisation ira de la date de dépassement des soixante (60) jours à la date de notification dumarchéoudel’ordredeservicededémarragedes prestationsausoumissionnaireretenu,telqueprévupar le CCAP. L’effet de l’actualisation n’est pas pris en considération aux fins de l’évaluation des offres.</w:t>
      </w:r>
    </w:p>
    <w:p w:rsidR="00272CB0" w:rsidRPr="001B35CB" w:rsidRDefault="0023400F">
      <w:pPr>
        <w:pStyle w:val="Titre6"/>
        <w:jc w:val="both"/>
        <w:rPr>
          <w:rFonts w:ascii="Arial" w:hAnsi="Arial" w:cs="Arial"/>
        </w:rPr>
      </w:pPr>
      <w:r w:rsidRPr="001B35CB">
        <w:rPr>
          <w:rFonts w:ascii="Arial" w:hAnsi="Arial" w:cs="Arial"/>
        </w:rPr>
        <w:t>Article 20.Réunionpréparatoireàl’établissementdes</w:t>
      </w:r>
      <w:r w:rsidRPr="001B35CB">
        <w:rPr>
          <w:rFonts w:ascii="Arial" w:hAnsi="Arial" w:cs="Arial"/>
          <w:spacing w:val="-2"/>
        </w:rPr>
        <w:t>offres</w:t>
      </w:r>
    </w:p>
    <w:p w:rsidR="00272CB0" w:rsidRPr="001B35CB" w:rsidRDefault="0023400F">
      <w:pPr>
        <w:pStyle w:val="Paragraphedeliste"/>
        <w:widowControl w:val="0"/>
        <w:numPr>
          <w:ilvl w:val="1"/>
          <w:numId w:val="32"/>
        </w:numPr>
        <w:tabs>
          <w:tab w:val="left" w:pos="643"/>
        </w:tabs>
        <w:autoSpaceDE w:val="0"/>
        <w:autoSpaceDN w:val="0"/>
        <w:spacing w:before="198" w:line="360" w:lineRule="auto"/>
        <w:ind w:right="550" w:firstLine="0"/>
        <w:contextualSpacing w:val="0"/>
        <w:jc w:val="both"/>
        <w:rPr>
          <w:rFonts w:ascii="Arial" w:hAnsi="Arial" w:cs="Arial"/>
          <w:sz w:val="22"/>
          <w:szCs w:val="22"/>
        </w:rPr>
      </w:pPr>
      <w:r w:rsidRPr="001B35CB">
        <w:rPr>
          <w:rFonts w:ascii="Arial" w:hAnsi="Arial" w:cs="Arial"/>
          <w:sz w:val="22"/>
          <w:szCs w:val="22"/>
        </w:rPr>
        <w:t>A moins que le RPAO n’en dispose autrement, et en cas de fournitures complexes, le Soumissionnaire peut être invité à assister à une réunion préparatoire qui se tiendra aux lieu et date indiqués dans le RPAO.</w:t>
      </w:r>
    </w:p>
    <w:p w:rsidR="00272CB0" w:rsidRPr="001B35CB" w:rsidRDefault="0023400F">
      <w:pPr>
        <w:pStyle w:val="Paragraphedeliste"/>
        <w:widowControl w:val="0"/>
        <w:numPr>
          <w:ilvl w:val="1"/>
          <w:numId w:val="32"/>
        </w:numPr>
        <w:tabs>
          <w:tab w:val="left" w:pos="638"/>
        </w:tabs>
        <w:autoSpaceDE w:val="0"/>
        <w:autoSpaceDN w:val="0"/>
        <w:spacing w:before="59" w:line="360" w:lineRule="auto"/>
        <w:ind w:right="561" w:firstLine="0"/>
        <w:contextualSpacing w:val="0"/>
        <w:jc w:val="both"/>
        <w:rPr>
          <w:rFonts w:ascii="Arial" w:hAnsi="Arial" w:cs="Arial"/>
          <w:sz w:val="22"/>
          <w:szCs w:val="22"/>
        </w:rPr>
      </w:pPr>
      <w:r w:rsidRPr="001B35CB">
        <w:rPr>
          <w:rFonts w:ascii="Arial" w:hAnsi="Arial" w:cs="Arial"/>
          <w:sz w:val="22"/>
          <w:szCs w:val="22"/>
        </w:rPr>
        <w:t>La réunion préparatoire aura pour objet de fournir des éclaircissements et réponses à toute question qui pourrait être soulevée à ce stade.</w:t>
      </w:r>
    </w:p>
    <w:p w:rsidR="00272CB0" w:rsidRPr="001B35CB" w:rsidRDefault="0023400F">
      <w:pPr>
        <w:pStyle w:val="Paragraphedeliste"/>
        <w:widowControl w:val="0"/>
        <w:numPr>
          <w:ilvl w:val="1"/>
          <w:numId w:val="32"/>
        </w:numPr>
        <w:tabs>
          <w:tab w:val="left" w:pos="641"/>
        </w:tabs>
        <w:autoSpaceDE w:val="0"/>
        <w:autoSpaceDN w:val="0"/>
        <w:spacing w:before="63" w:line="360" w:lineRule="auto"/>
        <w:ind w:right="554" w:firstLine="0"/>
        <w:contextualSpacing w:val="0"/>
        <w:jc w:val="both"/>
        <w:rPr>
          <w:rFonts w:ascii="Arial" w:hAnsi="Arial" w:cs="Arial"/>
          <w:sz w:val="22"/>
          <w:szCs w:val="22"/>
        </w:rPr>
      </w:pPr>
      <w:r w:rsidRPr="001B35CB">
        <w:rPr>
          <w:rFonts w:ascii="Arial" w:hAnsi="Arial" w:cs="Arial"/>
          <w:sz w:val="22"/>
          <w:szCs w:val="22"/>
        </w:rPr>
        <w:t xml:space="preserve">Il est demandé au Soumissionnaire, autant que possible, de soumettre toute question par écrit de façon qu’elleparvienneauMaîtred’Ouvrageaumoinsunesemaineavantlaréunion préparatoire. Il est possible que le Maître d’Ouvrage ne puisse répondre au cours de la réunion aux questions reçues trop tard. Dans ce cas, les questions et réponses seront transmises selon les </w:t>
      </w:r>
      <w:r w:rsidRPr="001B35CB">
        <w:rPr>
          <w:rFonts w:ascii="Arial" w:hAnsi="Arial" w:cs="Arial"/>
          <w:sz w:val="22"/>
          <w:szCs w:val="22"/>
        </w:rPr>
        <w:lastRenderedPageBreak/>
        <w:t>modalités de l’article 19.4 ci-dessous.</w:t>
      </w:r>
    </w:p>
    <w:p w:rsidR="00272CB0" w:rsidRPr="001B35CB" w:rsidRDefault="0023400F">
      <w:pPr>
        <w:pStyle w:val="Paragraphedeliste"/>
        <w:widowControl w:val="0"/>
        <w:numPr>
          <w:ilvl w:val="1"/>
          <w:numId w:val="32"/>
        </w:numPr>
        <w:tabs>
          <w:tab w:val="left" w:pos="617"/>
        </w:tabs>
        <w:autoSpaceDE w:val="0"/>
        <w:autoSpaceDN w:val="0"/>
        <w:spacing w:before="138" w:line="360" w:lineRule="auto"/>
        <w:ind w:right="552" w:firstLine="0"/>
        <w:contextualSpacing w:val="0"/>
        <w:jc w:val="both"/>
        <w:rPr>
          <w:rFonts w:ascii="Arial" w:hAnsi="Arial" w:cs="Arial"/>
          <w:sz w:val="22"/>
          <w:szCs w:val="22"/>
        </w:rPr>
      </w:pPr>
      <w:r w:rsidRPr="001B35CB">
        <w:rPr>
          <w:rFonts w:ascii="Arial" w:hAnsi="Arial" w:cs="Arial"/>
          <w:sz w:val="22"/>
          <w:szCs w:val="22"/>
        </w:rPr>
        <w:t>Leprocès-verbaldelaréunionauquelestjointlafeuilledeprésence,incluantletextedesquestionsposées et des réponses données, y compris les réponses préparées après la réunion, sera transmis sans délai à tous ceuxquiontachetéleDossierd’Appeld’Offres.Toutemodificationdesdocumentsd’appeld’offresénumérésà l’Article 8 duRGAOqui pourrait s’avérer nécessaireà l’issue de la réunion préparatoire sera faiteparleMaître d’Ouvrage en publiantun additif conformément aux dispositions de l’article10 du RGAO, le procès-verbal de la réunion préparatoire ne pouvant en tenir lieu.</w:t>
      </w:r>
    </w:p>
    <w:p w:rsidR="00272CB0" w:rsidRPr="001B35CB" w:rsidRDefault="0023400F">
      <w:pPr>
        <w:pStyle w:val="Paragraphedeliste"/>
        <w:widowControl w:val="0"/>
        <w:numPr>
          <w:ilvl w:val="1"/>
          <w:numId w:val="32"/>
        </w:numPr>
        <w:tabs>
          <w:tab w:val="left" w:pos="617"/>
        </w:tabs>
        <w:autoSpaceDE w:val="0"/>
        <w:autoSpaceDN w:val="0"/>
        <w:spacing w:before="138" w:line="360" w:lineRule="auto"/>
        <w:ind w:right="552" w:firstLine="0"/>
        <w:contextualSpacing w:val="0"/>
        <w:jc w:val="both"/>
        <w:rPr>
          <w:rFonts w:ascii="Arial" w:hAnsi="Arial" w:cs="Arial"/>
          <w:sz w:val="22"/>
          <w:szCs w:val="22"/>
        </w:rPr>
      </w:pPr>
      <w:r w:rsidRPr="001B35CB">
        <w:rPr>
          <w:rFonts w:ascii="Arial" w:hAnsi="Arial" w:cs="Arial"/>
          <w:sz w:val="22"/>
          <w:szCs w:val="22"/>
        </w:rPr>
        <w:t>Lefaitqu’un soumissionnairen’assiste pasà laréunion préparatoire à l’établissementdesoffresne</w:t>
      </w:r>
      <w:r w:rsidRPr="001B35CB">
        <w:rPr>
          <w:rFonts w:ascii="Arial" w:hAnsi="Arial" w:cs="Arial"/>
          <w:spacing w:val="-4"/>
          <w:sz w:val="22"/>
          <w:szCs w:val="22"/>
        </w:rPr>
        <w:t xml:space="preserve">sera </w:t>
      </w:r>
      <w:r w:rsidRPr="001B35CB">
        <w:rPr>
          <w:rFonts w:ascii="Arial" w:hAnsi="Arial" w:cs="Arial"/>
          <w:sz w:val="22"/>
          <w:szCs w:val="22"/>
        </w:rPr>
        <w:t>pasunmotifde</w:t>
      </w:r>
      <w:r w:rsidRPr="001B35CB">
        <w:rPr>
          <w:rFonts w:ascii="Arial" w:hAnsi="Arial" w:cs="Arial"/>
          <w:spacing w:val="-2"/>
          <w:sz w:val="22"/>
          <w:szCs w:val="22"/>
        </w:rPr>
        <w:t xml:space="preserve"> disqualification.</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26" w:name="_bookmark34"/>
      <w:bookmarkEnd w:id="26"/>
      <w:r w:rsidRPr="001B35CB">
        <w:rPr>
          <w:rFonts w:ascii="Arial" w:hAnsi="Arial" w:cs="Arial"/>
          <w:sz w:val="22"/>
          <w:szCs w:val="22"/>
        </w:rPr>
        <w:t>Article21Cautionnementde</w:t>
      </w:r>
      <w:r w:rsidRPr="001B35CB">
        <w:rPr>
          <w:rFonts w:ascii="Arial" w:hAnsi="Arial" w:cs="Arial"/>
          <w:spacing w:val="-2"/>
          <w:sz w:val="22"/>
          <w:szCs w:val="22"/>
        </w:rPr>
        <w:t>soumission</w:t>
      </w:r>
    </w:p>
    <w:p w:rsidR="00272CB0" w:rsidRPr="001B35CB" w:rsidRDefault="0023400F">
      <w:pPr>
        <w:pStyle w:val="Paragraphedeliste"/>
        <w:widowControl w:val="0"/>
        <w:numPr>
          <w:ilvl w:val="1"/>
          <w:numId w:val="33"/>
        </w:numPr>
        <w:tabs>
          <w:tab w:val="left" w:pos="626"/>
        </w:tabs>
        <w:autoSpaceDE w:val="0"/>
        <w:autoSpaceDN w:val="0"/>
        <w:spacing w:before="283" w:line="360" w:lineRule="auto"/>
        <w:ind w:right="652" w:firstLine="0"/>
        <w:contextualSpacing w:val="0"/>
        <w:jc w:val="both"/>
        <w:rPr>
          <w:rFonts w:ascii="Arial" w:hAnsi="Arial" w:cs="Arial"/>
          <w:sz w:val="22"/>
          <w:szCs w:val="22"/>
        </w:rPr>
      </w:pPr>
      <w:r w:rsidRPr="001B35CB">
        <w:rPr>
          <w:rFonts w:ascii="Arial" w:hAnsi="Arial" w:cs="Arial"/>
          <w:sz w:val="22"/>
          <w:szCs w:val="22"/>
        </w:rPr>
        <w:t>Enapplicationdel'article13 duRGAO, lesoumissionnairefournira uncautionnement desoumission du montant spécifié dans leRèglement Particulier de l'Appel d’Offres, qui fera partie intégrante de son offre.</w:t>
      </w:r>
    </w:p>
    <w:p w:rsidR="00272CB0" w:rsidRPr="001B35CB" w:rsidRDefault="0023400F">
      <w:pPr>
        <w:pStyle w:val="Paragraphedeliste"/>
        <w:widowControl w:val="0"/>
        <w:numPr>
          <w:ilvl w:val="1"/>
          <w:numId w:val="33"/>
        </w:numPr>
        <w:tabs>
          <w:tab w:val="left" w:pos="643"/>
        </w:tabs>
        <w:autoSpaceDE w:val="0"/>
        <w:autoSpaceDN w:val="0"/>
        <w:spacing w:before="59" w:line="360" w:lineRule="auto"/>
        <w:ind w:right="561" w:firstLine="0"/>
        <w:contextualSpacing w:val="0"/>
        <w:jc w:val="both"/>
        <w:rPr>
          <w:rFonts w:ascii="Arial" w:hAnsi="Arial" w:cs="Arial"/>
          <w:sz w:val="22"/>
          <w:szCs w:val="22"/>
        </w:rPr>
      </w:pPr>
      <w:r w:rsidRPr="001B35CB">
        <w:rPr>
          <w:rFonts w:ascii="Arial" w:hAnsi="Arial" w:cs="Arial"/>
          <w:sz w:val="22"/>
          <w:szCs w:val="22"/>
        </w:rPr>
        <w:t xml:space="preserve">Le cautionnement de soumission sera conforme au modèle présenté dans le Dossier d’Appel d’Offres ; d’autres modèles peuvent être autorisés, par le Maître </w:t>
      </w:r>
      <w:r w:rsidR="00C0399A" w:rsidRPr="001B35CB">
        <w:rPr>
          <w:rFonts w:ascii="Arial" w:hAnsi="Arial" w:cs="Arial"/>
          <w:sz w:val="22"/>
          <w:szCs w:val="22"/>
        </w:rPr>
        <w:t>d’Ouvrage.</w:t>
      </w:r>
      <w:r w:rsidRPr="001B35CB">
        <w:rPr>
          <w:rFonts w:ascii="Arial" w:hAnsi="Arial" w:cs="Arial"/>
          <w:sz w:val="22"/>
          <w:szCs w:val="22"/>
        </w:rPr>
        <w:t xml:space="preserve"> Le cautionnement de soumission demeurera valide pendant trente (30) jours au-delà de la date limite initialede validité des offres, ou de toute nouvelle date limite de validité demandée par le Maître d’Ouvrage et acceptée par le soumissionnaire, conformément aux dispositions de l’Article 19.2 du </w:t>
      </w:r>
      <w:r w:rsidRPr="001B35CB">
        <w:rPr>
          <w:rFonts w:ascii="Arial" w:hAnsi="Arial" w:cs="Arial"/>
          <w:spacing w:val="-2"/>
          <w:sz w:val="22"/>
          <w:szCs w:val="22"/>
        </w:rPr>
        <w:t>RGAO.</w:t>
      </w:r>
    </w:p>
    <w:p w:rsidR="00272CB0" w:rsidRPr="001B35CB" w:rsidRDefault="0023400F">
      <w:pPr>
        <w:pStyle w:val="Corpsdetexte"/>
        <w:spacing w:before="61"/>
        <w:ind w:left="140"/>
        <w:rPr>
          <w:rFonts w:ascii="Arial" w:hAnsi="Arial" w:cs="Arial"/>
          <w:sz w:val="22"/>
          <w:szCs w:val="22"/>
        </w:rPr>
      </w:pPr>
      <w:r w:rsidRPr="001B35CB">
        <w:rPr>
          <w:rFonts w:ascii="Arial" w:hAnsi="Arial" w:cs="Arial"/>
          <w:sz w:val="22"/>
          <w:szCs w:val="22"/>
        </w:rPr>
        <w:t>Pourlesprestationsrelevantdeslettrescommandes,leschèquescertifiésetleschèques-banquessont</w:t>
      </w:r>
      <w:r w:rsidRPr="001B35CB">
        <w:rPr>
          <w:rFonts w:ascii="Arial" w:hAnsi="Arial" w:cs="Arial"/>
          <w:spacing w:val="-4"/>
          <w:sz w:val="22"/>
          <w:szCs w:val="22"/>
        </w:rPr>
        <w:t>admis</w:t>
      </w:r>
      <w:r w:rsidRPr="001B35CB">
        <w:rPr>
          <w:rFonts w:ascii="Arial" w:hAnsi="Arial" w:cs="Arial"/>
          <w:sz w:val="22"/>
          <w:szCs w:val="22"/>
        </w:rPr>
        <w:t xml:space="preserve"> autitreducautionnementde</w:t>
      </w:r>
      <w:r w:rsidRPr="001B35CB">
        <w:rPr>
          <w:rFonts w:ascii="Arial" w:hAnsi="Arial" w:cs="Arial"/>
          <w:spacing w:val="-2"/>
          <w:sz w:val="22"/>
          <w:szCs w:val="22"/>
        </w:rPr>
        <w:t xml:space="preserve"> soumission.</w:t>
      </w:r>
    </w:p>
    <w:p w:rsidR="00272CB0" w:rsidRPr="001B35CB" w:rsidRDefault="0023400F">
      <w:pPr>
        <w:pStyle w:val="Paragraphedeliste"/>
        <w:widowControl w:val="0"/>
        <w:numPr>
          <w:ilvl w:val="1"/>
          <w:numId w:val="33"/>
        </w:numPr>
        <w:tabs>
          <w:tab w:val="left" w:pos="682"/>
        </w:tabs>
        <w:autoSpaceDE w:val="0"/>
        <w:autoSpaceDN w:val="0"/>
        <w:spacing w:before="200" w:line="360" w:lineRule="auto"/>
        <w:ind w:right="654" w:firstLine="0"/>
        <w:contextualSpacing w:val="0"/>
        <w:jc w:val="both"/>
        <w:rPr>
          <w:rFonts w:ascii="Arial" w:hAnsi="Arial" w:cs="Arial"/>
          <w:sz w:val="22"/>
          <w:szCs w:val="22"/>
        </w:rPr>
      </w:pPr>
      <w:r w:rsidRPr="001B35CB">
        <w:rPr>
          <w:rFonts w:ascii="Arial" w:hAnsi="Arial" w:cs="Arial"/>
          <w:sz w:val="22"/>
          <w:szCs w:val="22"/>
        </w:rPr>
        <w:t>Toute offre non accompagnée d’un cautionnement de Soumission acceptable sera rejetée par la Commission de Passation des Marchés comme incomplète. Le Cautionnement de soumission d’un groupement d’entreprises doit être établi au nom du mandatairesoumettant l’offre.</w:t>
      </w:r>
    </w:p>
    <w:p w:rsidR="00272CB0" w:rsidRPr="001B35CB" w:rsidRDefault="0023400F">
      <w:pPr>
        <w:pStyle w:val="Paragraphedeliste"/>
        <w:widowControl w:val="0"/>
        <w:numPr>
          <w:ilvl w:val="1"/>
          <w:numId w:val="33"/>
        </w:numPr>
        <w:tabs>
          <w:tab w:val="left" w:pos="629"/>
        </w:tabs>
        <w:autoSpaceDE w:val="0"/>
        <w:autoSpaceDN w:val="0"/>
        <w:spacing w:before="140" w:line="360" w:lineRule="auto"/>
        <w:ind w:right="566" w:firstLine="0"/>
        <w:contextualSpacing w:val="0"/>
        <w:jc w:val="both"/>
        <w:rPr>
          <w:rFonts w:ascii="Arial" w:hAnsi="Arial" w:cs="Arial"/>
          <w:sz w:val="22"/>
          <w:szCs w:val="22"/>
        </w:rPr>
      </w:pPr>
      <w:r w:rsidRPr="001B35CB">
        <w:rPr>
          <w:rFonts w:ascii="Arial" w:hAnsi="Arial" w:cs="Arial"/>
          <w:sz w:val="22"/>
          <w:szCs w:val="22"/>
        </w:rPr>
        <w:t>Lesoffresdessoumissionnairesnonretenues(àl’exceptiondel’exemplairedestinéàl’organismechargé de la régulation des marchés publics) seront restituées dans un délai de quinze (15) jours ouvrables dès publication des résultats de l’attribution. Les offres non retirées dans ce délai peuvent être détruites, sans qu’il y ait lieu à réclamation.</w:t>
      </w:r>
    </w:p>
    <w:p w:rsidR="00272CB0" w:rsidRPr="001B35CB" w:rsidRDefault="0023400F">
      <w:pPr>
        <w:pStyle w:val="Paragraphedeliste"/>
        <w:widowControl w:val="0"/>
        <w:numPr>
          <w:ilvl w:val="1"/>
          <w:numId w:val="33"/>
        </w:numPr>
        <w:tabs>
          <w:tab w:val="left" w:pos="629"/>
        </w:tabs>
        <w:autoSpaceDE w:val="0"/>
        <w:autoSpaceDN w:val="0"/>
        <w:spacing w:before="140" w:line="360" w:lineRule="auto"/>
        <w:ind w:right="566" w:firstLine="0"/>
        <w:contextualSpacing w:val="0"/>
        <w:jc w:val="both"/>
        <w:rPr>
          <w:rFonts w:ascii="Arial" w:hAnsi="Arial" w:cs="Arial"/>
          <w:sz w:val="22"/>
          <w:szCs w:val="22"/>
        </w:rPr>
      </w:pPr>
      <w:r w:rsidRPr="001B35CB">
        <w:rPr>
          <w:rFonts w:ascii="Arial" w:hAnsi="Arial" w:cs="Arial"/>
          <w:sz w:val="22"/>
          <w:szCs w:val="22"/>
        </w:rPr>
        <w:t xml:space="preserve">Lescautionnementsde soumissiondes soumissionnairesnon retenus sont restituésdèspublication </w:t>
      </w:r>
      <w:r w:rsidRPr="001B35CB">
        <w:rPr>
          <w:rFonts w:ascii="Arial" w:hAnsi="Arial" w:cs="Arial"/>
          <w:spacing w:val="-5"/>
          <w:sz w:val="22"/>
          <w:szCs w:val="22"/>
        </w:rPr>
        <w:t xml:space="preserve">des </w:t>
      </w:r>
      <w:r w:rsidRPr="001B35CB">
        <w:rPr>
          <w:rFonts w:ascii="Arial" w:hAnsi="Arial" w:cs="Arial"/>
          <w:sz w:val="22"/>
          <w:szCs w:val="22"/>
        </w:rPr>
        <w:t>résultats</w:t>
      </w:r>
      <w:r w:rsidRPr="001B35CB">
        <w:rPr>
          <w:rFonts w:ascii="Arial" w:hAnsi="Arial" w:cs="Arial"/>
          <w:spacing w:val="-2"/>
          <w:sz w:val="22"/>
          <w:szCs w:val="22"/>
        </w:rPr>
        <w:t>d’attribution.</w:t>
      </w:r>
    </w:p>
    <w:p w:rsidR="00272CB0" w:rsidRPr="001B35CB" w:rsidRDefault="0023400F">
      <w:pPr>
        <w:pStyle w:val="Paragraphedeliste"/>
        <w:widowControl w:val="0"/>
        <w:numPr>
          <w:ilvl w:val="1"/>
          <w:numId w:val="33"/>
        </w:numPr>
        <w:tabs>
          <w:tab w:val="left" w:pos="629"/>
        </w:tabs>
        <w:autoSpaceDE w:val="0"/>
        <w:autoSpaceDN w:val="0"/>
        <w:spacing w:before="197" w:line="360" w:lineRule="auto"/>
        <w:ind w:right="656" w:firstLine="0"/>
        <w:contextualSpacing w:val="0"/>
        <w:rPr>
          <w:rFonts w:ascii="Arial" w:hAnsi="Arial" w:cs="Arial"/>
          <w:sz w:val="22"/>
          <w:szCs w:val="22"/>
        </w:rPr>
      </w:pPr>
      <w:r w:rsidRPr="001B35CB">
        <w:rPr>
          <w:rFonts w:ascii="Arial" w:hAnsi="Arial" w:cs="Arial"/>
          <w:sz w:val="22"/>
          <w:szCs w:val="22"/>
        </w:rPr>
        <w:t xml:space="preserve">Lecautionnementdesoumissiondel’attributaireduMarchéseralibérédèsquecedernier </w:t>
      </w:r>
      <w:r w:rsidRPr="001B35CB">
        <w:rPr>
          <w:rFonts w:ascii="Arial" w:hAnsi="Arial" w:cs="Arial"/>
          <w:sz w:val="22"/>
          <w:szCs w:val="22"/>
        </w:rPr>
        <w:lastRenderedPageBreak/>
        <w:t>aurafournile Cautionnement définitif requis.</w:t>
      </w:r>
    </w:p>
    <w:p w:rsidR="00272CB0" w:rsidRPr="001B35CB" w:rsidRDefault="0023400F">
      <w:pPr>
        <w:pStyle w:val="Paragraphedeliste"/>
        <w:widowControl w:val="0"/>
        <w:numPr>
          <w:ilvl w:val="1"/>
          <w:numId w:val="33"/>
        </w:numPr>
        <w:tabs>
          <w:tab w:val="left" w:pos="631"/>
        </w:tabs>
        <w:autoSpaceDE w:val="0"/>
        <w:autoSpaceDN w:val="0"/>
        <w:spacing w:before="59"/>
        <w:ind w:left="631"/>
        <w:contextualSpacing w:val="0"/>
        <w:rPr>
          <w:rFonts w:ascii="Arial" w:hAnsi="Arial" w:cs="Arial"/>
          <w:sz w:val="22"/>
          <w:szCs w:val="22"/>
        </w:rPr>
      </w:pPr>
      <w:r w:rsidRPr="001B35CB">
        <w:rPr>
          <w:rFonts w:ascii="Arial" w:hAnsi="Arial" w:cs="Arial"/>
          <w:sz w:val="22"/>
          <w:szCs w:val="22"/>
        </w:rPr>
        <w:t>Lecautionnementdesoumissionpeutêtresaisi</w:t>
      </w:r>
      <w:r w:rsidRPr="001B35CB">
        <w:rPr>
          <w:rFonts w:ascii="Arial" w:hAnsi="Arial" w:cs="Arial"/>
          <w:spacing w:val="-10"/>
          <w:sz w:val="22"/>
          <w:szCs w:val="22"/>
        </w:rPr>
        <w:t>:</w:t>
      </w:r>
    </w:p>
    <w:p w:rsidR="00272CB0" w:rsidRPr="001B35CB" w:rsidRDefault="0023400F">
      <w:pPr>
        <w:pStyle w:val="Paragraphedeliste"/>
        <w:widowControl w:val="0"/>
        <w:numPr>
          <w:ilvl w:val="2"/>
          <w:numId w:val="33"/>
        </w:numPr>
        <w:tabs>
          <w:tab w:val="left" w:pos="705"/>
        </w:tabs>
        <w:autoSpaceDE w:val="0"/>
        <w:autoSpaceDN w:val="0"/>
        <w:spacing w:before="198"/>
        <w:ind w:left="705" w:hanging="281"/>
        <w:contextualSpacing w:val="0"/>
        <w:rPr>
          <w:rFonts w:ascii="Arial" w:hAnsi="Arial" w:cs="Arial"/>
          <w:sz w:val="22"/>
          <w:szCs w:val="22"/>
        </w:rPr>
      </w:pPr>
      <w:r w:rsidRPr="001B35CB">
        <w:rPr>
          <w:rFonts w:ascii="Arial" w:hAnsi="Arial" w:cs="Arial"/>
          <w:sz w:val="22"/>
          <w:szCs w:val="22"/>
        </w:rPr>
        <w:t xml:space="preserve">Silesoumissionnaire </w:t>
      </w:r>
      <w:r w:rsidRPr="001B35CB">
        <w:rPr>
          <w:rFonts w:ascii="Arial" w:hAnsi="Arial" w:cs="Arial"/>
          <w:spacing w:val="-10"/>
          <w:sz w:val="22"/>
          <w:szCs w:val="22"/>
        </w:rPr>
        <w:t>:</w:t>
      </w:r>
    </w:p>
    <w:p w:rsidR="00272CB0" w:rsidRPr="001B35CB" w:rsidRDefault="0023400F">
      <w:pPr>
        <w:pStyle w:val="Paragraphedeliste"/>
        <w:widowControl w:val="0"/>
        <w:numPr>
          <w:ilvl w:val="3"/>
          <w:numId w:val="33"/>
        </w:numPr>
        <w:tabs>
          <w:tab w:val="left" w:pos="1273"/>
        </w:tabs>
        <w:autoSpaceDE w:val="0"/>
        <w:autoSpaceDN w:val="0"/>
        <w:spacing w:before="197"/>
        <w:ind w:left="1273" w:hanging="379"/>
        <w:contextualSpacing w:val="0"/>
        <w:rPr>
          <w:rFonts w:ascii="Arial" w:hAnsi="Arial" w:cs="Arial"/>
          <w:sz w:val="22"/>
          <w:szCs w:val="22"/>
        </w:rPr>
      </w:pPr>
      <w:r w:rsidRPr="001B35CB">
        <w:rPr>
          <w:rFonts w:ascii="Arial" w:hAnsi="Arial" w:cs="Arial"/>
          <w:sz w:val="22"/>
          <w:szCs w:val="22"/>
        </w:rPr>
        <w:t>retiresonoffredurantlapériodedevalidité,ou</w:t>
      </w:r>
      <w:r w:rsidRPr="001B35CB">
        <w:rPr>
          <w:rFonts w:ascii="Arial" w:hAnsi="Arial" w:cs="Arial"/>
          <w:spacing w:val="-10"/>
          <w:sz w:val="22"/>
          <w:szCs w:val="22"/>
        </w:rPr>
        <w:t>;</w:t>
      </w:r>
    </w:p>
    <w:p w:rsidR="00272CB0" w:rsidRPr="001B35CB" w:rsidRDefault="0023400F">
      <w:pPr>
        <w:pStyle w:val="Paragraphedeliste"/>
        <w:widowControl w:val="0"/>
        <w:numPr>
          <w:ilvl w:val="3"/>
          <w:numId w:val="33"/>
        </w:numPr>
        <w:tabs>
          <w:tab w:val="left" w:pos="1273"/>
        </w:tabs>
        <w:autoSpaceDE w:val="0"/>
        <w:autoSpaceDN w:val="0"/>
        <w:spacing w:before="198"/>
        <w:ind w:left="1273" w:hanging="424"/>
        <w:contextualSpacing w:val="0"/>
        <w:rPr>
          <w:rFonts w:ascii="Arial" w:hAnsi="Arial" w:cs="Arial"/>
          <w:sz w:val="22"/>
          <w:szCs w:val="22"/>
        </w:rPr>
      </w:pPr>
      <w:r w:rsidRPr="001B35CB">
        <w:rPr>
          <w:rFonts w:ascii="Arial" w:hAnsi="Arial" w:cs="Arial"/>
          <w:sz w:val="22"/>
          <w:szCs w:val="22"/>
        </w:rPr>
        <w:t>n’acceptepaslacorrectiondeserreursenapplicationdel’Article31duRGAO ;</w:t>
      </w:r>
      <w:r w:rsidRPr="001B35CB">
        <w:rPr>
          <w:rFonts w:ascii="Arial" w:hAnsi="Arial" w:cs="Arial"/>
          <w:spacing w:val="-5"/>
          <w:sz w:val="22"/>
          <w:szCs w:val="22"/>
        </w:rPr>
        <w:t>ou</w:t>
      </w:r>
    </w:p>
    <w:p w:rsidR="00272CB0" w:rsidRPr="001B35CB" w:rsidRDefault="0023400F">
      <w:pPr>
        <w:pStyle w:val="Paragraphedeliste"/>
        <w:widowControl w:val="0"/>
        <w:numPr>
          <w:ilvl w:val="2"/>
          <w:numId w:val="33"/>
        </w:numPr>
        <w:tabs>
          <w:tab w:val="left" w:pos="705"/>
        </w:tabs>
        <w:autoSpaceDE w:val="0"/>
        <w:autoSpaceDN w:val="0"/>
        <w:spacing w:before="198"/>
        <w:ind w:left="705" w:hanging="281"/>
        <w:contextualSpacing w:val="0"/>
        <w:rPr>
          <w:rFonts w:ascii="Arial" w:hAnsi="Arial" w:cs="Arial"/>
          <w:sz w:val="22"/>
          <w:szCs w:val="22"/>
        </w:rPr>
      </w:pPr>
      <w:r w:rsidRPr="001B35CB">
        <w:rPr>
          <w:rFonts w:ascii="Arial" w:hAnsi="Arial" w:cs="Arial"/>
          <w:sz w:val="22"/>
          <w:szCs w:val="22"/>
        </w:rPr>
        <w:t>Si,lesoumissionnaireretenu</w:t>
      </w:r>
      <w:r w:rsidRPr="001B35CB">
        <w:rPr>
          <w:rFonts w:ascii="Arial" w:hAnsi="Arial" w:cs="Arial"/>
          <w:spacing w:val="-10"/>
          <w:sz w:val="22"/>
          <w:szCs w:val="22"/>
        </w:rPr>
        <w:t>:</w:t>
      </w:r>
    </w:p>
    <w:p w:rsidR="00272CB0" w:rsidRPr="001B35CB" w:rsidRDefault="0023400F">
      <w:pPr>
        <w:pStyle w:val="Paragraphedeliste"/>
        <w:widowControl w:val="0"/>
        <w:numPr>
          <w:ilvl w:val="3"/>
          <w:numId w:val="33"/>
        </w:numPr>
        <w:tabs>
          <w:tab w:val="left" w:pos="1273"/>
        </w:tabs>
        <w:autoSpaceDE w:val="0"/>
        <w:autoSpaceDN w:val="0"/>
        <w:spacing w:before="199"/>
        <w:ind w:left="1273" w:hanging="379"/>
        <w:contextualSpacing w:val="0"/>
        <w:rPr>
          <w:rFonts w:ascii="Arial" w:hAnsi="Arial" w:cs="Arial"/>
          <w:sz w:val="22"/>
          <w:szCs w:val="22"/>
        </w:rPr>
      </w:pPr>
      <w:r w:rsidRPr="001B35CB">
        <w:rPr>
          <w:rFonts w:ascii="Arial" w:hAnsi="Arial" w:cs="Arial"/>
          <w:sz w:val="22"/>
          <w:szCs w:val="22"/>
        </w:rPr>
        <w:t>Manqueàsonobligationdesouscrirelemarchéenapplicationdel’Article39duRGAO</w:t>
      </w:r>
      <w:r w:rsidRPr="001B35CB">
        <w:rPr>
          <w:rFonts w:ascii="Arial" w:hAnsi="Arial" w:cs="Arial"/>
          <w:spacing w:val="-10"/>
          <w:sz w:val="22"/>
          <w:szCs w:val="22"/>
        </w:rPr>
        <w:t>;</w:t>
      </w:r>
    </w:p>
    <w:p w:rsidR="00272CB0" w:rsidRPr="001B35CB" w:rsidRDefault="0023400F">
      <w:pPr>
        <w:pStyle w:val="Paragraphedeliste"/>
        <w:widowControl w:val="0"/>
        <w:numPr>
          <w:ilvl w:val="3"/>
          <w:numId w:val="33"/>
        </w:numPr>
        <w:tabs>
          <w:tab w:val="left" w:pos="1273"/>
        </w:tabs>
        <w:autoSpaceDE w:val="0"/>
        <w:autoSpaceDN w:val="0"/>
        <w:spacing w:before="198" w:line="360" w:lineRule="auto"/>
        <w:ind w:left="1273" w:right="566" w:hanging="425"/>
        <w:contextualSpacing w:val="0"/>
        <w:rPr>
          <w:rFonts w:ascii="Arial" w:hAnsi="Arial" w:cs="Arial"/>
          <w:sz w:val="22"/>
          <w:szCs w:val="22"/>
        </w:rPr>
      </w:pPr>
      <w:r w:rsidRPr="001B35CB">
        <w:rPr>
          <w:rFonts w:ascii="Arial" w:hAnsi="Arial" w:cs="Arial"/>
          <w:sz w:val="22"/>
          <w:szCs w:val="22"/>
        </w:rPr>
        <w:t>Manqueàsonobligationdefournirlecautionnementdéfinitifenapplicationdel’Article40du RGAO ;</w:t>
      </w:r>
    </w:p>
    <w:p w:rsidR="00272CB0" w:rsidRPr="001B35CB" w:rsidRDefault="0023400F">
      <w:pPr>
        <w:pStyle w:val="Paragraphedeliste"/>
        <w:widowControl w:val="0"/>
        <w:numPr>
          <w:ilvl w:val="3"/>
          <w:numId w:val="33"/>
        </w:numPr>
        <w:tabs>
          <w:tab w:val="left" w:pos="1273"/>
        </w:tabs>
        <w:autoSpaceDE w:val="0"/>
        <w:autoSpaceDN w:val="0"/>
        <w:spacing w:before="59"/>
        <w:ind w:left="1273" w:hanging="467"/>
        <w:contextualSpacing w:val="0"/>
        <w:rPr>
          <w:rFonts w:ascii="Arial" w:hAnsi="Arial" w:cs="Arial"/>
          <w:sz w:val="22"/>
          <w:szCs w:val="22"/>
        </w:rPr>
      </w:pPr>
      <w:r w:rsidRPr="001B35CB">
        <w:rPr>
          <w:rFonts w:ascii="Arial" w:hAnsi="Arial" w:cs="Arial"/>
          <w:sz w:val="22"/>
          <w:szCs w:val="22"/>
        </w:rPr>
        <w:t>Refusederecevoirnotificationdu</w:t>
      </w:r>
      <w:r w:rsidRPr="001B35CB">
        <w:rPr>
          <w:rFonts w:ascii="Arial" w:hAnsi="Arial" w:cs="Arial"/>
          <w:spacing w:val="-2"/>
          <w:sz w:val="22"/>
          <w:szCs w:val="22"/>
        </w:rPr>
        <w:t>marché.</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179"/>
        <w:rPr>
          <w:rFonts w:ascii="Arial" w:hAnsi="Arial" w:cs="Arial"/>
          <w:sz w:val="22"/>
          <w:szCs w:val="22"/>
        </w:rPr>
      </w:pPr>
    </w:p>
    <w:p w:rsidR="00272CB0" w:rsidRPr="001B35CB" w:rsidRDefault="0023400F">
      <w:pPr>
        <w:pStyle w:val="Titre4"/>
        <w:jc w:val="left"/>
        <w:rPr>
          <w:rFonts w:ascii="Arial" w:hAnsi="Arial" w:cs="Arial"/>
          <w:sz w:val="22"/>
          <w:szCs w:val="22"/>
        </w:rPr>
      </w:pPr>
      <w:bookmarkStart w:id="27" w:name="_bookmark35"/>
      <w:bookmarkEnd w:id="27"/>
      <w:r w:rsidRPr="001B35CB">
        <w:rPr>
          <w:rFonts w:ascii="Arial" w:hAnsi="Arial" w:cs="Arial"/>
          <w:sz w:val="22"/>
          <w:szCs w:val="22"/>
        </w:rPr>
        <w:t>Article22-Forme,formatetsignaturede</w:t>
      </w:r>
      <w:r w:rsidRPr="001B35CB">
        <w:rPr>
          <w:rFonts w:ascii="Arial" w:hAnsi="Arial" w:cs="Arial"/>
          <w:spacing w:val="-2"/>
          <w:sz w:val="22"/>
          <w:szCs w:val="22"/>
        </w:rPr>
        <w:t>l’offre</w:t>
      </w:r>
    </w:p>
    <w:p w:rsidR="00272CB0" w:rsidRPr="001B35CB" w:rsidRDefault="0023400F">
      <w:pPr>
        <w:pStyle w:val="Paragraphedeliste"/>
        <w:widowControl w:val="0"/>
        <w:numPr>
          <w:ilvl w:val="1"/>
          <w:numId w:val="34"/>
        </w:numPr>
        <w:tabs>
          <w:tab w:val="left" w:pos="631"/>
        </w:tabs>
        <w:autoSpaceDE w:val="0"/>
        <w:autoSpaceDN w:val="0"/>
        <w:spacing w:before="282"/>
        <w:ind w:left="631" w:hanging="491"/>
        <w:contextualSpacing w:val="0"/>
        <w:jc w:val="both"/>
        <w:rPr>
          <w:rFonts w:ascii="Arial" w:hAnsi="Arial" w:cs="Arial"/>
          <w:sz w:val="22"/>
          <w:szCs w:val="22"/>
        </w:rPr>
      </w:pPr>
      <w:r w:rsidRPr="001B35CB">
        <w:rPr>
          <w:rFonts w:ascii="Arial" w:hAnsi="Arial" w:cs="Arial"/>
          <w:sz w:val="22"/>
          <w:szCs w:val="22"/>
        </w:rPr>
        <w:t>Pourlasoumissionhorsligne</w:t>
      </w:r>
      <w:r w:rsidRPr="001B35CB">
        <w:rPr>
          <w:rFonts w:ascii="Arial" w:hAnsi="Arial" w:cs="Arial"/>
          <w:spacing w:val="-10"/>
          <w:sz w:val="22"/>
          <w:szCs w:val="22"/>
        </w:rPr>
        <w:t>:</w:t>
      </w:r>
    </w:p>
    <w:p w:rsidR="00272CB0" w:rsidRPr="001B35CB" w:rsidRDefault="0023400F">
      <w:pPr>
        <w:pStyle w:val="Paragraphedeliste"/>
        <w:widowControl w:val="0"/>
        <w:numPr>
          <w:ilvl w:val="2"/>
          <w:numId w:val="34"/>
        </w:numPr>
        <w:tabs>
          <w:tab w:val="left" w:pos="704"/>
          <w:tab w:val="left" w:pos="707"/>
        </w:tabs>
        <w:autoSpaceDE w:val="0"/>
        <w:autoSpaceDN w:val="0"/>
        <w:spacing w:before="198" w:line="360" w:lineRule="auto"/>
        <w:ind w:right="665"/>
        <w:contextualSpacing w:val="0"/>
        <w:jc w:val="both"/>
        <w:rPr>
          <w:rFonts w:ascii="Arial" w:hAnsi="Arial" w:cs="Arial"/>
          <w:sz w:val="22"/>
          <w:szCs w:val="22"/>
        </w:rPr>
      </w:pPr>
      <w:r w:rsidRPr="001B35CB">
        <w:rPr>
          <w:rFonts w:ascii="Arial" w:hAnsi="Arial" w:cs="Arial"/>
          <w:sz w:val="22"/>
          <w:szCs w:val="22"/>
        </w:rPr>
        <w:t>Le Soumissionnaire préparera dans chaque volume un original des documents constitutifs de l’offre décritàl’Article13duRGAO,portantclairementl’indication“ORIGINAL”etdescopiesennombrerequis par le RPAO, portant l’indication “COPIE”. En cas de divergence entre l’original et les copies, l’original fera foi.</w:t>
      </w:r>
    </w:p>
    <w:p w:rsidR="00272CB0" w:rsidRPr="001B35CB" w:rsidRDefault="0023400F">
      <w:pPr>
        <w:pStyle w:val="Paragraphedeliste"/>
        <w:widowControl w:val="0"/>
        <w:numPr>
          <w:ilvl w:val="2"/>
          <w:numId w:val="34"/>
        </w:numPr>
        <w:tabs>
          <w:tab w:val="left" w:pos="704"/>
          <w:tab w:val="left" w:pos="707"/>
        </w:tabs>
        <w:autoSpaceDE w:val="0"/>
        <w:autoSpaceDN w:val="0"/>
        <w:spacing w:before="61" w:line="360" w:lineRule="auto"/>
        <w:ind w:right="658"/>
        <w:contextualSpacing w:val="0"/>
        <w:jc w:val="both"/>
        <w:rPr>
          <w:rFonts w:ascii="Arial" w:hAnsi="Arial" w:cs="Arial"/>
          <w:sz w:val="22"/>
          <w:szCs w:val="22"/>
        </w:rPr>
      </w:pPr>
      <w:r w:rsidRPr="001B35CB">
        <w:rPr>
          <w:rFonts w:ascii="Arial" w:hAnsi="Arial" w:cs="Arial"/>
          <w:sz w:val="22"/>
          <w:szCs w:val="22"/>
        </w:rPr>
        <w:t>L’original et toutes les copies de l’offre devrontêtre dactylographiés ou écrits à l’encre indélébile (dans le cas des copies, des photocopies y compris sous la forme scannée sont également acceptables) et seront signés par la ou les personnes dûment habilitées à signer au nom du Soumissionnaire, conformémentàl’Article6.1(a)ou6.2(c)duRGAO,selonlecas.Touteslespagesdel’offrecomprenant dessurchargesoudeschangementsserontparaphéesparleoulessignatairesde</w:t>
      </w:r>
      <w:r w:rsidRPr="001B35CB">
        <w:rPr>
          <w:rFonts w:ascii="Arial" w:hAnsi="Arial" w:cs="Arial"/>
          <w:spacing w:val="-2"/>
          <w:sz w:val="22"/>
          <w:szCs w:val="22"/>
        </w:rPr>
        <w:t>l’offre.</w:t>
      </w:r>
    </w:p>
    <w:p w:rsidR="00272CB0" w:rsidRPr="001B35CB" w:rsidRDefault="0023400F">
      <w:pPr>
        <w:pStyle w:val="Paragraphedeliste"/>
        <w:widowControl w:val="0"/>
        <w:numPr>
          <w:ilvl w:val="2"/>
          <w:numId w:val="34"/>
        </w:numPr>
        <w:tabs>
          <w:tab w:val="left" w:pos="706"/>
        </w:tabs>
        <w:autoSpaceDE w:val="0"/>
        <w:autoSpaceDN w:val="0"/>
        <w:spacing w:before="200"/>
        <w:ind w:left="706" w:hanging="282"/>
        <w:contextualSpacing w:val="0"/>
        <w:rPr>
          <w:rFonts w:ascii="Arial" w:hAnsi="Arial" w:cs="Arial"/>
          <w:sz w:val="22"/>
          <w:szCs w:val="22"/>
        </w:rPr>
      </w:pPr>
      <w:r w:rsidRPr="001B35CB">
        <w:rPr>
          <w:rFonts w:ascii="Arial" w:hAnsi="Arial" w:cs="Arial"/>
          <w:sz w:val="22"/>
          <w:szCs w:val="22"/>
        </w:rPr>
        <w:t>L’offrenedoitcomporteraucunemodification,suppressionnisurcharge,àmoinsquede</w:t>
      </w:r>
      <w:r w:rsidRPr="001B35CB">
        <w:rPr>
          <w:rFonts w:ascii="Arial" w:hAnsi="Arial" w:cs="Arial"/>
          <w:spacing w:val="-2"/>
          <w:sz w:val="22"/>
          <w:szCs w:val="22"/>
        </w:rPr>
        <w:t>telles</w:t>
      </w:r>
    </w:p>
    <w:p w:rsidR="00272CB0" w:rsidRPr="001B35CB" w:rsidRDefault="0023400F">
      <w:pPr>
        <w:pStyle w:val="Corpsdetexte"/>
        <w:spacing w:before="138"/>
        <w:ind w:left="707"/>
        <w:rPr>
          <w:rFonts w:ascii="Arial" w:hAnsi="Arial" w:cs="Arial"/>
          <w:sz w:val="22"/>
          <w:szCs w:val="22"/>
        </w:rPr>
      </w:pPr>
      <w:r w:rsidRPr="001B35CB">
        <w:rPr>
          <w:rFonts w:ascii="Arial" w:hAnsi="Arial" w:cs="Arial"/>
          <w:sz w:val="22"/>
          <w:szCs w:val="22"/>
        </w:rPr>
        <w:t>correctionsnesoientparaphéesparleoulessignatairesdela</w:t>
      </w:r>
      <w:r w:rsidRPr="001B35CB">
        <w:rPr>
          <w:rFonts w:ascii="Arial" w:hAnsi="Arial" w:cs="Arial"/>
          <w:spacing w:val="-2"/>
          <w:sz w:val="22"/>
          <w:szCs w:val="22"/>
        </w:rPr>
        <w:t xml:space="preserve"> soumission.</w:t>
      </w:r>
    </w:p>
    <w:p w:rsidR="00272CB0" w:rsidRPr="001B35CB" w:rsidRDefault="0023400F">
      <w:pPr>
        <w:pStyle w:val="Paragraphedeliste"/>
        <w:widowControl w:val="0"/>
        <w:numPr>
          <w:ilvl w:val="1"/>
          <w:numId w:val="34"/>
        </w:numPr>
        <w:tabs>
          <w:tab w:val="left" w:pos="631"/>
        </w:tabs>
        <w:autoSpaceDE w:val="0"/>
        <w:autoSpaceDN w:val="0"/>
        <w:spacing w:before="197"/>
        <w:ind w:left="631" w:hanging="491"/>
        <w:contextualSpacing w:val="0"/>
        <w:jc w:val="both"/>
        <w:rPr>
          <w:rFonts w:ascii="Arial" w:hAnsi="Arial" w:cs="Arial"/>
          <w:sz w:val="22"/>
          <w:szCs w:val="22"/>
        </w:rPr>
      </w:pPr>
      <w:r w:rsidRPr="001B35CB">
        <w:rPr>
          <w:rFonts w:ascii="Arial" w:hAnsi="Arial" w:cs="Arial"/>
          <w:sz w:val="22"/>
          <w:szCs w:val="22"/>
        </w:rPr>
        <w:t>Pourlasoumissionenligne</w:t>
      </w:r>
      <w:r w:rsidRPr="001B35CB">
        <w:rPr>
          <w:rFonts w:ascii="Arial" w:hAnsi="Arial" w:cs="Arial"/>
          <w:spacing w:val="-10"/>
          <w:sz w:val="22"/>
          <w:szCs w:val="22"/>
        </w:rPr>
        <w:t>:</w:t>
      </w:r>
    </w:p>
    <w:p w:rsidR="00272CB0" w:rsidRPr="001B35CB" w:rsidRDefault="0023400F">
      <w:pPr>
        <w:pStyle w:val="Paragraphedeliste"/>
        <w:widowControl w:val="0"/>
        <w:numPr>
          <w:ilvl w:val="2"/>
          <w:numId w:val="34"/>
        </w:numPr>
        <w:tabs>
          <w:tab w:val="left" w:pos="704"/>
          <w:tab w:val="left" w:pos="707"/>
        </w:tabs>
        <w:autoSpaceDE w:val="0"/>
        <w:autoSpaceDN w:val="0"/>
        <w:spacing w:before="197" w:line="360" w:lineRule="auto"/>
        <w:ind w:right="547"/>
        <w:contextualSpacing w:val="0"/>
        <w:jc w:val="both"/>
        <w:rPr>
          <w:rFonts w:ascii="Arial" w:hAnsi="Arial" w:cs="Arial"/>
          <w:sz w:val="22"/>
          <w:szCs w:val="22"/>
        </w:rPr>
      </w:pPr>
      <w:r w:rsidRPr="001B35CB">
        <w:rPr>
          <w:rFonts w:ascii="Arial" w:hAnsi="Arial" w:cs="Arial"/>
          <w:sz w:val="22"/>
          <w:szCs w:val="22"/>
        </w:rPr>
        <w:t>L’offre devra être transmise par le soumissionnaire sur la plateforme COLEPS ou sur tout autre moyen de communication électroniqueindiquéparle Maître d’Ouvragedansle DAO. Unecopiede sauvegarde de l’offre enregistrée sur clé USB ou CD/DVD doit être déposée dans les services du MO/MOD ou AC concerné sous pli scellé avec la mention claire et lisible « copie de sauvegarde» et les références de l’appel d’offres dans les délais impartis.</w:t>
      </w:r>
    </w:p>
    <w:p w:rsidR="00272CB0" w:rsidRPr="001B35CB" w:rsidRDefault="0023400F">
      <w:pPr>
        <w:pStyle w:val="Paragraphedeliste"/>
        <w:widowControl w:val="0"/>
        <w:numPr>
          <w:ilvl w:val="2"/>
          <w:numId w:val="34"/>
        </w:numPr>
        <w:tabs>
          <w:tab w:val="left" w:pos="704"/>
          <w:tab w:val="left" w:pos="707"/>
        </w:tabs>
        <w:autoSpaceDE w:val="0"/>
        <w:autoSpaceDN w:val="0"/>
        <w:spacing w:before="62" w:line="360" w:lineRule="auto"/>
        <w:ind w:right="659"/>
        <w:contextualSpacing w:val="0"/>
        <w:jc w:val="both"/>
        <w:rPr>
          <w:rFonts w:ascii="Arial" w:hAnsi="Arial" w:cs="Arial"/>
          <w:sz w:val="22"/>
          <w:szCs w:val="22"/>
        </w:rPr>
      </w:pPr>
      <w:r w:rsidRPr="001B35CB">
        <w:rPr>
          <w:rFonts w:ascii="Arial" w:hAnsi="Arial" w:cs="Arial"/>
          <w:sz w:val="22"/>
          <w:szCs w:val="22"/>
        </w:rPr>
        <w:lastRenderedPageBreak/>
        <w:t>Les offres, accompagnées des pièces et documents exigés, sont rassemblées dans des fichiers électroniques et regroupées suivant leur nature administrative, technique et financière. Toutefois, s’agissantdespiècesadministrativesellessontintroduitesdansCOLEPSparlesstructuresémettrices.</w:t>
      </w:r>
    </w:p>
    <w:p w:rsidR="00272CB0" w:rsidRPr="001B35CB" w:rsidRDefault="0023400F">
      <w:pPr>
        <w:pStyle w:val="Paragraphedeliste"/>
        <w:widowControl w:val="0"/>
        <w:numPr>
          <w:ilvl w:val="2"/>
          <w:numId w:val="34"/>
        </w:numPr>
        <w:tabs>
          <w:tab w:val="left" w:pos="705"/>
          <w:tab w:val="left" w:pos="707"/>
        </w:tabs>
        <w:autoSpaceDE w:val="0"/>
        <w:autoSpaceDN w:val="0"/>
        <w:spacing w:before="59" w:line="360" w:lineRule="auto"/>
        <w:ind w:right="672"/>
        <w:contextualSpacing w:val="0"/>
        <w:jc w:val="both"/>
        <w:rPr>
          <w:rFonts w:ascii="Arial" w:hAnsi="Arial" w:cs="Arial"/>
          <w:sz w:val="22"/>
          <w:szCs w:val="22"/>
        </w:rPr>
      </w:pPr>
      <w:r w:rsidRPr="001B35CB">
        <w:rPr>
          <w:rFonts w:ascii="Arial" w:hAnsi="Arial" w:cs="Arial"/>
          <w:sz w:val="22"/>
          <w:szCs w:val="22"/>
        </w:rPr>
        <w:t>Les formats de fichiers choisis pour le dépôt des offresvia COLEPS doivent être des formats courants dont l’usage est répandu dans le secteur professionnel comprenant les opérateurs susceptibles d’être intéressés par la consultation, pour une meilleure exploitation.</w:t>
      </w:r>
    </w:p>
    <w:p w:rsidR="00272CB0" w:rsidRPr="001B35CB" w:rsidRDefault="0023400F">
      <w:pPr>
        <w:pStyle w:val="Paragraphedeliste"/>
        <w:widowControl w:val="0"/>
        <w:numPr>
          <w:ilvl w:val="2"/>
          <w:numId w:val="34"/>
        </w:numPr>
        <w:tabs>
          <w:tab w:val="left" w:pos="704"/>
          <w:tab w:val="left" w:pos="707"/>
        </w:tabs>
        <w:autoSpaceDE w:val="0"/>
        <w:autoSpaceDN w:val="0"/>
        <w:spacing w:before="59" w:line="360" w:lineRule="auto"/>
        <w:ind w:right="668"/>
        <w:contextualSpacing w:val="0"/>
        <w:jc w:val="both"/>
        <w:rPr>
          <w:rFonts w:ascii="Arial" w:hAnsi="Arial" w:cs="Arial"/>
          <w:sz w:val="22"/>
          <w:szCs w:val="22"/>
        </w:rPr>
      </w:pPr>
      <w:r w:rsidRPr="001B35CB">
        <w:rPr>
          <w:rFonts w:ascii="Arial" w:hAnsi="Arial" w:cs="Arial"/>
          <w:sz w:val="22"/>
          <w:szCs w:val="22"/>
        </w:rPr>
        <w:t>Les documents et pièces transmis dans la plateforme COLEPS sont revêtus d’une signature électronique à travers l’usage du certificat.</w:t>
      </w:r>
    </w:p>
    <w:p w:rsidR="00272CB0" w:rsidRPr="001B35CB" w:rsidRDefault="00272CB0">
      <w:pPr>
        <w:pStyle w:val="Corpsdetexte"/>
        <w:rPr>
          <w:rFonts w:ascii="Arial" w:hAnsi="Arial" w:cs="Arial"/>
          <w:sz w:val="22"/>
          <w:szCs w:val="22"/>
        </w:rPr>
      </w:pPr>
    </w:p>
    <w:p w:rsidR="00272CB0" w:rsidRPr="001B35CB" w:rsidRDefault="0023400F">
      <w:pPr>
        <w:pStyle w:val="Titre3"/>
        <w:keepNext w:val="0"/>
        <w:widowControl w:val="0"/>
        <w:numPr>
          <w:ilvl w:val="0"/>
          <w:numId w:val="9"/>
        </w:numPr>
        <w:tabs>
          <w:tab w:val="left" w:pos="3987"/>
        </w:tabs>
        <w:autoSpaceDE w:val="0"/>
        <w:autoSpaceDN w:val="0"/>
        <w:spacing w:before="0" w:after="0"/>
        <w:ind w:left="3987" w:hanging="358"/>
        <w:jc w:val="left"/>
        <w:rPr>
          <w:rFonts w:ascii="Arial" w:hAnsi="Arial" w:cs="Arial"/>
          <w:sz w:val="22"/>
          <w:szCs w:val="22"/>
        </w:rPr>
      </w:pPr>
      <w:bookmarkStart w:id="28" w:name="_bookmark36"/>
      <w:bookmarkEnd w:id="28"/>
      <w:r w:rsidRPr="001B35CB">
        <w:rPr>
          <w:rFonts w:ascii="Arial" w:hAnsi="Arial" w:cs="Arial"/>
          <w:sz w:val="22"/>
          <w:szCs w:val="22"/>
        </w:rPr>
        <w:t>DEPOTDES</w:t>
      </w:r>
      <w:r w:rsidRPr="001B35CB">
        <w:rPr>
          <w:rFonts w:ascii="Arial" w:hAnsi="Arial" w:cs="Arial"/>
          <w:spacing w:val="-2"/>
          <w:sz w:val="22"/>
          <w:szCs w:val="22"/>
        </w:rPr>
        <w:t>OFFRES</w:t>
      </w:r>
    </w:p>
    <w:p w:rsidR="00272CB0" w:rsidRPr="001B35CB" w:rsidRDefault="00272CB0">
      <w:pPr>
        <w:pStyle w:val="Corpsdetexte"/>
        <w:spacing w:before="51"/>
        <w:rPr>
          <w:rFonts w:ascii="Arial" w:hAnsi="Arial" w:cs="Arial"/>
          <w:b/>
          <w:sz w:val="22"/>
          <w:szCs w:val="22"/>
        </w:rPr>
      </w:pPr>
    </w:p>
    <w:p w:rsidR="00272CB0" w:rsidRPr="001B35CB" w:rsidRDefault="0023400F">
      <w:pPr>
        <w:pStyle w:val="Titre4"/>
        <w:spacing w:before="1"/>
        <w:rPr>
          <w:rFonts w:ascii="Arial" w:hAnsi="Arial" w:cs="Arial"/>
          <w:sz w:val="22"/>
          <w:szCs w:val="22"/>
        </w:rPr>
      </w:pPr>
      <w:bookmarkStart w:id="29" w:name="_bookmark37"/>
      <w:bookmarkEnd w:id="29"/>
      <w:r w:rsidRPr="001B35CB">
        <w:rPr>
          <w:rFonts w:ascii="Arial" w:hAnsi="Arial" w:cs="Arial"/>
          <w:sz w:val="22"/>
          <w:szCs w:val="22"/>
        </w:rPr>
        <w:t>Article23-Cachetageetmarquagedes</w:t>
      </w:r>
      <w:r w:rsidRPr="001B35CB">
        <w:rPr>
          <w:rFonts w:ascii="Arial" w:hAnsi="Arial" w:cs="Arial"/>
          <w:spacing w:val="-2"/>
          <w:sz w:val="22"/>
          <w:szCs w:val="22"/>
        </w:rPr>
        <w:t>offres</w:t>
      </w:r>
    </w:p>
    <w:p w:rsidR="00272CB0" w:rsidRPr="001B35CB" w:rsidRDefault="0023400F">
      <w:pPr>
        <w:pStyle w:val="Paragraphedeliste"/>
        <w:widowControl w:val="0"/>
        <w:numPr>
          <w:ilvl w:val="1"/>
          <w:numId w:val="35"/>
        </w:numPr>
        <w:tabs>
          <w:tab w:val="left" w:pos="692"/>
        </w:tabs>
        <w:autoSpaceDE w:val="0"/>
        <w:autoSpaceDN w:val="0"/>
        <w:spacing w:before="282" w:line="360" w:lineRule="auto"/>
        <w:ind w:right="569" w:firstLine="0"/>
        <w:contextualSpacing w:val="0"/>
        <w:jc w:val="both"/>
        <w:rPr>
          <w:rFonts w:ascii="Arial" w:hAnsi="Arial" w:cs="Arial"/>
          <w:sz w:val="22"/>
          <w:szCs w:val="22"/>
        </w:rPr>
      </w:pPr>
      <w:r w:rsidRPr="001B35CB">
        <w:rPr>
          <w:rFonts w:ascii="Arial" w:hAnsi="Arial" w:cs="Arial"/>
          <w:sz w:val="22"/>
          <w:szCs w:val="22"/>
        </w:rPr>
        <w:t>Les Soumissionnaires doivent placer l’original et toutes les copies des pièces administratives énuméréesdansleRPAO,dans uneenveloppeportantlamention“DOSSIERADMINISTRATIF”,l’original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p w:rsidR="00272CB0" w:rsidRPr="001B35CB" w:rsidRDefault="0023400F">
      <w:pPr>
        <w:pStyle w:val="Corpsdetexte"/>
        <w:spacing w:before="62"/>
        <w:ind w:left="140"/>
        <w:rPr>
          <w:rFonts w:ascii="Arial" w:hAnsi="Arial" w:cs="Arial"/>
          <w:sz w:val="22"/>
          <w:szCs w:val="22"/>
        </w:rPr>
      </w:pPr>
      <w:r w:rsidRPr="001B35CB">
        <w:rPr>
          <w:rFonts w:ascii="Arial" w:hAnsi="Arial" w:cs="Arial"/>
          <w:sz w:val="22"/>
          <w:szCs w:val="22"/>
        </w:rPr>
        <w:t>Lesdifférentespiècesdechaquevolumeserontnumérotéesdansl’ordreduRPAOetséparéespar</w:t>
      </w:r>
      <w:r w:rsidRPr="001B35CB">
        <w:rPr>
          <w:rFonts w:ascii="Arial" w:hAnsi="Arial" w:cs="Arial"/>
          <w:spacing w:val="-5"/>
          <w:sz w:val="22"/>
          <w:szCs w:val="22"/>
        </w:rPr>
        <w:t xml:space="preserve">un </w:t>
      </w:r>
      <w:r w:rsidRPr="001B35CB">
        <w:rPr>
          <w:rFonts w:ascii="Arial" w:hAnsi="Arial" w:cs="Arial"/>
          <w:sz w:val="22"/>
          <w:szCs w:val="22"/>
        </w:rPr>
        <w:t>intercalairede</w:t>
      </w:r>
      <w:r w:rsidRPr="001B35CB">
        <w:rPr>
          <w:rFonts w:ascii="Arial" w:hAnsi="Arial" w:cs="Arial"/>
          <w:spacing w:val="-2"/>
          <w:sz w:val="22"/>
          <w:szCs w:val="22"/>
        </w:rPr>
        <w:t>couleur.</w:t>
      </w:r>
    </w:p>
    <w:p w:rsidR="00272CB0" w:rsidRPr="001B35CB" w:rsidRDefault="0023400F">
      <w:pPr>
        <w:pStyle w:val="Paragraphedeliste"/>
        <w:widowControl w:val="0"/>
        <w:numPr>
          <w:ilvl w:val="1"/>
          <w:numId w:val="35"/>
        </w:numPr>
        <w:tabs>
          <w:tab w:val="left" w:pos="631"/>
        </w:tabs>
        <w:autoSpaceDE w:val="0"/>
        <w:autoSpaceDN w:val="0"/>
        <w:spacing w:before="197"/>
        <w:ind w:left="631" w:hanging="491"/>
        <w:contextualSpacing w:val="0"/>
        <w:jc w:val="both"/>
        <w:rPr>
          <w:rFonts w:ascii="Arial" w:hAnsi="Arial" w:cs="Arial"/>
          <w:sz w:val="22"/>
          <w:szCs w:val="22"/>
        </w:rPr>
      </w:pPr>
      <w:r w:rsidRPr="001B35CB">
        <w:rPr>
          <w:rFonts w:ascii="Arial" w:hAnsi="Arial" w:cs="Arial"/>
          <w:sz w:val="22"/>
          <w:szCs w:val="22"/>
        </w:rPr>
        <w:t>Lesenveloppesintérieureset</w:t>
      </w:r>
      <w:r w:rsidR="00C0399A" w:rsidRPr="001B35CB">
        <w:rPr>
          <w:rFonts w:ascii="Arial" w:hAnsi="Arial" w:cs="Arial"/>
          <w:spacing w:val="-2"/>
          <w:sz w:val="22"/>
          <w:szCs w:val="22"/>
        </w:rPr>
        <w:t>extérieures :</w:t>
      </w:r>
    </w:p>
    <w:p w:rsidR="00272CB0" w:rsidRPr="001B35CB" w:rsidRDefault="0023400F">
      <w:pPr>
        <w:pStyle w:val="Paragraphedeliste"/>
        <w:widowControl w:val="0"/>
        <w:numPr>
          <w:ilvl w:val="2"/>
          <w:numId w:val="35"/>
        </w:numPr>
        <w:tabs>
          <w:tab w:val="left" w:pos="705"/>
        </w:tabs>
        <w:autoSpaceDE w:val="0"/>
        <w:autoSpaceDN w:val="0"/>
        <w:spacing w:before="138"/>
        <w:ind w:hanging="281"/>
        <w:contextualSpacing w:val="0"/>
        <w:rPr>
          <w:rFonts w:ascii="Arial" w:hAnsi="Arial" w:cs="Arial"/>
          <w:sz w:val="22"/>
          <w:szCs w:val="22"/>
        </w:rPr>
      </w:pPr>
      <w:r w:rsidRPr="001B35CB">
        <w:rPr>
          <w:rFonts w:ascii="Arial" w:hAnsi="Arial" w:cs="Arial"/>
          <w:sz w:val="22"/>
          <w:szCs w:val="22"/>
        </w:rPr>
        <w:t>SerontadresséesauMaîtred’Ouvrageàl’adresseindiquée</w:t>
      </w:r>
      <w:r w:rsidRPr="001B35CB">
        <w:rPr>
          <w:rFonts w:ascii="Arial" w:hAnsi="Arial" w:cs="Arial"/>
          <w:spacing w:val="-4"/>
          <w:sz w:val="22"/>
          <w:szCs w:val="22"/>
        </w:rPr>
        <w:t xml:space="preserve">dans </w:t>
      </w:r>
      <w:r w:rsidRPr="001B35CB">
        <w:rPr>
          <w:rFonts w:ascii="Arial" w:hAnsi="Arial" w:cs="Arial"/>
          <w:sz w:val="22"/>
          <w:szCs w:val="22"/>
        </w:rPr>
        <w:t>leRèglementParticulierdel'Appel</w:t>
      </w:r>
      <w:r w:rsidR="00C0399A" w:rsidRPr="001B35CB">
        <w:rPr>
          <w:rFonts w:ascii="Arial" w:hAnsi="Arial" w:cs="Arial"/>
          <w:spacing w:val="-2"/>
          <w:sz w:val="22"/>
          <w:szCs w:val="22"/>
        </w:rPr>
        <w:t>d’Offres ;</w:t>
      </w:r>
    </w:p>
    <w:p w:rsidR="00272CB0" w:rsidRPr="001B35CB" w:rsidRDefault="0023400F">
      <w:pPr>
        <w:pStyle w:val="Paragraphedeliste"/>
        <w:widowControl w:val="0"/>
        <w:numPr>
          <w:ilvl w:val="2"/>
          <w:numId w:val="35"/>
        </w:numPr>
        <w:tabs>
          <w:tab w:val="left" w:pos="704"/>
          <w:tab w:val="left" w:pos="707"/>
        </w:tabs>
        <w:autoSpaceDE w:val="0"/>
        <w:autoSpaceDN w:val="0"/>
        <w:spacing w:before="197" w:line="360" w:lineRule="auto"/>
        <w:ind w:right="569"/>
        <w:contextualSpacing w:val="0"/>
        <w:jc w:val="both"/>
        <w:rPr>
          <w:rFonts w:ascii="Arial" w:hAnsi="Arial" w:cs="Arial"/>
          <w:sz w:val="22"/>
          <w:szCs w:val="22"/>
        </w:rPr>
      </w:pPr>
      <w:r w:rsidRPr="001B35CB">
        <w:rPr>
          <w:rFonts w:ascii="Arial" w:hAnsi="Arial" w:cs="Arial"/>
          <w:sz w:val="22"/>
          <w:szCs w:val="22"/>
        </w:rPr>
        <w:t>Porterontlenomduprojetainsiquel’objetetlenumérodel’Avisd’Appeld’OffresindiquésdansleRPAO, et la mention “A N'OUVRIR QU'EN SEANCE DE DEPOUILLEMENT”.</w:t>
      </w:r>
    </w:p>
    <w:p w:rsidR="00272CB0" w:rsidRPr="001B35CB" w:rsidRDefault="0023400F">
      <w:pPr>
        <w:pStyle w:val="Paragraphedeliste"/>
        <w:widowControl w:val="0"/>
        <w:numPr>
          <w:ilvl w:val="1"/>
          <w:numId w:val="35"/>
        </w:numPr>
        <w:tabs>
          <w:tab w:val="left" w:pos="661"/>
        </w:tabs>
        <w:autoSpaceDE w:val="0"/>
        <w:autoSpaceDN w:val="0"/>
        <w:spacing w:before="74" w:line="360" w:lineRule="auto"/>
        <w:ind w:right="545" w:firstLine="0"/>
        <w:contextualSpacing w:val="0"/>
        <w:jc w:val="both"/>
        <w:rPr>
          <w:rFonts w:ascii="Arial" w:hAnsi="Arial" w:cs="Arial"/>
          <w:sz w:val="22"/>
          <w:szCs w:val="22"/>
        </w:rPr>
      </w:pPr>
      <w:r w:rsidRPr="001B35CB">
        <w:rPr>
          <w:rFonts w:ascii="Arial" w:hAnsi="Arial" w:cs="Arial"/>
          <w:sz w:val="22"/>
          <w:szCs w:val="22"/>
        </w:rPr>
        <w:t>Les enveloppes intérieures porteront également le nom et l’adresse du Soumissionnaire de façon à permettreauMaîtred’Ouvragederenvoyerl’offrescelléesielleaétédéclarée hors délai conformément aux dispositions des Articles 23 et 24 du RGAO.</w:t>
      </w:r>
    </w:p>
    <w:p w:rsidR="00272CB0" w:rsidRPr="001B35CB" w:rsidRDefault="0023400F">
      <w:pPr>
        <w:pStyle w:val="Paragraphedeliste"/>
        <w:widowControl w:val="0"/>
        <w:numPr>
          <w:ilvl w:val="1"/>
          <w:numId w:val="35"/>
        </w:numPr>
        <w:tabs>
          <w:tab w:val="left" w:pos="634"/>
        </w:tabs>
        <w:autoSpaceDE w:val="0"/>
        <w:autoSpaceDN w:val="0"/>
        <w:spacing w:before="62" w:line="360" w:lineRule="auto"/>
        <w:ind w:right="544" w:firstLine="0"/>
        <w:contextualSpacing w:val="0"/>
        <w:jc w:val="both"/>
        <w:rPr>
          <w:rFonts w:ascii="Arial" w:hAnsi="Arial" w:cs="Arial"/>
          <w:sz w:val="22"/>
          <w:szCs w:val="22"/>
        </w:rPr>
      </w:pPr>
      <w:r w:rsidRPr="001B35CB">
        <w:rPr>
          <w:rFonts w:ascii="Arial" w:hAnsi="Arial" w:cs="Arial"/>
          <w:sz w:val="22"/>
          <w:szCs w:val="22"/>
        </w:rPr>
        <w:t>Sil’enveloppeextérieuren’estpasscelléeet marquée comme indiquéaux Articles21.1et21.2 susvisés, le Maître d’Ouvrage ne sera nullement responsable si l’offre est égarée ou ouverte prématurément.</w:t>
      </w:r>
    </w:p>
    <w:p w:rsidR="00272CB0" w:rsidRPr="001B35CB" w:rsidRDefault="0023400F">
      <w:pPr>
        <w:pStyle w:val="Paragraphedeliste"/>
        <w:widowControl w:val="0"/>
        <w:numPr>
          <w:ilvl w:val="1"/>
          <w:numId w:val="36"/>
        </w:numPr>
        <w:tabs>
          <w:tab w:val="left" w:pos="596"/>
        </w:tabs>
        <w:autoSpaceDE w:val="0"/>
        <w:autoSpaceDN w:val="0"/>
        <w:spacing w:before="59" w:line="360" w:lineRule="auto"/>
        <w:ind w:right="553" w:firstLine="0"/>
        <w:contextualSpacing w:val="0"/>
        <w:jc w:val="both"/>
        <w:rPr>
          <w:rFonts w:ascii="Arial" w:hAnsi="Arial" w:cs="Arial"/>
          <w:sz w:val="22"/>
          <w:szCs w:val="22"/>
        </w:rPr>
      </w:pPr>
      <w:r w:rsidRPr="001B35CB">
        <w:rPr>
          <w:rFonts w:ascii="Arial" w:hAnsi="Arial" w:cs="Arial"/>
          <w:sz w:val="22"/>
          <w:szCs w:val="22"/>
        </w:rPr>
        <w:t xml:space="preserve">Dans le cadre de la soumission en ligne, l’offre à fournir par le soumissionnaire comprend trois fichiers électroniques correspondant aux trois volumes administratifs, techniques et financiers. </w:t>
      </w:r>
      <w:r w:rsidRPr="001B35CB">
        <w:rPr>
          <w:rFonts w:ascii="Arial" w:hAnsi="Arial" w:cs="Arial"/>
          <w:sz w:val="22"/>
          <w:szCs w:val="22"/>
        </w:rPr>
        <w:lastRenderedPageBreak/>
        <w:t xml:space="preserve">Chaque fichier doit explicitementporterunnomquirenvoieàlanaturedesoncontenu(OffreAdministrative,OffreTechnique,Offre </w:t>
      </w:r>
      <w:r w:rsidRPr="001B35CB">
        <w:rPr>
          <w:rFonts w:ascii="Arial" w:hAnsi="Arial" w:cs="Arial"/>
          <w:spacing w:val="-2"/>
          <w:sz w:val="22"/>
          <w:szCs w:val="22"/>
        </w:rPr>
        <w:t>Financière).</w:t>
      </w:r>
    </w:p>
    <w:p w:rsidR="00272CB0" w:rsidRPr="001B35CB" w:rsidRDefault="0023400F">
      <w:pPr>
        <w:pStyle w:val="Paragraphedeliste"/>
        <w:widowControl w:val="0"/>
        <w:numPr>
          <w:ilvl w:val="1"/>
          <w:numId w:val="36"/>
        </w:numPr>
        <w:tabs>
          <w:tab w:val="left" w:pos="586"/>
        </w:tabs>
        <w:autoSpaceDE w:val="0"/>
        <w:autoSpaceDN w:val="0"/>
        <w:spacing w:before="137" w:line="360" w:lineRule="auto"/>
        <w:ind w:right="550" w:firstLine="0"/>
        <w:contextualSpacing w:val="0"/>
        <w:jc w:val="both"/>
        <w:rPr>
          <w:rFonts w:ascii="Arial" w:hAnsi="Arial" w:cs="Arial"/>
          <w:sz w:val="22"/>
          <w:szCs w:val="22"/>
        </w:rPr>
      </w:pPr>
      <w:r w:rsidRPr="001B35CB">
        <w:rPr>
          <w:rFonts w:ascii="Arial" w:hAnsi="Arial" w:cs="Arial"/>
          <w:sz w:val="22"/>
          <w:szCs w:val="22"/>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l’AutoritéContractanteouleMO/MOD.Cepli,fermé,doitporterlamention«copiedesauvegarde»demanière claire et lisible, ainsi que les références de la consultation.</w:t>
      </w:r>
    </w:p>
    <w:p w:rsidR="00272CB0" w:rsidRPr="001B35CB" w:rsidRDefault="0023400F">
      <w:pPr>
        <w:pStyle w:val="Paragraphedeliste"/>
        <w:widowControl w:val="0"/>
        <w:numPr>
          <w:ilvl w:val="1"/>
          <w:numId w:val="36"/>
        </w:numPr>
        <w:tabs>
          <w:tab w:val="left" w:pos="586"/>
        </w:tabs>
        <w:autoSpaceDE w:val="0"/>
        <w:autoSpaceDN w:val="0"/>
        <w:spacing w:before="137" w:line="360" w:lineRule="auto"/>
        <w:ind w:right="550" w:firstLine="0"/>
        <w:contextualSpacing w:val="0"/>
        <w:jc w:val="both"/>
        <w:rPr>
          <w:rFonts w:ascii="Arial" w:hAnsi="Arial" w:cs="Arial"/>
          <w:sz w:val="22"/>
          <w:szCs w:val="22"/>
        </w:rPr>
      </w:pPr>
      <w:r w:rsidRPr="001B35CB">
        <w:rPr>
          <w:rFonts w:ascii="Arial" w:hAnsi="Arial" w:cs="Arial"/>
          <w:sz w:val="22"/>
          <w:szCs w:val="22"/>
        </w:rPr>
        <w:t>Lesélémentsconstitutifsdel’Offreenligneouhorslignedusoumissionnairedoiventêtrelesmêmes</w:t>
      </w:r>
      <w:r w:rsidRPr="001B35CB">
        <w:rPr>
          <w:rFonts w:ascii="Arial" w:hAnsi="Arial" w:cs="Arial"/>
          <w:spacing w:val="-4"/>
          <w:sz w:val="22"/>
          <w:szCs w:val="22"/>
        </w:rPr>
        <w:t xml:space="preserve">pour </w:t>
      </w:r>
      <w:r w:rsidRPr="001B35CB">
        <w:rPr>
          <w:rFonts w:ascii="Arial" w:hAnsi="Arial" w:cs="Arial"/>
          <w:sz w:val="22"/>
          <w:szCs w:val="22"/>
        </w:rPr>
        <w:t>uneconsultation</w:t>
      </w:r>
      <w:r w:rsidRPr="001B35CB">
        <w:rPr>
          <w:rFonts w:ascii="Arial" w:hAnsi="Arial" w:cs="Arial"/>
          <w:spacing w:val="-2"/>
          <w:sz w:val="22"/>
          <w:szCs w:val="22"/>
        </w:rPr>
        <w:t>donnée.</w:t>
      </w:r>
    </w:p>
    <w:p w:rsidR="00272CB0" w:rsidRPr="001B35CB" w:rsidRDefault="0023400F">
      <w:pPr>
        <w:pStyle w:val="Paragraphedeliste"/>
        <w:widowControl w:val="0"/>
        <w:numPr>
          <w:ilvl w:val="1"/>
          <w:numId w:val="36"/>
        </w:numPr>
        <w:tabs>
          <w:tab w:val="left" w:pos="615"/>
        </w:tabs>
        <w:autoSpaceDE w:val="0"/>
        <w:autoSpaceDN w:val="0"/>
        <w:spacing w:before="200" w:line="360" w:lineRule="auto"/>
        <w:ind w:right="575" w:firstLine="0"/>
        <w:contextualSpacing w:val="0"/>
        <w:jc w:val="both"/>
        <w:rPr>
          <w:rFonts w:ascii="Arial" w:hAnsi="Arial" w:cs="Arial"/>
          <w:sz w:val="22"/>
          <w:szCs w:val="22"/>
        </w:rPr>
      </w:pPr>
      <w:r w:rsidRPr="001B35CB">
        <w:rPr>
          <w:rFonts w:ascii="Arial" w:hAnsi="Arial" w:cs="Arial"/>
          <w:sz w:val="22"/>
          <w:szCs w:val="22"/>
        </w:rPr>
        <w:t>Lorsque l’appel d’offres fait l’objet d’une ouverture en deux (02) temps, l’enveloppe contenant l’offre financière témoin, marquée comme telle, doit être paraphée par le Président de la commission et transmise à l’organisme chargé de la régulation des marchés publics séance tenante.</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30" w:name="_bookmark38"/>
      <w:bookmarkEnd w:id="30"/>
      <w:r w:rsidRPr="001B35CB">
        <w:rPr>
          <w:rFonts w:ascii="Arial" w:hAnsi="Arial" w:cs="Arial"/>
          <w:sz w:val="22"/>
          <w:szCs w:val="22"/>
        </w:rPr>
        <w:t>Article24:Dateetheurelimitededépôtdes</w:t>
      </w:r>
      <w:r w:rsidRPr="001B35CB">
        <w:rPr>
          <w:rFonts w:ascii="Arial" w:hAnsi="Arial" w:cs="Arial"/>
          <w:spacing w:val="-2"/>
          <w:sz w:val="22"/>
          <w:szCs w:val="22"/>
        </w:rPr>
        <w:t>offres</w:t>
      </w:r>
    </w:p>
    <w:p w:rsidR="00272CB0" w:rsidRPr="001B35CB" w:rsidRDefault="0023400F">
      <w:pPr>
        <w:pStyle w:val="Corpsdetexte"/>
        <w:spacing w:before="282" w:line="360" w:lineRule="auto"/>
        <w:ind w:left="424" w:right="561" w:hanging="284"/>
        <w:jc w:val="both"/>
        <w:rPr>
          <w:rFonts w:ascii="Arial" w:hAnsi="Arial" w:cs="Arial"/>
          <w:sz w:val="22"/>
          <w:szCs w:val="22"/>
        </w:rPr>
      </w:pPr>
      <w:r w:rsidRPr="001B35CB">
        <w:rPr>
          <w:rFonts w:ascii="Arial" w:hAnsi="Arial" w:cs="Arial"/>
          <w:sz w:val="22"/>
          <w:szCs w:val="22"/>
        </w:rPr>
        <w:t>24.1.a)LesoffresdoiventêtrereçuesparleMaîtred’Ouvrageparl’entremise deleurstructureinternedegestionadministrativedesmarchéspublicsàl’adressespécifiéeàl'article21.2du RPAO au plus tard à la date et à l’heure spécifiées dans le Règlement Particulier de l'Appel d'Offres.</w:t>
      </w:r>
    </w:p>
    <w:p w:rsidR="00272CB0" w:rsidRPr="001B35CB" w:rsidRDefault="0023400F">
      <w:pPr>
        <w:pStyle w:val="Paragraphedeliste"/>
        <w:widowControl w:val="0"/>
        <w:numPr>
          <w:ilvl w:val="1"/>
          <w:numId w:val="37"/>
        </w:numPr>
        <w:tabs>
          <w:tab w:val="left" w:pos="424"/>
          <w:tab w:val="left" w:pos="650"/>
        </w:tabs>
        <w:autoSpaceDE w:val="0"/>
        <w:autoSpaceDN w:val="0"/>
        <w:spacing w:before="60" w:line="360" w:lineRule="auto"/>
        <w:ind w:right="555" w:hanging="284"/>
        <w:contextualSpacing w:val="0"/>
        <w:jc w:val="both"/>
        <w:rPr>
          <w:rFonts w:ascii="Arial" w:hAnsi="Arial" w:cs="Arial"/>
          <w:sz w:val="22"/>
          <w:szCs w:val="22"/>
        </w:rPr>
      </w:pPr>
      <w:r w:rsidRPr="001B35CB">
        <w:rPr>
          <w:rFonts w:ascii="Arial" w:hAnsi="Arial" w:cs="Arial"/>
          <w:sz w:val="22"/>
          <w:szCs w:val="22"/>
        </w:rPr>
        <w:t>b) La date et l’heure de réception des soumissions en ligne sont automatiquement enregistrées par la plateformededématérialisationàtraversunmécanismed’horodatage.Seulesladateetl’heuredeCOLEPS ou de tout autre moyen de communication électronique indiqué par le Maître d’Ouvrage font foi.</w:t>
      </w:r>
    </w:p>
    <w:p w:rsidR="00272CB0" w:rsidRPr="001B35CB" w:rsidRDefault="0023400F">
      <w:pPr>
        <w:pStyle w:val="Paragraphedeliste"/>
        <w:widowControl w:val="0"/>
        <w:numPr>
          <w:ilvl w:val="1"/>
          <w:numId w:val="38"/>
        </w:numPr>
        <w:tabs>
          <w:tab w:val="left" w:pos="646"/>
        </w:tabs>
        <w:autoSpaceDE w:val="0"/>
        <w:autoSpaceDN w:val="0"/>
        <w:spacing w:before="62"/>
        <w:ind w:left="646" w:hanging="506"/>
        <w:contextualSpacing w:val="0"/>
        <w:jc w:val="both"/>
        <w:rPr>
          <w:rFonts w:ascii="Arial" w:hAnsi="Arial" w:cs="Arial"/>
          <w:sz w:val="22"/>
          <w:szCs w:val="22"/>
        </w:rPr>
      </w:pPr>
      <w:r w:rsidRPr="001B35CB">
        <w:rPr>
          <w:rFonts w:ascii="Arial" w:hAnsi="Arial" w:cs="Arial"/>
          <w:sz w:val="22"/>
          <w:szCs w:val="22"/>
        </w:rPr>
        <w:t>c)Pourl’horodatage,lefuseauhorairederéférenceestl’heurelocale(GMT/UTC+1).Cetteheure</w:t>
      </w:r>
      <w:r w:rsidRPr="001B35CB">
        <w:rPr>
          <w:rFonts w:ascii="Arial" w:hAnsi="Arial" w:cs="Arial"/>
          <w:spacing w:val="-5"/>
          <w:sz w:val="22"/>
          <w:szCs w:val="22"/>
        </w:rPr>
        <w:t xml:space="preserve">est </w:t>
      </w:r>
      <w:r w:rsidRPr="001B35CB">
        <w:rPr>
          <w:rFonts w:ascii="Arial" w:hAnsi="Arial" w:cs="Arial"/>
          <w:sz w:val="22"/>
          <w:szCs w:val="22"/>
        </w:rPr>
        <w:t>visiblesurlapagede</w:t>
      </w:r>
      <w:r w:rsidRPr="001B35CB">
        <w:rPr>
          <w:rFonts w:ascii="Arial" w:hAnsi="Arial" w:cs="Arial"/>
          <w:spacing w:val="-2"/>
          <w:sz w:val="22"/>
          <w:szCs w:val="22"/>
        </w:rPr>
        <w:t>soumission.</w:t>
      </w:r>
    </w:p>
    <w:p w:rsidR="00272CB0" w:rsidRPr="001B35CB" w:rsidRDefault="0023400F">
      <w:pPr>
        <w:pStyle w:val="Paragraphedeliste"/>
        <w:widowControl w:val="0"/>
        <w:numPr>
          <w:ilvl w:val="1"/>
          <w:numId w:val="38"/>
        </w:numPr>
        <w:tabs>
          <w:tab w:val="left" w:pos="634"/>
        </w:tabs>
        <w:autoSpaceDE w:val="0"/>
        <w:autoSpaceDN w:val="0"/>
        <w:spacing w:before="74" w:line="360" w:lineRule="auto"/>
        <w:ind w:left="140" w:right="568" w:firstLine="0"/>
        <w:contextualSpacing w:val="0"/>
        <w:jc w:val="both"/>
        <w:rPr>
          <w:rFonts w:ascii="Arial" w:hAnsi="Arial" w:cs="Arial"/>
          <w:sz w:val="22"/>
          <w:szCs w:val="22"/>
        </w:rPr>
      </w:pPr>
      <w:r w:rsidRPr="001B35CB">
        <w:rPr>
          <w:rFonts w:ascii="Arial" w:hAnsi="Arial" w:cs="Arial"/>
          <w:sz w:val="22"/>
          <w:szCs w:val="22"/>
        </w:rPr>
        <w:t>Le Maîtred’Ouvragepeut,à son gré, reporterla date limite fixée pourle dépôt des offres en publiant un additif conformément aux dispositions de l'article 10 du RGAO. Dans ce cas, touslesdroitsetobligationsduMaîtred’Ouvrageetdessoumissionnaires précédemmentrégisparladatelimiteinitialeserontrégisparlanouvelledate</w:t>
      </w:r>
      <w:r w:rsidRPr="001B35CB">
        <w:rPr>
          <w:rFonts w:ascii="Arial" w:hAnsi="Arial" w:cs="Arial"/>
          <w:spacing w:val="-2"/>
          <w:sz w:val="22"/>
          <w:szCs w:val="22"/>
        </w:rPr>
        <w:t xml:space="preserve"> limite.</w:t>
      </w:r>
    </w:p>
    <w:p w:rsidR="00272CB0" w:rsidRPr="001B35CB" w:rsidRDefault="0023400F">
      <w:pPr>
        <w:pStyle w:val="Paragraphedeliste"/>
        <w:widowControl w:val="0"/>
        <w:numPr>
          <w:ilvl w:val="1"/>
          <w:numId w:val="38"/>
        </w:numPr>
        <w:tabs>
          <w:tab w:val="left" w:pos="631"/>
        </w:tabs>
        <w:autoSpaceDE w:val="0"/>
        <w:autoSpaceDN w:val="0"/>
        <w:spacing w:before="200"/>
        <w:ind w:left="631" w:hanging="491"/>
        <w:contextualSpacing w:val="0"/>
        <w:jc w:val="both"/>
        <w:rPr>
          <w:rFonts w:ascii="Arial" w:hAnsi="Arial" w:cs="Arial"/>
          <w:sz w:val="22"/>
          <w:szCs w:val="22"/>
        </w:rPr>
      </w:pPr>
      <w:r w:rsidRPr="001B35CB">
        <w:rPr>
          <w:rFonts w:ascii="Arial" w:hAnsi="Arial" w:cs="Arial"/>
          <w:sz w:val="22"/>
          <w:szCs w:val="22"/>
        </w:rPr>
        <w:t>Lesoffrestransmisesparvoieélectroniquedonnentlieuàunaccuséderéceptionmentionnantladate</w:t>
      </w:r>
      <w:r w:rsidRPr="001B35CB">
        <w:rPr>
          <w:rFonts w:ascii="Arial" w:hAnsi="Arial" w:cs="Arial"/>
          <w:spacing w:val="-5"/>
          <w:sz w:val="22"/>
          <w:szCs w:val="22"/>
        </w:rPr>
        <w:t xml:space="preserve">et </w:t>
      </w:r>
      <w:r w:rsidRPr="001B35CB">
        <w:rPr>
          <w:rFonts w:ascii="Arial" w:hAnsi="Arial" w:cs="Arial"/>
          <w:sz w:val="22"/>
          <w:szCs w:val="22"/>
        </w:rPr>
        <w:t>l’heurederéceptionainsiquelesréférencesdela</w:t>
      </w:r>
      <w:r w:rsidRPr="001B35CB">
        <w:rPr>
          <w:rFonts w:ascii="Arial" w:hAnsi="Arial" w:cs="Arial"/>
          <w:spacing w:val="-2"/>
          <w:sz w:val="22"/>
          <w:szCs w:val="22"/>
        </w:rPr>
        <w:t>consultation.</w:t>
      </w:r>
    </w:p>
    <w:p w:rsidR="00272CB0" w:rsidRPr="001B35CB" w:rsidRDefault="0023400F">
      <w:pPr>
        <w:pStyle w:val="Paragraphedeliste"/>
        <w:widowControl w:val="0"/>
        <w:numPr>
          <w:ilvl w:val="1"/>
          <w:numId w:val="38"/>
        </w:numPr>
        <w:tabs>
          <w:tab w:val="left" w:pos="631"/>
        </w:tabs>
        <w:autoSpaceDE w:val="0"/>
        <w:autoSpaceDN w:val="0"/>
        <w:spacing w:before="197"/>
        <w:ind w:left="631" w:hanging="491"/>
        <w:contextualSpacing w:val="0"/>
        <w:jc w:val="both"/>
        <w:rPr>
          <w:rFonts w:ascii="Arial" w:hAnsi="Arial" w:cs="Arial"/>
          <w:sz w:val="22"/>
          <w:szCs w:val="22"/>
        </w:rPr>
      </w:pPr>
      <w:r w:rsidRPr="001B35CB">
        <w:rPr>
          <w:rFonts w:ascii="Arial" w:hAnsi="Arial" w:cs="Arial"/>
          <w:sz w:val="22"/>
          <w:szCs w:val="22"/>
        </w:rPr>
        <w:t xml:space="preserve">Troismodesdesoumissionssontpossibles </w:t>
      </w:r>
      <w:r w:rsidRPr="001B35CB">
        <w:rPr>
          <w:rFonts w:ascii="Arial" w:hAnsi="Arial" w:cs="Arial"/>
          <w:spacing w:val="-10"/>
          <w:sz w:val="22"/>
          <w:szCs w:val="22"/>
        </w:rPr>
        <w:t>:</w:t>
      </w:r>
    </w:p>
    <w:p w:rsidR="00272CB0" w:rsidRPr="001B35CB" w:rsidRDefault="0023400F">
      <w:pPr>
        <w:pStyle w:val="Paragraphedeliste"/>
        <w:widowControl w:val="0"/>
        <w:numPr>
          <w:ilvl w:val="2"/>
          <w:numId w:val="38"/>
        </w:numPr>
        <w:tabs>
          <w:tab w:val="left" w:pos="1273"/>
        </w:tabs>
        <w:autoSpaceDE w:val="0"/>
        <w:autoSpaceDN w:val="0"/>
        <w:spacing w:before="197"/>
        <w:ind w:left="1273" w:hanging="280"/>
        <w:contextualSpacing w:val="0"/>
        <w:rPr>
          <w:rFonts w:ascii="Arial" w:hAnsi="Arial" w:cs="Arial"/>
          <w:sz w:val="22"/>
          <w:szCs w:val="22"/>
        </w:rPr>
      </w:pPr>
      <w:r w:rsidRPr="001B35CB">
        <w:rPr>
          <w:rFonts w:ascii="Arial" w:hAnsi="Arial" w:cs="Arial"/>
          <w:sz w:val="22"/>
          <w:szCs w:val="22"/>
        </w:rPr>
        <w:lastRenderedPageBreak/>
        <w:t>Enligne(online):seuleslessoumissionsenlignesontacceptéespourcetteconsultation</w:t>
      </w:r>
      <w:r w:rsidRPr="001B35CB">
        <w:rPr>
          <w:rFonts w:ascii="Arial" w:hAnsi="Arial" w:cs="Arial"/>
          <w:spacing w:val="-5"/>
          <w:sz w:val="22"/>
          <w:szCs w:val="22"/>
        </w:rPr>
        <w:t xml:space="preserve">par </w:t>
      </w:r>
      <w:r w:rsidRPr="001B35CB">
        <w:rPr>
          <w:rFonts w:ascii="Arial" w:hAnsi="Arial" w:cs="Arial"/>
          <w:sz w:val="22"/>
          <w:szCs w:val="22"/>
        </w:rPr>
        <w:t>l’AutoritéContractanteetfont</w:t>
      </w:r>
      <w:r w:rsidRPr="001B35CB">
        <w:rPr>
          <w:rFonts w:ascii="Arial" w:hAnsi="Arial" w:cs="Arial"/>
          <w:spacing w:val="-4"/>
          <w:sz w:val="22"/>
          <w:szCs w:val="22"/>
        </w:rPr>
        <w:t xml:space="preserve"> foi.</w:t>
      </w:r>
    </w:p>
    <w:p w:rsidR="00272CB0" w:rsidRPr="001B35CB" w:rsidRDefault="0023400F">
      <w:pPr>
        <w:pStyle w:val="Paragraphedeliste"/>
        <w:widowControl w:val="0"/>
        <w:numPr>
          <w:ilvl w:val="2"/>
          <w:numId w:val="38"/>
        </w:numPr>
        <w:tabs>
          <w:tab w:val="left" w:pos="1273"/>
        </w:tabs>
        <w:autoSpaceDE w:val="0"/>
        <w:autoSpaceDN w:val="0"/>
        <w:spacing w:before="197"/>
        <w:ind w:left="1273" w:hanging="280"/>
        <w:contextualSpacing w:val="0"/>
        <w:rPr>
          <w:rFonts w:ascii="Arial" w:hAnsi="Arial" w:cs="Arial"/>
          <w:sz w:val="22"/>
          <w:szCs w:val="22"/>
        </w:rPr>
      </w:pPr>
      <w:r w:rsidRPr="001B35CB">
        <w:rPr>
          <w:rFonts w:ascii="Arial" w:hAnsi="Arial" w:cs="Arial"/>
          <w:sz w:val="22"/>
          <w:szCs w:val="22"/>
        </w:rPr>
        <w:t>Horsligne(offline):seuleslessoumissionshorslignesontacceptéespourcetteconsultation</w:t>
      </w:r>
      <w:r w:rsidRPr="001B35CB">
        <w:rPr>
          <w:rFonts w:ascii="Arial" w:hAnsi="Arial" w:cs="Arial"/>
          <w:spacing w:val="-5"/>
          <w:sz w:val="22"/>
          <w:szCs w:val="22"/>
        </w:rPr>
        <w:t xml:space="preserve">par </w:t>
      </w:r>
      <w:r w:rsidRPr="001B35CB">
        <w:rPr>
          <w:rFonts w:ascii="Arial" w:hAnsi="Arial" w:cs="Arial"/>
          <w:sz w:val="22"/>
          <w:szCs w:val="22"/>
        </w:rPr>
        <w:t>l’AutoritéContractanteetfont</w:t>
      </w:r>
      <w:r w:rsidRPr="001B35CB">
        <w:rPr>
          <w:rFonts w:ascii="Arial" w:hAnsi="Arial" w:cs="Arial"/>
          <w:spacing w:val="-4"/>
          <w:sz w:val="22"/>
          <w:szCs w:val="22"/>
        </w:rPr>
        <w:t xml:space="preserve"> foi.</w:t>
      </w:r>
    </w:p>
    <w:p w:rsidR="00272CB0" w:rsidRPr="001B35CB" w:rsidRDefault="0023400F">
      <w:pPr>
        <w:pStyle w:val="Paragraphedeliste"/>
        <w:widowControl w:val="0"/>
        <w:numPr>
          <w:ilvl w:val="2"/>
          <w:numId w:val="38"/>
        </w:numPr>
        <w:tabs>
          <w:tab w:val="left" w:pos="1273"/>
        </w:tabs>
        <w:autoSpaceDE w:val="0"/>
        <w:autoSpaceDN w:val="0"/>
        <w:spacing w:before="198"/>
        <w:ind w:left="1273" w:hanging="280"/>
        <w:contextualSpacing w:val="0"/>
        <w:rPr>
          <w:rFonts w:ascii="Arial" w:hAnsi="Arial" w:cs="Arial"/>
          <w:sz w:val="22"/>
          <w:szCs w:val="22"/>
        </w:rPr>
      </w:pPr>
      <w:r w:rsidRPr="001B35CB">
        <w:rPr>
          <w:rFonts w:ascii="Arial" w:hAnsi="Arial" w:cs="Arial"/>
          <w:sz w:val="22"/>
          <w:szCs w:val="22"/>
        </w:rPr>
        <w:t>Enligneouhorsligne(on/offline).Lesdeuxmodesdesoumissionsontpossibles.Toutefois,</w:t>
      </w:r>
      <w:r w:rsidRPr="001B35CB">
        <w:rPr>
          <w:rFonts w:ascii="Arial" w:hAnsi="Arial" w:cs="Arial"/>
          <w:spacing w:val="-5"/>
          <w:sz w:val="22"/>
          <w:szCs w:val="22"/>
        </w:rPr>
        <w:t xml:space="preserve">il </w:t>
      </w:r>
      <w:r w:rsidRPr="001B35CB">
        <w:rPr>
          <w:rFonts w:ascii="Arial" w:hAnsi="Arial" w:cs="Arial"/>
          <w:sz w:val="22"/>
          <w:szCs w:val="22"/>
        </w:rPr>
        <w:t>n’estpaspossibledesoumissionnerenligneethorslignepourunemême</w:t>
      </w:r>
      <w:r w:rsidRPr="001B35CB">
        <w:rPr>
          <w:rFonts w:ascii="Arial" w:hAnsi="Arial" w:cs="Arial"/>
          <w:spacing w:val="-2"/>
          <w:sz w:val="22"/>
          <w:szCs w:val="22"/>
        </w:rPr>
        <w:t xml:space="preserve"> consultation.</w:t>
      </w:r>
    </w:p>
    <w:p w:rsidR="00272CB0" w:rsidRPr="001B35CB" w:rsidRDefault="0023400F">
      <w:pPr>
        <w:pStyle w:val="Corpsdetexte"/>
        <w:spacing w:before="197"/>
        <w:ind w:left="140"/>
        <w:rPr>
          <w:rFonts w:ascii="Arial" w:hAnsi="Arial" w:cs="Arial"/>
          <w:sz w:val="22"/>
          <w:szCs w:val="22"/>
        </w:rPr>
      </w:pPr>
      <w:r w:rsidRPr="001B35CB">
        <w:rPr>
          <w:rFonts w:ascii="Arial" w:hAnsi="Arial" w:cs="Arial"/>
          <w:sz w:val="22"/>
          <w:szCs w:val="22"/>
        </w:rPr>
        <w:t>Lemodedesoumissionretenuestprécisédansle</w:t>
      </w:r>
      <w:r w:rsidRPr="001B35CB">
        <w:rPr>
          <w:rFonts w:ascii="Arial" w:hAnsi="Arial" w:cs="Arial"/>
          <w:spacing w:val="-2"/>
          <w:sz w:val="22"/>
          <w:szCs w:val="22"/>
        </w:rPr>
        <w:t>RPAO.</w:t>
      </w:r>
    </w:p>
    <w:p w:rsidR="00272CB0" w:rsidRPr="001B35CB" w:rsidRDefault="0023400F">
      <w:pPr>
        <w:pStyle w:val="Paragraphedeliste"/>
        <w:widowControl w:val="0"/>
        <w:numPr>
          <w:ilvl w:val="1"/>
          <w:numId w:val="38"/>
        </w:numPr>
        <w:tabs>
          <w:tab w:val="left" w:pos="631"/>
        </w:tabs>
        <w:autoSpaceDE w:val="0"/>
        <w:autoSpaceDN w:val="0"/>
        <w:spacing w:before="198" w:line="360" w:lineRule="auto"/>
        <w:ind w:left="140" w:right="817" w:firstLine="0"/>
        <w:contextualSpacing w:val="0"/>
        <w:jc w:val="both"/>
        <w:rPr>
          <w:rFonts w:ascii="Arial" w:hAnsi="Arial" w:cs="Arial"/>
          <w:sz w:val="22"/>
          <w:szCs w:val="22"/>
        </w:rPr>
      </w:pPr>
      <w:r w:rsidRPr="001B35CB">
        <w:rPr>
          <w:rFonts w:ascii="Arial" w:hAnsi="Arial" w:cs="Arial"/>
          <w:sz w:val="22"/>
          <w:szCs w:val="22"/>
        </w:rPr>
        <w:t>Aumomentdelasoumissionenligne,lesplisdessoumissionnairessontautomatiquementchiffrésou cryptés c'est-à-dire que leur contenu est rendu illisible.</w:t>
      </w:r>
    </w:p>
    <w:p w:rsidR="00272CB0" w:rsidRPr="001B35CB" w:rsidRDefault="00272CB0">
      <w:pPr>
        <w:pStyle w:val="Corpsdetexte"/>
        <w:rPr>
          <w:rFonts w:ascii="Arial" w:hAnsi="Arial" w:cs="Arial"/>
          <w:sz w:val="22"/>
          <w:szCs w:val="22"/>
        </w:rPr>
      </w:pPr>
    </w:p>
    <w:p w:rsidR="00272CB0" w:rsidRPr="001B35CB" w:rsidRDefault="0023400F">
      <w:pPr>
        <w:pStyle w:val="Titre4"/>
        <w:spacing w:before="1"/>
        <w:jc w:val="left"/>
        <w:rPr>
          <w:rFonts w:ascii="Arial" w:hAnsi="Arial" w:cs="Arial"/>
          <w:sz w:val="22"/>
          <w:szCs w:val="22"/>
        </w:rPr>
      </w:pPr>
      <w:bookmarkStart w:id="31" w:name="_bookmark39"/>
      <w:bookmarkEnd w:id="31"/>
      <w:r w:rsidRPr="001B35CB">
        <w:rPr>
          <w:rFonts w:ascii="Arial" w:hAnsi="Arial" w:cs="Arial"/>
          <w:sz w:val="22"/>
          <w:szCs w:val="22"/>
        </w:rPr>
        <w:t>Article25Offreshors</w:t>
      </w:r>
      <w:r w:rsidRPr="001B35CB">
        <w:rPr>
          <w:rFonts w:ascii="Arial" w:hAnsi="Arial" w:cs="Arial"/>
          <w:spacing w:val="-2"/>
          <w:sz w:val="22"/>
          <w:szCs w:val="22"/>
        </w:rPr>
        <w:t>délai</w:t>
      </w:r>
    </w:p>
    <w:p w:rsidR="00272CB0" w:rsidRPr="001B35CB" w:rsidRDefault="0023400F">
      <w:pPr>
        <w:pStyle w:val="Corpsdetexte"/>
        <w:spacing w:before="283" w:line="360" w:lineRule="auto"/>
        <w:ind w:left="140" w:right="561"/>
        <w:jc w:val="both"/>
        <w:rPr>
          <w:rFonts w:ascii="Arial" w:hAnsi="Arial" w:cs="Arial"/>
          <w:sz w:val="22"/>
          <w:szCs w:val="22"/>
        </w:rPr>
      </w:pPr>
      <w:r w:rsidRPr="001B35CB">
        <w:rPr>
          <w:rFonts w:ascii="Arial" w:hAnsi="Arial" w:cs="Arial"/>
          <w:sz w:val="22"/>
          <w:szCs w:val="22"/>
        </w:rPr>
        <w:t>Quelquesoitlemodedesoumission,touteoffreparvenuedanslesservicesduMaîtred’Ouvrageaprès les date et heure limites fixées pour le dépôt des offres conformément à l’Article 24 du RGAO sera déclarée irrecevable par la commission de passation des marchés publics.</w:t>
      </w:r>
    </w:p>
    <w:p w:rsidR="00272CB0" w:rsidRPr="001B35CB" w:rsidRDefault="00272CB0">
      <w:pPr>
        <w:pStyle w:val="Corpsdetexte"/>
        <w:rPr>
          <w:rFonts w:ascii="Arial" w:hAnsi="Arial" w:cs="Arial"/>
          <w:sz w:val="22"/>
          <w:szCs w:val="22"/>
        </w:rPr>
      </w:pPr>
    </w:p>
    <w:p w:rsidR="00272CB0" w:rsidRPr="001B35CB" w:rsidRDefault="0023400F">
      <w:pPr>
        <w:pStyle w:val="Titre4"/>
        <w:spacing w:before="1"/>
        <w:jc w:val="left"/>
        <w:rPr>
          <w:rFonts w:ascii="Arial" w:hAnsi="Arial" w:cs="Arial"/>
          <w:sz w:val="22"/>
          <w:szCs w:val="22"/>
        </w:rPr>
      </w:pPr>
      <w:bookmarkStart w:id="32" w:name="_bookmark40"/>
      <w:bookmarkEnd w:id="32"/>
      <w:r w:rsidRPr="001B35CB">
        <w:rPr>
          <w:rFonts w:ascii="Arial" w:hAnsi="Arial" w:cs="Arial"/>
          <w:sz w:val="22"/>
          <w:szCs w:val="22"/>
        </w:rPr>
        <w:t>Article26-Modification,substitutionetretraitdes</w:t>
      </w:r>
      <w:r w:rsidRPr="001B35CB">
        <w:rPr>
          <w:rFonts w:ascii="Arial" w:hAnsi="Arial" w:cs="Arial"/>
          <w:spacing w:val="-2"/>
          <w:sz w:val="22"/>
          <w:szCs w:val="22"/>
        </w:rPr>
        <w:t>offres</w:t>
      </w:r>
    </w:p>
    <w:p w:rsidR="00272CB0" w:rsidRPr="001B35CB" w:rsidRDefault="0023400F">
      <w:pPr>
        <w:pStyle w:val="Titre6"/>
        <w:widowControl w:val="0"/>
        <w:numPr>
          <w:ilvl w:val="1"/>
          <w:numId w:val="39"/>
        </w:numPr>
        <w:tabs>
          <w:tab w:val="left" w:pos="631"/>
        </w:tabs>
        <w:autoSpaceDE w:val="0"/>
        <w:autoSpaceDN w:val="0"/>
        <w:spacing w:before="282" w:after="0"/>
        <w:ind w:left="631" w:hanging="491"/>
        <w:jc w:val="both"/>
        <w:rPr>
          <w:rFonts w:ascii="Arial" w:hAnsi="Arial" w:cs="Arial"/>
        </w:rPr>
      </w:pPr>
      <w:r w:rsidRPr="001B35CB">
        <w:rPr>
          <w:rFonts w:ascii="Arial" w:hAnsi="Arial" w:cs="Arial"/>
        </w:rPr>
        <w:t>Pourlessoumissionshors</w:t>
      </w:r>
      <w:r w:rsidRPr="001B35CB">
        <w:rPr>
          <w:rFonts w:ascii="Arial" w:hAnsi="Arial" w:cs="Arial"/>
          <w:spacing w:val="-2"/>
        </w:rPr>
        <w:t>ligne,</w:t>
      </w:r>
    </w:p>
    <w:p w:rsidR="00272CB0" w:rsidRPr="001B35CB" w:rsidRDefault="0023400F">
      <w:pPr>
        <w:pStyle w:val="Paragraphedeliste"/>
        <w:widowControl w:val="0"/>
        <w:numPr>
          <w:ilvl w:val="2"/>
          <w:numId w:val="39"/>
        </w:numPr>
        <w:tabs>
          <w:tab w:val="left" w:pos="704"/>
          <w:tab w:val="left" w:pos="707"/>
        </w:tabs>
        <w:autoSpaceDE w:val="0"/>
        <w:autoSpaceDN w:val="0"/>
        <w:spacing w:before="198" w:line="360" w:lineRule="auto"/>
        <w:ind w:right="654"/>
        <w:contextualSpacing w:val="0"/>
        <w:jc w:val="both"/>
        <w:rPr>
          <w:rFonts w:ascii="Arial" w:hAnsi="Arial" w:cs="Arial"/>
          <w:sz w:val="22"/>
          <w:szCs w:val="22"/>
        </w:rPr>
      </w:pPr>
      <w:r w:rsidRPr="001B35CB">
        <w:rPr>
          <w:rFonts w:ascii="Arial" w:hAnsi="Arial" w:cs="Arial"/>
          <w:sz w:val="22"/>
          <w:szCs w:val="22"/>
        </w:rPr>
        <w:t>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signéepar un représentanthabilité en application de l’Article 21 du RGAO. La modification ou l’offre de remplacement correspondante doit être jointe à la notification écrite. Les enveloppes doivent porter clairement selon le cas, la mention « RETRAIT » et « OFFRE DE REMPLACEMENT » ou « MODIFICATION ».</w:t>
      </w:r>
    </w:p>
    <w:p w:rsidR="00272CB0" w:rsidRPr="001B35CB" w:rsidRDefault="0023400F">
      <w:pPr>
        <w:pStyle w:val="Paragraphedeliste"/>
        <w:widowControl w:val="0"/>
        <w:numPr>
          <w:ilvl w:val="2"/>
          <w:numId w:val="39"/>
        </w:numPr>
        <w:tabs>
          <w:tab w:val="left" w:pos="704"/>
          <w:tab w:val="left" w:pos="707"/>
        </w:tabs>
        <w:autoSpaceDE w:val="0"/>
        <w:autoSpaceDN w:val="0"/>
        <w:spacing w:before="61" w:line="360" w:lineRule="auto"/>
        <w:ind w:right="654"/>
        <w:contextualSpacing w:val="0"/>
        <w:jc w:val="both"/>
        <w:rPr>
          <w:rFonts w:ascii="Arial" w:hAnsi="Arial" w:cs="Arial"/>
          <w:sz w:val="22"/>
          <w:szCs w:val="22"/>
        </w:rPr>
      </w:pPr>
      <w:r w:rsidRPr="001B35CB">
        <w:rPr>
          <w:rFonts w:ascii="Arial" w:hAnsi="Arial" w:cs="Arial"/>
          <w:sz w:val="22"/>
          <w:szCs w:val="22"/>
        </w:rPr>
        <w:t>La notification de modification, de remplacement ou de retrait de l’offre par le Soumissionnaire sera préparée, cachetée, marquée et envoyée conformément aux dispositions de l'Article 21 du RGAO. Le retraitpeutégalementêtrenotifiépartélécopieoue-mail,maisdevradanscecasêtreconfirméparune notification écrite dûment signée, et dont la date, le cachet postal faisant foi, ne sera pas postérieure à ladatelimitefixéepourledépôtdes</w:t>
      </w:r>
      <w:r w:rsidRPr="001B35CB">
        <w:rPr>
          <w:rFonts w:ascii="Arial" w:hAnsi="Arial" w:cs="Arial"/>
          <w:spacing w:val="-2"/>
          <w:sz w:val="22"/>
          <w:szCs w:val="22"/>
        </w:rPr>
        <w:t>offres.</w:t>
      </w:r>
    </w:p>
    <w:p w:rsidR="00272CB0" w:rsidRPr="001B35CB" w:rsidRDefault="0023400F">
      <w:pPr>
        <w:pStyle w:val="Paragraphedeliste"/>
        <w:widowControl w:val="0"/>
        <w:numPr>
          <w:ilvl w:val="2"/>
          <w:numId w:val="39"/>
        </w:numPr>
        <w:tabs>
          <w:tab w:val="left" w:pos="705"/>
          <w:tab w:val="left" w:pos="707"/>
        </w:tabs>
        <w:autoSpaceDE w:val="0"/>
        <w:autoSpaceDN w:val="0"/>
        <w:spacing w:before="200" w:line="360" w:lineRule="auto"/>
        <w:ind w:right="653"/>
        <w:contextualSpacing w:val="0"/>
        <w:jc w:val="both"/>
        <w:rPr>
          <w:rFonts w:ascii="Arial" w:hAnsi="Arial" w:cs="Arial"/>
          <w:sz w:val="22"/>
          <w:szCs w:val="22"/>
        </w:rPr>
      </w:pPr>
      <w:r w:rsidRPr="001B35CB">
        <w:rPr>
          <w:rFonts w:ascii="Arial" w:hAnsi="Arial" w:cs="Arial"/>
          <w:sz w:val="22"/>
          <w:szCs w:val="22"/>
        </w:rPr>
        <w:t>Les offres dont les Soumissionnaires demandent le retrait en application de l’alinéa a ci-dessus leur seront retournées sans avoir été ouvertes.</w:t>
      </w:r>
    </w:p>
    <w:p w:rsidR="00272CB0" w:rsidRPr="001B35CB" w:rsidRDefault="0023400F">
      <w:pPr>
        <w:pStyle w:val="Paragraphedeliste"/>
        <w:widowControl w:val="0"/>
        <w:numPr>
          <w:ilvl w:val="2"/>
          <w:numId w:val="39"/>
        </w:numPr>
        <w:tabs>
          <w:tab w:val="left" w:pos="704"/>
          <w:tab w:val="left" w:pos="707"/>
        </w:tabs>
        <w:autoSpaceDE w:val="0"/>
        <w:autoSpaceDN w:val="0"/>
        <w:spacing w:before="60" w:line="360" w:lineRule="auto"/>
        <w:ind w:right="652"/>
        <w:contextualSpacing w:val="0"/>
        <w:jc w:val="both"/>
        <w:rPr>
          <w:rFonts w:ascii="Arial" w:hAnsi="Arial" w:cs="Arial"/>
          <w:sz w:val="22"/>
          <w:szCs w:val="22"/>
        </w:rPr>
      </w:pPr>
      <w:r w:rsidRPr="001B35CB">
        <w:rPr>
          <w:rFonts w:ascii="Arial" w:hAnsi="Arial" w:cs="Arial"/>
          <w:sz w:val="22"/>
          <w:szCs w:val="22"/>
        </w:rPr>
        <w:t xml:space="preserve">Aucune offre ne peut être retirée dans l’intervalle compris entre la date limite de dépôt des offres et l’expirationdelapériodedevaliditéde l’offre spécifiéeparlemodèledesoumission. Toutretraitparun Soumissionnaire de son offre pendant cet intervalle entraîne la confiscation </w:t>
      </w:r>
      <w:r w:rsidRPr="001B35CB">
        <w:rPr>
          <w:rFonts w:ascii="Arial" w:hAnsi="Arial" w:cs="Arial"/>
          <w:sz w:val="22"/>
          <w:szCs w:val="22"/>
        </w:rPr>
        <w:lastRenderedPageBreak/>
        <w:t>du cautionnement de soumission conformément aux dispositions de l'Article 20 du RGAO.</w:t>
      </w:r>
    </w:p>
    <w:p w:rsidR="00272CB0" w:rsidRPr="001B35CB" w:rsidRDefault="0023400F">
      <w:pPr>
        <w:pStyle w:val="Titre6"/>
        <w:spacing w:before="59"/>
        <w:jc w:val="both"/>
        <w:rPr>
          <w:rFonts w:ascii="Arial" w:hAnsi="Arial" w:cs="Arial"/>
        </w:rPr>
      </w:pPr>
      <w:r w:rsidRPr="001B35CB">
        <w:rPr>
          <w:rFonts w:ascii="Arial" w:hAnsi="Arial" w:cs="Arial"/>
        </w:rPr>
        <w:t>25.2.Pourlessoumissionsen</w:t>
      </w:r>
      <w:r w:rsidRPr="001B35CB">
        <w:rPr>
          <w:rFonts w:ascii="Arial" w:hAnsi="Arial" w:cs="Arial"/>
          <w:spacing w:val="-2"/>
        </w:rPr>
        <w:t xml:space="preserve"> ligne,</w:t>
      </w:r>
    </w:p>
    <w:p w:rsidR="00272CB0" w:rsidRPr="001B35CB" w:rsidRDefault="0023400F">
      <w:pPr>
        <w:pStyle w:val="Paragraphedeliste"/>
        <w:widowControl w:val="0"/>
        <w:numPr>
          <w:ilvl w:val="0"/>
          <w:numId w:val="40"/>
        </w:numPr>
        <w:tabs>
          <w:tab w:val="left" w:pos="704"/>
          <w:tab w:val="left" w:pos="707"/>
        </w:tabs>
        <w:autoSpaceDE w:val="0"/>
        <w:autoSpaceDN w:val="0"/>
        <w:spacing w:before="198" w:line="360" w:lineRule="auto"/>
        <w:ind w:right="659"/>
        <w:contextualSpacing w:val="0"/>
        <w:jc w:val="both"/>
        <w:rPr>
          <w:rFonts w:ascii="Arial" w:hAnsi="Arial" w:cs="Arial"/>
          <w:sz w:val="22"/>
          <w:szCs w:val="22"/>
        </w:rPr>
      </w:pPr>
      <w:r w:rsidRPr="001B35CB">
        <w:rPr>
          <w:rFonts w:ascii="Arial" w:hAnsi="Arial" w:cs="Arial"/>
          <w:sz w:val="22"/>
          <w:szCs w:val="22"/>
        </w:rPr>
        <w:t>Plusieurs offres peuvent valablement être transmises par un même soumissionnaire avant la date et l’heurelimite de réception desoffres. Danscecas, seule ladernièrearrivéeet sa copiede sauvegarde correspondante le cas échéant, sera prise en compte lors de l’évaluation, les autres copies de sauvegarde éventuelles devant être retournées sans être ouvertes.</w:t>
      </w:r>
    </w:p>
    <w:p w:rsidR="00272CB0" w:rsidRPr="001B35CB" w:rsidRDefault="0023400F">
      <w:pPr>
        <w:pStyle w:val="Paragraphedeliste"/>
        <w:widowControl w:val="0"/>
        <w:numPr>
          <w:ilvl w:val="0"/>
          <w:numId w:val="40"/>
        </w:numPr>
        <w:tabs>
          <w:tab w:val="left" w:pos="705"/>
        </w:tabs>
        <w:autoSpaceDE w:val="0"/>
        <w:autoSpaceDN w:val="0"/>
        <w:spacing w:before="61"/>
        <w:ind w:left="705" w:hanging="281"/>
        <w:contextualSpacing w:val="0"/>
        <w:jc w:val="both"/>
        <w:rPr>
          <w:rFonts w:ascii="Arial" w:hAnsi="Arial" w:cs="Arial"/>
          <w:sz w:val="22"/>
          <w:szCs w:val="22"/>
        </w:rPr>
      </w:pPr>
      <w:r w:rsidRPr="001B35CB">
        <w:rPr>
          <w:rFonts w:ascii="Arial" w:hAnsi="Arial" w:cs="Arial"/>
          <w:sz w:val="22"/>
          <w:szCs w:val="22"/>
        </w:rPr>
        <w:t>Lamodification,leremplacementouleretraitdelacopiedesauvegardesefaitconformément</w:t>
      </w:r>
      <w:r w:rsidRPr="001B35CB">
        <w:rPr>
          <w:rFonts w:ascii="Arial" w:hAnsi="Arial" w:cs="Arial"/>
          <w:spacing w:val="-5"/>
          <w:sz w:val="22"/>
          <w:szCs w:val="22"/>
        </w:rPr>
        <w:t xml:space="preserve">aux </w:t>
      </w:r>
      <w:r w:rsidRPr="001B35CB">
        <w:rPr>
          <w:rFonts w:ascii="Arial" w:hAnsi="Arial" w:cs="Arial"/>
          <w:sz w:val="22"/>
          <w:szCs w:val="22"/>
        </w:rPr>
        <w:t>dispositionsdel’article24alinéas1à</w:t>
      </w:r>
      <w:r w:rsidRPr="001B35CB">
        <w:rPr>
          <w:rFonts w:ascii="Arial" w:hAnsi="Arial" w:cs="Arial"/>
          <w:spacing w:val="-5"/>
          <w:sz w:val="22"/>
          <w:szCs w:val="22"/>
        </w:rPr>
        <w:t>4.</w:t>
      </w:r>
    </w:p>
    <w:p w:rsidR="00272CB0" w:rsidRPr="001B35CB" w:rsidRDefault="00272CB0">
      <w:pPr>
        <w:pStyle w:val="Corpsdetexte"/>
        <w:rPr>
          <w:rFonts w:ascii="Arial" w:hAnsi="Arial" w:cs="Arial"/>
          <w:sz w:val="22"/>
          <w:szCs w:val="22"/>
        </w:rPr>
      </w:pPr>
    </w:p>
    <w:p w:rsidR="00272CB0" w:rsidRPr="001B35CB" w:rsidRDefault="00272CB0">
      <w:pPr>
        <w:pStyle w:val="Corpsdetexte"/>
        <w:rPr>
          <w:rFonts w:ascii="Arial" w:hAnsi="Arial" w:cs="Arial"/>
          <w:sz w:val="22"/>
          <w:szCs w:val="22"/>
        </w:rPr>
      </w:pPr>
    </w:p>
    <w:p w:rsidR="00272CB0" w:rsidRPr="001B35CB" w:rsidRDefault="0023400F">
      <w:pPr>
        <w:pStyle w:val="Titre3"/>
        <w:keepNext w:val="0"/>
        <w:widowControl w:val="0"/>
        <w:numPr>
          <w:ilvl w:val="0"/>
          <w:numId w:val="9"/>
        </w:numPr>
        <w:tabs>
          <w:tab w:val="left" w:pos="1886"/>
        </w:tabs>
        <w:autoSpaceDE w:val="0"/>
        <w:autoSpaceDN w:val="0"/>
        <w:spacing w:before="0" w:after="0"/>
        <w:ind w:left="1886" w:hanging="358"/>
        <w:jc w:val="left"/>
        <w:rPr>
          <w:rFonts w:ascii="Arial" w:hAnsi="Arial" w:cs="Arial"/>
          <w:sz w:val="22"/>
          <w:szCs w:val="22"/>
        </w:rPr>
      </w:pPr>
      <w:bookmarkStart w:id="33" w:name="_bookmark41"/>
      <w:bookmarkEnd w:id="33"/>
      <w:r w:rsidRPr="001B35CB">
        <w:rPr>
          <w:rFonts w:ascii="Arial" w:hAnsi="Arial" w:cs="Arial"/>
          <w:sz w:val="28"/>
          <w:szCs w:val="22"/>
        </w:rPr>
        <w:t>OUVERTUREDESPLISETEVALUATIONDES</w:t>
      </w:r>
      <w:r w:rsidRPr="001B35CB">
        <w:rPr>
          <w:rFonts w:ascii="Arial" w:hAnsi="Arial" w:cs="Arial"/>
          <w:spacing w:val="-2"/>
          <w:sz w:val="28"/>
          <w:szCs w:val="22"/>
        </w:rPr>
        <w:t>OFFRES</w:t>
      </w:r>
    </w:p>
    <w:p w:rsidR="00272CB0" w:rsidRPr="001B35CB" w:rsidRDefault="00272CB0">
      <w:pPr>
        <w:pStyle w:val="Corpsdetexte"/>
        <w:spacing w:before="54"/>
        <w:rPr>
          <w:rFonts w:ascii="Arial" w:hAnsi="Arial" w:cs="Arial"/>
          <w:b/>
          <w:sz w:val="22"/>
          <w:szCs w:val="22"/>
        </w:rPr>
      </w:pPr>
    </w:p>
    <w:p w:rsidR="00272CB0" w:rsidRPr="001B35CB" w:rsidRDefault="0023400F">
      <w:pPr>
        <w:pStyle w:val="Titre4"/>
        <w:jc w:val="left"/>
        <w:rPr>
          <w:rFonts w:ascii="Arial" w:hAnsi="Arial" w:cs="Arial"/>
          <w:sz w:val="22"/>
          <w:szCs w:val="22"/>
        </w:rPr>
      </w:pPr>
      <w:bookmarkStart w:id="34" w:name="_bookmark42"/>
      <w:bookmarkEnd w:id="34"/>
      <w:r w:rsidRPr="001B35CB">
        <w:rPr>
          <w:rFonts w:ascii="Arial" w:hAnsi="Arial" w:cs="Arial"/>
          <w:sz w:val="22"/>
          <w:szCs w:val="22"/>
        </w:rPr>
        <w:t>Article27-Ouverturedespliset</w:t>
      </w:r>
      <w:r w:rsidRPr="001B35CB">
        <w:rPr>
          <w:rFonts w:ascii="Arial" w:hAnsi="Arial" w:cs="Arial"/>
          <w:spacing w:val="-2"/>
          <w:sz w:val="22"/>
          <w:szCs w:val="22"/>
        </w:rPr>
        <w:t xml:space="preserve"> recours</w:t>
      </w:r>
    </w:p>
    <w:p w:rsidR="00272CB0" w:rsidRPr="001B35CB" w:rsidRDefault="0023400F">
      <w:pPr>
        <w:pStyle w:val="Corpsdetexte"/>
        <w:spacing w:before="283" w:line="360" w:lineRule="auto"/>
        <w:ind w:left="140" w:right="574"/>
        <w:rPr>
          <w:rFonts w:ascii="Arial" w:hAnsi="Arial" w:cs="Arial"/>
          <w:sz w:val="22"/>
          <w:szCs w:val="22"/>
        </w:rPr>
      </w:pPr>
      <w:r w:rsidRPr="001B35CB">
        <w:rPr>
          <w:rFonts w:ascii="Arial" w:hAnsi="Arial" w:cs="Arial"/>
          <w:sz w:val="22"/>
          <w:szCs w:val="22"/>
        </w:rPr>
        <w:t>27.1 Préalablement à l’ouverture des plis, les offres déposées par voie électronique sont déchiffrées par l’autoritécontractante.Ledéchiffrementconsisteàrendrelesoffreslisiblesetaccessiblesuniquementpourla Commission de passation des Marchés.</w:t>
      </w:r>
    </w:p>
    <w:p w:rsidR="00272CB0" w:rsidRPr="001B35CB" w:rsidRDefault="0023400F">
      <w:pPr>
        <w:pStyle w:val="Paragraphedeliste"/>
        <w:widowControl w:val="0"/>
        <w:numPr>
          <w:ilvl w:val="1"/>
          <w:numId w:val="39"/>
        </w:numPr>
        <w:tabs>
          <w:tab w:val="left" w:pos="631"/>
        </w:tabs>
        <w:autoSpaceDE w:val="0"/>
        <w:autoSpaceDN w:val="0"/>
        <w:spacing w:before="59" w:line="360" w:lineRule="auto"/>
        <w:ind w:left="140" w:right="561" w:firstLine="0"/>
        <w:contextualSpacing w:val="0"/>
        <w:jc w:val="both"/>
        <w:rPr>
          <w:rFonts w:ascii="Arial" w:hAnsi="Arial" w:cs="Arial"/>
          <w:sz w:val="22"/>
          <w:szCs w:val="22"/>
        </w:rPr>
      </w:pPr>
      <w:r w:rsidRPr="001B35CB">
        <w:rPr>
          <w:rFonts w:ascii="Arial" w:hAnsi="Arial" w:cs="Arial"/>
          <w:sz w:val="22"/>
          <w:szCs w:val="22"/>
        </w:rPr>
        <w:t>L’ouverturedetouslesplissefaitenuntemps. L’ouverture de tous les plis se fait en un temps pour les appels d’offres ouverts de fournitures simples. Mais elle se fait en deux temps pour les fournitures et services quantifiables de grande importance ou complexes ayant fait l’objet d’un appel d’offres restreint.</w:t>
      </w:r>
    </w:p>
    <w:p w:rsidR="00272CB0" w:rsidRPr="001B35CB" w:rsidRDefault="0023400F">
      <w:pPr>
        <w:pStyle w:val="Paragraphedeliste"/>
        <w:widowControl w:val="0"/>
        <w:numPr>
          <w:ilvl w:val="1"/>
          <w:numId w:val="39"/>
        </w:numPr>
        <w:tabs>
          <w:tab w:val="left" w:pos="634"/>
        </w:tabs>
        <w:autoSpaceDE w:val="0"/>
        <w:autoSpaceDN w:val="0"/>
        <w:spacing w:before="74" w:line="360" w:lineRule="auto"/>
        <w:ind w:left="140" w:right="541" w:firstLine="0"/>
        <w:contextualSpacing w:val="0"/>
        <w:jc w:val="both"/>
        <w:rPr>
          <w:rFonts w:ascii="Arial" w:hAnsi="Arial" w:cs="Arial"/>
          <w:sz w:val="22"/>
          <w:szCs w:val="22"/>
        </w:rPr>
      </w:pPr>
      <w:r w:rsidRPr="001B35CB">
        <w:rPr>
          <w:rFonts w:ascii="Arial" w:hAnsi="Arial" w:cs="Arial"/>
          <w:sz w:val="22"/>
          <w:szCs w:val="22"/>
        </w:rPr>
        <w:t xml:space="preserve">Dans un premier temps, les enveloppes marquées « Retrait » seront ouvertes et leur contenuannoncé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lueà haute voix. Ensuite, les enveloppes marquées «Offrede Remplacement oula copie desauvegarde» serontouvertes etannoncéesàhautevoixetlanouvelle offrecorrespondante substituéeàla précédente qui sera retournée au Soumissionnaire concerné sans avoir été ouverte. Le remplacement d’offre oudelacopiedesauvegardenesera autoriséquesi lanotificationcorrespondantecontient unehabilitation valide du signataire à demander le remplacement et est lue à haute voix. Enfin, les enveloppes marquées « modification»serontouvertesetleurcontenuluàhautevoixavecl’offrecorrespondante.Lamodificationd’offre ou de la copie de sauvegarde ne sera autorisée que si la notification correspondante contient une habilitation valide du signataire à demander la modification et est lue à haute voix. Seules les offres ou les copies de sauvegardequiontétéouvertesetannoncéesàhautevoixlorsdel’ouverture </w:t>
      </w:r>
      <w:r w:rsidRPr="001B35CB">
        <w:rPr>
          <w:rFonts w:ascii="Arial" w:hAnsi="Arial" w:cs="Arial"/>
          <w:sz w:val="22"/>
          <w:szCs w:val="22"/>
        </w:rPr>
        <w:lastRenderedPageBreak/>
        <w:t>desplisserontensuiteévaluées.</w:t>
      </w:r>
    </w:p>
    <w:p w:rsidR="00272CB0" w:rsidRPr="001B35CB" w:rsidRDefault="0023400F">
      <w:pPr>
        <w:pStyle w:val="Paragraphedeliste"/>
        <w:widowControl w:val="0"/>
        <w:numPr>
          <w:ilvl w:val="1"/>
          <w:numId w:val="39"/>
        </w:numPr>
        <w:tabs>
          <w:tab w:val="left" w:pos="634"/>
        </w:tabs>
        <w:autoSpaceDE w:val="0"/>
        <w:autoSpaceDN w:val="0"/>
        <w:spacing w:before="61" w:line="360" w:lineRule="auto"/>
        <w:ind w:left="140" w:right="548" w:firstLine="0"/>
        <w:contextualSpacing w:val="0"/>
        <w:jc w:val="both"/>
        <w:rPr>
          <w:rFonts w:ascii="Arial" w:hAnsi="Arial" w:cs="Arial"/>
          <w:sz w:val="22"/>
          <w:szCs w:val="22"/>
        </w:rPr>
      </w:pPr>
      <w:r w:rsidRPr="001B35CB">
        <w:rPr>
          <w:rFonts w:ascii="Arial" w:hAnsi="Arial" w:cs="Arial"/>
          <w:sz w:val="22"/>
          <w:szCs w:val="22"/>
        </w:rPr>
        <w:t>Touteslesenveloppes serontouvertesl’une après l’autreetlenomdu soumissionnaireannoncéàhaute voix ainsi que la mention éventuelle d’une modification,le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272CB0" w:rsidRPr="001B35CB" w:rsidRDefault="0023400F">
      <w:pPr>
        <w:pStyle w:val="Paragraphedeliste"/>
        <w:widowControl w:val="0"/>
        <w:numPr>
          <w:ilvl w:val="1"/>
          <w:numId w:val="39"/>
        </w:numPr>
        <w:tabs>
          <w:tab w:val="left" w:pos="629"/>
        </w:tabs>
        <w:autoSpaceDE w:val="0"/>
        <w:autoSpaceDN w:val="0"/>
        <w:spacing w:before="62" w:line="360" w:lineRule="auto"/>
        <w:ind w:left="140" w:right="551" w:firstLine="0"/>
        <w:contextualSpacing w:val="0"/>
        <w:jc w:val="both"/>
        <w:rPr>
          <w:rFonts w:ascii="Arial" w:hAnsi="Arial" w:cs="Arial"/>
          <w:sz w:val="22"/>
          <w:szCs w:val="22"/>
        </w:rPr>
      </w:pPr>
      <w:r w:rsidRPr="001B35CB">
        <w:rPr>
          <w:rFonts w:ascii="Arial" w:hAnsi="Arial" w:cs="Arial"/>
          <w:sz w:val="22"/>
          <w:szCs w:val="22"/>
        </w:rPr>
        <w:t>Etantdonnéqu'uneoffreouunecopiedesauvegardequin’apasétéouverteetlueàhautevoixdurantla séanced’ouverturedesplis,nepeutpasêtresoumiseàévaluation,lacommissions'assurerasystématiquement que toutes les offres reçues ont bel et bien été examinées.</w:t>
      </w:r>
    </w:p>
    <w:p w:rsidR="00272CB0" w:rsidRPr="001B35CB" w:rsidRDefault="0023400F">
      <w:pPr>
        <w:pStyle w:val="Paragraphedeliste"/>
        <w:widowControl w:val="0"/>
        <w:numPr>
          <w:ilvl w:val="1"/>
          <w:numId w:val="39"/>
        </w:numPr>
        <w:tabs>
          <w:tab w:val="left" w:pos="627"/>
        </w:tabs>
        <w:autoSpaceDE w:val="0"/>
        <w:autoSpaceDN w:val="0"/>
        <w:spacing w:before="59" w:line="360" w:lineRule="auto"/>
        <w:ind w:left="140" w:right="561" w:firstLine="0"/>
        <w:contextualSpacing w:val="0"/>
        <w:jc w:val="both"/>
        <w:rPr>
          <w:rFonts w:ascii="Arial" w:hAnsi="Arial" w:cs="Arial"/>
          <w:sz w:val="22"/>
          <w:szCs w:val="22"/>
        </w:rPr>
      </w:pPr>
      <w:r w:rsidRPr="001B35CB">
        <w:rPr>
          <w:rFonts w:ascii="Arial" w:hAnsi="Arial" w:cs="Arial"/>
          <w:sz w:val="22"/>
          <w:szCs w:val="22"/>
        </w:rPr>
        <w:t>Ilestétabli,séancetenanteunprocès-verbald’ouverturedesplisquimentionnelarecevabilitédesoffres,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touslesparticipantsestremis àchaquesoumissionnaire à sa</w:t>
      </w:r>
      <w:r w:rsidRPr="001B35CB">
        <w:rPr>
          <w:rFonts w:ascii="Arial" w:hAnsi="Arial" w:cs="Arial"/>
          <w:spacing w:val="14"/>
          <w:sz w:val="22"/>
          <w:szCs w:val="22"/>
        </w:rPr>
        <w:t>de</w:t>
      </w:r>
      <w:r w:rsidRPr="001B35CB">
        <w:rPr>
          <w:rFonts w:ascii="Arial" w:hAnsi="Arial" w:cs="Arial"/>
          <w:spacing w:val="21"/>
          <w:sz w:val="22"/>
          <w:szCs w:val="22"/>
        </w:rPr>
        <w:t>mand</w:t>
      </w:r>
      <w:r w:rsidRPr="001B35CB">
        <w:rPr>
          <w:rFonts w:ascii="Arial" w:hAnsi="Arial" w:cs="Arial"/>
          <w:sz w:val="22"/>
          <w:szCs w:val="22"/>
        </w:rPr>
        <w:t>e. Enfin seules les offres financières des soumissionnaires ayant atteint la note technique minimale requise sont ouvertes en présence des soumissionnaires concernés</w:t>
      </w:r>
    </w:p>
    <w:p w:rsidR="00272CB0" w:rsidRPr="001B35CB" w:rsidRDefault="0023400F">
      <w:pPr>
        <w:pStyle w:val="Paragraphedeliste"/>
        <w:widowControl w:val="0"/>
        <w:numPr>
          <w:ilvl w:val="1"/>
          <w:numId w:val="39"/>
        </w:numPr>
        <w:tabs>
          <w:tab w:val="left" w:pos="627"/>
        </w:tabs>
        <w:autoSpaceDE w:val="0"/>
        <w:autoSpaceDN w:val="0"/>
        <w:spacing w:before="61" w:line="360" w:lineRule="auto"/>
        <w:ind w:left="140" w:right="565" w:firstLine="0"/>
        <w:contextualSpacing w:val="0"/>
        <w:jc w:val="both"/>
        <w:rPr>
          <w:rFonts w:ascii="Arial" w:hAnsi="Arial" w:cs="Arial"/>
          <w:sz w:val="22"/>
          <w:szCs w:val="22"/>
        </w:rPr>
      </w:pPr>
      <w:r w:rsidRPr="001B35CB">
        <w:rPr>
          <w:rFonts w:ascii="Arial" w:hAnsi="Arial" w:cs="Arial"/>
          <w:sz w:val="22"/>
          <w:szCs w:val="22"/>
        </w:rPr>
        <w:t>A la finde chaque séance d’ouverture desplis, le Président de la commission depassation desmarchés met à la disposition du point focal désigné par l’organisme chargé de la régulation des marchés publics un exemplaire de l’offre de chaque soumissionnaire paraphé par ses soins.</w:t>
      </w:r>
    </w:p>
    <w:p w:rsidR="00272CB0" w:rsidRPr="001B35CB" w:rsidRDefault="0023400F">
      <w:pPr>
        <w:pStyle w:val="Paragraphedeliste"/>
        <w:widowControl w:val="0"/>
        <w:numPr>
          <w:ilvl w:val="1"/>
          <w:numId w:val="39"/>
        </w:numPr>
        <w:tabs>
          <w:tab w:val="left" w:pos="646"/>
        </w:tabs>
        <w:autoSpaceDE w:val="0"/>
        <w:autoSpaceDN w:val="0"/>
        <w:spacing w:before="59" w:line="360" w:lineRule="auto"/>
        <w:ind w:left="140" w:right="565" w:firstLine="0"/>
        <w:contextualSpacing w:val="0"/>
        <w:jc w:val="both"/>
        <w:rPr>
          <w:rFonts w:ascii="Arial" w:hAnsi="Arial" w:cs="Arial"/>
          <w:sz w:val="22"/>
          <w:szCs w:val="22"/>
        </w:rPr>
      </w:pPr>
      <w:r w:rsidRPr="001B35CB">
        <w:rPr>
          <w:rFonts w:ascii="Arial" w:hAnsi="Arial" w:cs="Arial"/>
          <w:sz w:val="22"/>
          <w:szCs w:val="22"/>
        </w:rPr>
        <w:t xml:space="preserve">En cas de recours, le soumissionnaire doit adresser sa requête au Comité d’examen des recours avec copieau Maîtred’Ouvragele cas échéant,auprésidentdela commissionde passation des marchés concerné à l’organisme chargé de la régulation des Marchés Publics </w:t>
      </w:r>
      <w:r w:rsidRPr="001B35CB">
        <w:rPr>
          <w:rFonts w:ascii="Arial" w:hAnsi="Arial" w:cs="Arial"/>
          <w:spacing w:val="12"/>
          <w:sz w:val="22"/>
          <w:szCs w:val="22"/>
        </w:rPr>
        <w:t xml:space="preserve">et </w:t>
      </w:r>
      <w:r w:rsidRPr="001B35CB">
        <w:rPr>
          <w:rFonts w:ascii="Arial" w:hAnsi="Arial" w:cs="Arial"/>
          <w:sz w:val="22"/>
          <w:szCs w:val="22"/>
        </w:rPr>
        <w:t>àl’Autorité chargée des Marchés Publics.</w:t>
      </w:r>
    </w:p>
    <w:p w:rsidR="00272CB0" w:rsidRPr="001B35CB" w:rsidRDefault="0023400F">
      <w:pPr>
        <w:pStyle w:val="Corpsdetexte"/>
        <w:spacing w:before="62" w:line="360" w:lineRule="auto"/>
        <w:ind w:left="140" w:right="574"/>
        <w:rPr>
          <w:rFonts w:ascii="Arial" w:hAnsi="Arial" w:cs="Arial"/>
          <w:sz w:val="22"/>
          <w:szCs w:val="22"/>
        </w:rPr>
      </w:pPr>
      <w:r w:rsidRPr="001B35CB">
        <w:rPr>
          <w:rFonts w:ascii="Arial" w:hAnsi="Arial" w:cs="Arial"/>
          <w:sz w:val="22"/>
          <w:szCs w:val="22"/>
        </w:rPr>
        <w:t>Il doit parvenir dans un délai maximum de trois (03) jours ouvrables après l’ouverture des plis, sous la forme d’une lettre dûment signée par le requérant.</w:t>
      </w:r>
    </w:p>
    <w:p w:rsidR="00272CB0" w:rsidRPr="001B35CB" w:rsidRDefault="0023400F">
      <w:pPr>
        <w:pStyle w:val="Corpsdetexte"/>
        <w:spacing w:before="59"/>
        <w:ind w:left="140"/>
        <w:rPr>
          <w:rFonts w:ascii="Arial" w:hAnsi="Arial" w:cs="Arial"/>
          <w:sz w:val="22"/>
          <w:szCs w:val="22"/>
        </w:rPr>
      </w:pPr>
      <w:r w:rsidRPr="001B35CB">
        <w:rPr>
          <w:rFonts w:ascii="Arial" w:hAnsi="Arial" w:cs="Arial"/>
          <w:sz w:val="22"/>
          <w:szCs w:val="22"/>
        </w:rPr>
        <w:t>Cerecoursquine peutporterquesurledéroulement decetteétape, notamment le respect desprocédures</w:t>
      </w:r>
      <w:r w:rsidRPr="001B35CB">
        <w:rPr>
          <w:rFonts w:ascii="Arial" w:hAnsi="Arial" w:cs="Arial"/>
          <w:spacing w:val="-5"/>
          <w:sz w:val="22"/>
          <w:szCs w:val="22"/>
        </w:rPr>
        <w:t xml:space="preserve">et </w:t>
      </w:r>
      <w:r w:rsidRPr="001B35CB">
        <w:rPr>
          <w:rFonts w:ascii="Arial" w:hAnsi="Arial" w:cs="Arial"/>
          <w:sz w:val="22"/>
          <w:szCs w:val="22"/>
        </w:rPr>
        <w:t>larégularitédespiècesvérifiées,n’estpas</w:t>
      </w:r>
      <w:r w:rsidRPr="001B35CB">
        <w:rPr>
          <w:rFonts w:ascii="Arial" w:hAnsi="Arial" w:cs="Arial"/>
          <w:spacing w:val="-2"/>
          <w:sz w:val="22"/>
          <w:szCs w:val="22"/>
        </w:rPr>
        <w:t>suspensif.</w:t>
      </w:r>
    </w:p>
    <w:p w:rsidR="00272CB0" w:rsidRPr="001B35CB" w:rsidRDefault="0023400F">
      <w:pPr>
        <w:pStyle w:val="Corpsdetexte"/>
        <w:spacing w:before="198"/>
        <w:ind w:left="140"/>
        <w:rPr>
          <w:rFonts w:ascii="Arial" w:hAnsi="Arial" w:cs="Arial"/>
          <w:sz w:val="22"/>
          <w:szCs w:val="22"/>
        </w:rPr>
      </w:pPr>
      <w:r w:rsidRPr="001B35CB">
        <w:rPr>
          <w:rFonts w:ascii="Arial" w:hAnsi="Arial" w:cs="Arial"/>
          <w:sz w:val="22"/>
          <w:szCs w:val="22"/>
        </w:rPr>
        <w:t>Lecaséchéant,l’ObservateurIndépendantannexe àson rapport, lefeuilletduregistre derecoursquiluia</w:t>
      </w:r>
      <w:r w:rsidRPr="001B35CB">
        <w:rPr>
          <w:rFonts w:ascii="Arial" w:hAnsi="Arial" w:cs="Arial"/>
          <w:spacing w:val="-5"/>
          <w:sz w:val="22"/>
          <w:szCs w:val="22"/>
        </w:rPr>
        <w:t xml:space="preserve">été </w:t>
      </w:r>
      <w:r w:rsidRPr="001B35CB">
        <w:rPr>
          <w:rFonts w:ascii="Arial" w:hAnsi="Arial" w:cs="Arial"/>
          <w:sz w:val="22"/>
          <w:szCs w:val="22"/>
        </w:rPr>
        <w:t>remis,assortidescommentairesoudesobservationsy</w:t>
      </w:r>
      <w:r w:rsidRPr="001B35CB">
        <w:rPr>
          <w:rFonts w:ascii="Arial" w:hAnsi="Arial" w:cs="Arial"/>
          <w:spacing w:val="-2"/>
          <w:sz w:val="22"/>
          <w:szCs w:val="22"/>
        </w:rPr>
        <w:t>afférents.</w:t>
      </w:r>
    </w:p>
    <w:p w:rsidR="00272CB0" w:rsidRPr="001B35CB" w:rsidRDefault="0023400F">
      <w:pPr>
        <w:pStyle w:val="Paragraphedeliste"/>
        <w:widowControl w:val="0"/>
        <w:numPr>
          <w:ilvl w:val="1"/>
          <w:numId w:val="41"/>
        </w:numPr>
        <w:tabs>
          <w:tab w:val="left" w:pos="631"/>
        </w:tabs>
        <w:autoSpaceDE w:val="0"/>
        <w:autoSpaceDN w:val="0"/>
        <w:spacing w:before="140"/>
        <w:contextualSpacing w:val="0"/>
        <w:jc w:val="both"/>
        <w:rPr>
          <w:rFonts w:ascii="Arial" w:hAnsi="Arial" w:cs="Arial"/>
          <w:sz w:val="22"/>
          <w:szCs w:val="22"/>
        </w:rPr>
      </w:pPr>
      <w:r w:rsidRPr="001B35CB">
        <w:rPr>
          <w:rFonts w:ascii="Arial" w:hAnsi="Arial" w:cs="Arial"/>
          <w:sz w:val="22"/>
          <w:szCs w:val="22"/>
        </w:rPr>
        <w:t>L’ouverturedesplistransmisparvoieélectroniqueetceuxprésentéssursupportpapiersefaitau</w:t>
      </w:r>
      <w:r w:rsidRPr="001B35CB">
        <w:rPr>
          <w:rFonts w:ascii="Arial" w:hAnsi="Arial" w:cs="Arial"/>
          <w:spacing w:val="-2"/>
          <w:sz w:val="22"/>
          <w:szCs w:val="22"/>
        </w:rPr>
        <w:t xml:space="preserve"> cours d</w:t>
      </w:r>
      <w:r w:rsidRPr="001B35CB">
        <w:rPr>
          <w:rFonts w:ascii="Arial" w:hAnsi="Arial" w:cs="Arial"/>
          <w:sz w:val="22"/>
          <w:szCs w:val="22"/>
        </w:rPr>
        <w:t>elamêmeséance.L’ouvertureetl’examendesoffrestransmisesparvoieélectroniquesontsoumis</w:t>
      </w:r>
      <w:r w:rsidRPr="001B35CB">
        <w:rPr>
          <w:rFonts w:ascii="Arial" w:hAnsi="Arial" w:cs="Arial"/>
          <w:spacing w:val="-5"/>
          <w:sz w:val="22"/>
          <w:szCs w:val="22"/>
        </w:rPr>
        <w:t xml:space="preserve">aux </w:t>
      </w:r>
      <w:r w:rsidRPr="001B35CB">
        <w:rPr>
          <w:rFonts w:ascii="Arial" w:hAnsi="Arial" w:cs="Arial"/>
          <w:sz w:val="22"/>
          <w:szCs w:val="22"/>
        </w:rPr>
        <w:t>règlesapplicablesautraitementdesoffres</w:t>
      </w:r>
      <w:r w:rsidRPr="001B35CB">
        <w:rPr>
          <w:rFonts w:ascii="Arial" w:hAnsi="Arial" w:cs="Arial"/>
          <w:spacing w:val="-2"/>
          <w:sz w:val="22"/>
          <w:szCs w:val="22"/>
        </w:rPr>
        <w:t>physiques.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35" w:name="_bookmark43"/>
      <w:bookmarkEnd w:id="35"/>
      <w:r w:rsidRPr="001B35CB">
        <w:rPr>
          <w:rFonts w:ascii="Arial" w:hAnsi="Arial" w:cs="Arial"/>
          <w:sz w:val="22"/>
          <w:szCs w:val="22"/>
        </w:rPr>
        <w:t>Article27-Caractèreconfidentieldela</w:t>
      </w:r>
      <w:r w:rsidRPr="001B35CB">
        <w:rPr>
          <w:rFonts w:ascii="Arial" w:hAnsi="Arial" w:cs="Arial"/>
          <w:spacing w:val="-2"/>
          <w:sz w:val="22"/>
          <w:szCs w:val="22"/>
        </w:rPr>
        <w:t>procédure</w:t>
      </w:r>
    </w:p>
    <w:p w:rsidR="00272CB0" w:rsidRPr="001B35CB" w:rsidRDefault="0023400F">
      <w:pPr>
        <w:pStyle w:val="Paragraphedeliste"/>
        <w:widowControl w:val="0"/>
        <w:numPr>
          <w:ilvl w:val="1"/>
          <w:numId w:val="42"/>
        </w:numPr>
        <w:tabs>
          <w:tab w:val="left" w:pos="629"/>
        </w:tabs>
        <w:autoSpaceDE w:val="0"/>
        <w:autoSpaceDN w:val="0"/>
        <w:spacing w:before="283" w:line="360" w:lineRule="auto"/>
        <w:ind w:right="658" w:firstLine="0"/>
        <w:contextualSpacing w:val="0"/>
        <w:jc w:val="both"/>
        <w:rPr>
          <w:rFonts w:ascii="Arial" w:hAnsi="Arial" w:cs="Arial"/>
          <w:sz w:val="22"/>
          <w:szCs w:val="22"/>
        </w:rPr>
      </w:pPr>
      <w:r w:rsidRPr="001B35CB">
        <w:rPr>
          <w:rFonts w:ascii="Arial" w:hAnsi="Arial" w:cs="Arial"/>
          <w:sz w:val="22"/>
          <w:szCs w:val="22"/>
        </w:rPr>
        <w:t>Aucuneinformationrelativeàl’examen,àl’évaluation,àlacomparaisondesoffres,àlavérificationdel</w:t>
      </w:r>
      <w:r w:rsidRPr="001B35CB">
        <w:rPr>
          <w:rFonts w:ascii="Arial" w:hAnsi="Arial" w:cs="Arial"/>
          <w:sz w:val="22"/>
          <w:szCs w:val="22"/>
        </w:rPr>
        <w:lastRenderedPageBreak/>
        <w:t>a qualification des soumissionnaires et à la proposition d’attributionduMarchéneseradonnéeaux soumissionnairesniàtouteautrepersonnenonconcernéeparladiteprocéduretantquel’attributionduMarché n’aurapasétérenduepublique,souspeinededisqualificationdel’offreduSoumissionnaireetdelasuspension des auteurs de toutes activités dans le domaine des Marchés publics.</w:t>
      </w:r>
    </w:p>
    <w:p w:rsidR="00272CB0" w:rsidRPr="001B35CB" w:rsidRDefault="0023400F">
      <w:pPr>
        <w:pStyle w:val="Paragraphedeliste"/>
        <w:widowControl w:val="0"/>
        <w:numPr>
          <w:ilvl w:val="1"/>
          <w:numId w:val="42"/>
        </w:numPr>
        <w:tabs>
          <w:tab w:val="left" w:pos="699"/>
        </w:tabs>
        <w:autoSpaceDE w:val="0"/>
        <w:autoSpaceDN w:val="0"/>
        <w:spacing w:before="59" w:line="360" w:lineRule="auto"/>
        <w:ind w:right="542" w:firstLine="0"/>
        <w:contextualSpacing w:val="0"/>
        <w:jc w:val="both"/>
        <w:rPr>
          <w:rFonts w:ascii="Arial" w:hAnsi="Arial" w:cs="Arial"/>
          <w:sz w:val="22"/>
          <w:szCs w:val="22"/>
        </w:rPr>
      </w:pPr>
      <w:r w:rsidRPr="001B35CB">
        <w:rPr>
          <w:rFonts w:ascii="Arial" w:hAnsi="Arial" w:cs="Arial"/>
          <w:sz w:val="22"/>
          <w:szCs w:val="22"/>
        </w:rPr>
        <w:t>Toute tentative faite par un soumissionnaire pour influencer la Sous-commission d’analyse dans l’évaluation des offres, la Commission de Passation des Marchés dans la proposition d’attribution, le Maître d’Ouvrage dans la décision d’attribution peut entraîner le rejet de son offre.</w:t>
      </w:r>
    </w:p>
    <w:p w:rsidR="00272CB0" w:rsidRPr="001B35CB" w:rsidRDefault="0023400F">
      <w:pPr>
        <w:pStyle w:val="Paragraphedeliste"/>
        <w:widowControl w:val="0"/>
        <w:numPr>
          <w:ilvl w:val="1"/>
          <w:numId w:val="42"/>
        </w:numPr>
        <w:tabs>
          <w:tab w:val="left" w:pos="653"/>
        </w:tabs>
        <w:autoSpaceDE w:val="0"/>
        <w:autoSpaceDN w:val="0"/>
        <w:spacing w:before="61" w:line="360" w:lineRule="auto"/>
        <w:ind w:right="546" w:firstLine="0"/>
        <w:contextualSpacing w:val="0"/>
        <w:jc w:val="both"/>
        <w:rPr>
          <w:rFonts w:ascii="Arial" w:hAnsi="Arial" w:cs="Arial"/>
          <w:sz w:val="22"/>
          <w:szCs w:val="22"/>
        </w:rPr>
      </w:pPr>
      <w:r w:rsidRPr="001B35CB">
        <w:rPr>
          <w:rFonts w:ascii="Arial" w:hAnsi="Arial" w:cs="Arial"/>
          <w:sz w:val="22"/>
          <w:szCs w:val="22"/>
        </w:rPr>
        <w:t>Nonobstant les dispositions de l’alinéa 26.2, entre l’ouverture des plis et l’attribution du marché, si un soumissionnaire souhaiteentrer en contact avec le Maître d’Ouvrage pour des motifs ayant trait à son offre, il devra le faire par écrit.</w:t>
      </w:r>
    </w:p>
    <w:p w:rsidR="00272CB0" w:rsidRPr="001B35CB" w:rsidRDefault="00272CB0">
      <w:pPr>
        <w:pStyle w:val="Corpsdetexte"/>
        <w:rPr>
          <w:rFonts w:ascii="Arial" w:hAnsi="Arial" w:cs="Arial"/>
          <w:sz w:val="22"/>
          <w:szCs w:val="22"/>
        </w:rPr>
      </w:pPr>
    </w:p>
    <w:p w:rsidR="00272CB0" w:rsidRPr="001B35CB" w:rsidRDefault="0023400F">
      <w:pPr>
        <w:pStyle w:val="Titre4"/>
        <w:spacing w:before="1"/>
        <w:jc w:val="left"/>
        <w:rPr>
          <w:rFonts w:ascii="Arial" w:hAnsi="Arial" w:cs="Arial"/>
          <w:sz w:val="22"/>
          <w:szCs w:val="22"/>
        </w:rPr>
      </w:pPr>
      <w:bookmarkStart w:id="36" w:name="_bookmark44"/>
      <w:bookmarkEnd w:id="36"/>
      <w:r w:rsidRPr="001B35CB">
        <w:rPr>
          <w:rFonts w:ascii="Arial" w:hAnsi="Arial" w:cs="Arial"/>
          <w:spacing w:val="-2"/>
          <w:sz w:val="22"/>
          <w:szCs w:val="22"/>
        </w:rPr>
        <w:t>Article28-EclaircissementssurlesoffresetcontactsavecleMaîtred’Ouvrage</w:t>
      </w:r>
    </w:p>
    <w:p w:rsidR="00272CB0" w:rsidRPr="001B35CB" w:rsidRDefault="0023400F">
      <w:pPr>
        <w:pStyle w:val="Paragraphedeliste"/>
        <w:widowControl w:val="0"/>
        <w:numPr>
          <w:ilvl w:val="1"/>
          <w:numId w:val="43"/>
        </w:numPr>
        <w:tabs>
          <w:tab w:val="left" w:pos="661"/>
        </w:tabs>
        <w:autoSpaceDE w:val="0"/>
        <w:autoSpaceDN w:val="0"/>
        <w:spacing w:before="282" w:line="360" w:lineRule="auto"/>
        <w:ind w:right="562" w:firstLine="0"/>
        <w:contextualSpacing w:val="0"/>
        <w:jc w:val="both"/>
        <w:rPr>
          <w:rFonts w:ascii="Arial" w:hAnsi="Arial" w:cs="Arial"/>
          <w:sz w:val="22"/>
          <w:szCs w:val="22"/>
        </w:rPr>
      </w:pPr>
      <w:r w:rsidRPr="001B35CB">
        <w:rPr>
          <w:rFonts w:ascii="Arial" w:hAnsi="Arial" w:cs="Arial"/>
          <w:sz w:val="22"/>
          <w:szCs w:val="22"/>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w:t>
      </w:r>
      <w:r w:rsidRPr="001B35CB">
        <w:rPr>
          <w:rFonts w:ascii="Arial" w:hAnsi="Arial" w:cs="Arial"/>
          <w:spacing w:val="-2"/>
          <w:sz w:val="22"/>
          <w:szCs w:val="22"/>
        </w:rPr>
        <w:t>offres.</w:t>
      </w:r>
    </w:p>
    <w:p w:rsidR="00272CB0" w:rsidRPr="001B35CB" w:rsidRDefault="0023400F">
      <w:pPr>
        <w:pStyle w:val="Corpsdetexte"/>
        <w:numPr>
          <w:ilvl w:val="1"/>
          <w:numId w:val="44"/>
        </w:numPr>
        <w:spacing w:before="60" w:line="360" w:lineRule="auto"/>
        <w:ind w:left="540" w:right="565"/>
        <w:jc w:val="both"/>
        <w:rPr>
          <w:rFonts w:ascii="Arial" w:hAnsi="Arial" w:cs="Arial"/>
          <w:sz w:val="22"/>
          <w:szCs w:val="22"/>
        </w:rPr>
      </w:pPr>
      <w:r w:rsidRPr="001B35CB">
        <w:rPr>
          <w:rFonts w:ascii="Arial" w:hAnsi="Arial" w:cs="Arial"/>
          <w:sz w:val="22"/>
          <w:szCs w:val="22"/>
        </w:rPr>
        <w:t>La demande d’éclaircissements et la réponse sont formulées par écrit ou via COLEPS ou sur tout autre moyen de communicationélectronique indiqué parle Maître d’ouvrage dans le DAO, avec copieà l'organisme en charge de la régulation, mais aucun changement du montant ou du contenu de la soumission en vue de la rendre plus compétitive n’est recherché, offert ou autorisé.</w:t>
      </w:r>
    </w:p>
    <w:p w:rsidR="00272CB0" w:rsidRPr="001B35CB" w:rsidRDefault="0023400F">
      <w:pPr>
        <w:pStyle w:val="Paragraphedeliste"/>
        <w:widowControl w:val="0"/>
        <w:numPr>
          <w:ilvl w:val="1"/>
          <w:numId w:val="44"/>
        </w:numPr>
        <w:tabs>
          <w:tab w:val="left" w:pos="627"/>
        </w:tabs>
        <w:autoSpaceDE w:val="0"/>
        <w:autoSpaceDN w:val="0"/>
        <w:spacing w:before="61" w:line="360" w:lineRule="auto"/>
        <w:ind w:right="561" w:firstLine="0"/>
        <w:contextualSpacing w:val="0"/>
        <w:jc w:val="both"/>
        <w:rPr>
          <w:rFonts w:ascii="Arial" w:hAnsi="Arial" w:cs="Arial"/>
          <w:sz w:val="22"/>
          <w:szCs w:val="22"/>
        </w:rPr>
      </w:pPr>
      <w:r w:rsidRPr="001B35CB">
        <w:rPr>
          <w:rFonts w:ascii="Arial" w:hAnsi="Arial" w:cs="Arial"/>
          <w:sz w:val="22"/>
          <w:szCs w:val="22"/>
        </w:rPr>
        <w:t>Lademanded’éclaircissementdoitavoirpourbutnotammentderetrouveruneinformationcontenuedans l’offre ,de vérifier l’exactitude des informations fournies par un candidat, le cas échéant, auprès des administrationsémettrices, de demander à un soumissionnaire de confirmer la correction d’erreur de calcul ou d’omission découverte, d’apporter des précisions sur les aspects techniques non compris par la sous- commission d’analyse ou sur le contenu du sous-détail des prix, ou , de justifier les prix des offres jugées anormalement basses.</w:t>
      </w:r>
    </w:p>
    <w:p w:rsidR="00272CB0" w:rsidRPr="001B35CB" w:rsidRDefault="0023400F">
      <w:pPr>
        <w:pStyle w:val="Paragraphedeliste"/>
        <w:widowControl w:val="0"/>
        <w:numPr>
          <w:ilvl w:val="1"/>
          <w:numId w:val="44"/>
        </w:numPr>
        <w:tabs>
          <w:tab w:val="left" w:pos="619"/>
        </w:tabs>
        <w:autoSpaceDE w:val="0"/>
        <w:autoSpaceDN w:val="0"/>
        <w:spacing w:before="74"/>
        <w:ind w:left="619" w:hanging="479"/>
        <w:contextualSpacing w:val="0"/>
        <w:jc w:val="both"/>
        <w:rPr>
          <w:rFonts w:ascii="Arial" w:hAnsi="Arial" w:cs="Arial"/>
          <w:sz w:val="22"/>
          <w:szCs w:val="22"/>
        </w:rPr>
      </w:pPr>
      <w:r w:rsidRPr="001B35CB">
        <w:rPr>
          <w:rFonts w:ascii="Arial" w:hAnsi="Arial" w:cs="Arial"/>
          <w:spacing w:val="-2"/>
          <w:sz w:val="22"/>
          <w:szCs w:val="22"/>
        </w:rPr>
        <w:t>Ledélaideréponseaccordéauxdemandesd’éclaircissementnesauraitexcédersept(07)joursouvrables.</w:t>
      </w:r>
    </w:p>
    <w:p w:rsidR="00272CB0" w:rsidRPr="001B35CB" w:rsidRDefault="0023400F">
      <w:pPr>
        <w:pStyle w:val="Paragraphedeliste"/>
        <w:widowControl w:val="0"/>
        <w:numPr>
          <w:ilvl w:val="1"/>
          <w:numId w:val="44"/>
        </w:numPr>
        <w:tabs>
          <w:tab w:val="left" w:pos="619"/>
        </w:tabs>
        <w:autoSpaceDE w:val="0"/>
        <w:autoSpaceDN w:val="0"/>
        <w:spacing w:before="200" w:line="360" w:lineRule="auto"/>
        <w:ind w:right="546" w:firstLine="0"/>
        <w:contextualSpacing w:val="0"/>
        <w:jc w:val="both"/>
        <w:rPr>
          <w:rFonts w:ascii="Arial" w:hAnsi="Arial" w:cs="Arial"/>
          <w:sz w:val="22"/>
          <w:szCs w:val="22"/>
        </w:rPr>
      </w:pPr>
      <w:r w:rsidRPr="001B35CB">
        <w:rPr>
          <w:rFonts w:ascii="Arial" w:hAnsi="Arial" w:cs="Arial"/>
          <w:sz w:val="22"/>
          <w:szCs w:val="22"/>
        </w:rPr>
        <w:t>Sousréservedesdispositionsdel’alinéa1susvisé,lessoumissionnairesnecontacterontpaslesmembres delaCommissiondePassationdesMarchésetdelasous-commissiond’analysepourdesquestionsayanttrait à leurs offres, entre l’ouverture des plis et l’attribution du marché.</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37" w:name="_bookmark45"/>
      <w:bookmarkEnd w:id="37"/>
      <w:r w:rsidRPr="001B35CB">
        <w:rPr>
          <w:rFonts w:ascii="Arial" w:hAnsi="Arial" w:cs="Arial"/>
          <w:sz w:val="22"/>
          <w:szCs w:val="22"/>
        </w:rPr>
        <w:lastRenderedPageBreak/>
        <w:t>Article29-DéterminationdelaConformitédesoffresetévaluationauplan</w:t>
      </w:r>
      <w:r w:rsidRPr="001B35CB">
        <w:rPr>
          <w:rFonts w:ascii="Arial" w:hAnsi="Arial" w:cs="Arial"/>
          <w:spacing w:val="-2"/>
          <w:sz w:val="22"/>
          <w:szCs w:val="22"/>
        </w:rPr>
        <w:t>technique</w:t>
      </w:r>
    </w:p>
    <w:p w:rsidR="00272CB0" w:rsidRPr="001B35CB" w:rsidRDefault="0023400F">
      <w:pPr>
        <w:pStyle w:val="Paragraphedeliste"/>
        <w:widowControl w:val="0"/>
        <w:numPr>
          <w:ilvl w:val="1"/>
          <w:numId w:val="45"/>
        </w:numPr>
        <w:tabs>
          <w:tab w:val="left" w:pos="619"/>
        </w:tabs>
        <w:autoSpaceDE w:val="0"/>
        <w:autoSpaceDN w:val="0"/>
        <w:spacing w:before="282" w:line="360" w:lineRule="auto"/>
        <w:ind w:right="563" w:firstLine="0"/>
        <w:contextualSpacing w:val="0"/>
        <w:jc w:val="both"/>
        <w:rPr>
          <w:rFonts w:ascii="Arial" w:hAnsi="Arial" w:cs="Arial"/>
          <w:sz w:val="22"/>
          <w:szCs w:val="22"/>
        </w:rPr>
      </w:pPr>
      <w:r w:rsidRPr="001B35CB">
        <w:rPr>
          <w:rFonts w:ascii="Arial" w:hAnsi="Arial" w:cs="Arial"/>
          <w:sz w:val="22"/>
          <w:szCs w:val="22"/>
        </w:rPr>
        <w:t>LaSous-commissiond’analyseaupréalableprocèderaàlavérificationdel’éligibilitédessoumissionnaires et à un examen détaillé des offres pour déterminer si elles sont complètes, si les garanties exigées ont été fournies,silesdocumentsontétécorrectementsignés,etsilesoffressontd’unefaçongénéraleenbonordre.</w:t>
      </w:r>
    </w:p>
    <w:p w:rsidR="00272CB0" w:rsidRPr="001B35CB" w:rsidRDefault="0023400F">
      <w:pPr>
        <w:pStyle w:val="Paragraphedeliste"/>
        <w:widowControl w:val="0"/>
        <w:numPr>
          <w:ilvl w:val="1"/>
          <w:numId w:val="45"/>
        </w:numPr>
        <w:tabs>
          <w:tab w:val="left" w:pos="697"/>
        </w:tabs>
        <w:autoSpaceDE w:val="0"/>
        <w:autoSpaceDN w:val="0"/>
        <w:spacing w:before="60" w:line="360" w:lineRule="auto"/>
        <w:ind w:right="568" w:firstLine="0"/>
        <w:contextualSpacing w:val="0"/>
        <w:jc w:val="both"/>
        <w:rPr>
          <w:rFonts w:ascii="Arial" w:hAnsi="Arial" w:cs="Arial"/>
          <w:sz w:val="22"/>
          <w:szCs w:val="22"/>
        </w:rPr>
      </w:pPr>
      <w:r w:rsidRPr="001B35CB">
        <w:rPr>
          <w:rFonts w:ascii="Arial" w:hAnsi="Arial" w:cs="Arial"/>
          <w:sz w:val="22"/>
          <w:szCs w:val="22"/>
        </w:rPr>
        <w:t xml:space="preserve">La Sous-commission d’analyse déterminera </w:t>
      </w:r>
      <w:r w:rsidRPr="001B35CB">
        <w:rPr>
          <w:rFonts w:ascii="Arial" w:hAnsi="Arial" w:cs="Arial"/>
          <w:spacing w:val="17"/>
          <w:sz w:val="22"/>
          <w:szCs w:val="22"/>
        </w:rPr>
        <w:t xml:space="preserve">ensuite </w:t>
      </w:r>
      <w:r w:rsidRPr="001B35CB">
        <w:rPr>
          <w:rFonts w:ascii="Arial" w:hAnsi="Arial" w:cs="Arial"/>
          <w:sz w:val="22"/>
          <w:szCs w:val="22"/>
        </w:rPr>
        <w:t>si l’offre est conforme pour l’essentiel aux dispositions du Dossier d’Appel d’Offres en se basant sur son contenu sans avoir recours à des éléments de preuve extrinsèques. A ce titre, la Sous-commission d’Analyse :</w:t>
      </w:r>
    </w:p>
    <w:p w:rsidR="00272CB0" w:rsidRPr="001B35CB" w:rsidRDefault="0023400F">
      <w:pPr>
        <w:pStyle w:val="Paragraphedeliste"/>
        <w:widowControl w:val="0"/>
        <w:numPr>
          <w:ilvl w:val="2"/>
          <w:numId w:val="45"/>
        </w:numPr>
        <w:tabs>
          <w:tab w:val="left" w:pos="1558"/>
        </w:tabs>
        <w:autoSpaceDE w:val="0"/>
        <w:autoSpaceDN w:val="0"/>
        <w:spacing w:before="63"/>
        <w:ind w:left="1558" w:hanging="285"/>
        <w:contextualSpacing w:val="0"/>
        <w:jc w:val="both"/>
        <w:rPr>
          <w:rFonts w:ascii="Arial" w:hAnsi="Arial" w:cs="Arial"/>
          <w:sz w:val="22"/>
          <w:szCs w:val="22"/>
        </w:rPr>
      </w:pPr>
      <w:r w:rsidRPr="001B35CB">
        <w:rPr>
          <w:rFonts w:ascii="Arial" w:hAnsi="Arial" w:cs="Arial"/>
          <w:sz w:val="22"/>
          <w:szCs w:val="22"/>
        </w:rPr>
        <w:t>Examineral’offrepourconfirmerquetouteslesconditionsspécifiéesdansleRPAOetle</w:t>
      </w:r>
      <w:r w:rsidRPr="001B35CB">
        <w:rPr>
          <w:rFonts w:ascii="Arial" w:hAnsi="Arial" w:cs="Arial"/>
          <w:spacing w:val="-4"/>
          <w:sz w:val="22"/>
          <w:szCs w:val="22"/>
        </w:rPr>
        <w:t xml:space="preserve">CCAP </w:t>
      </w:r>
      <w:r w:rsidRPr="001B35CB">
        <w:rPr>
          <w:rFonts w:ascii="Arial" w:hAnsi="Arial" w:cs="Arial"/>
          <w:sz w:val="22"/>
          <w:szCs w:val="22"/>
        </w:rPr>
        <w:t>ontétéacceptéesparleSoumissionnairesansdivergenceouréservesubstantielle</w:t>
      </w:r>
      <w:r w:rsidRPr="001B35CB">
        <w:rPr>
          <w:rFonts w:ascii="Arial" w:hAnsi="Arial" w:cs="Arial"/>
          <w:spacing w:val="-10"/>
          <w:sz w:val="22"/>
          <w:szCs w:val="22"/>
        </w:rPr>
        <w:t>;</w:t>
      </w:r>
    </w:p>
    <w:p w:rsidR="00272CB0" w:rsidRPr="001B35CB" w:rsidRDefault="0023400F">
      <w:pPr>
        <w:pStyle w:val="Paragraphedeliste"/>
        <w:widowControl w:val="0"/>
        <w:numPr>
          <w:ilvl w:val="2"/>
          <w:numId w:val="45"/>
        </w:numPr>
        <w:tabs>
          <w:tab w:val="left" w:pos="1557"/>
          <w:tab w:val="left" w:pos="1559"/>
        </w:tabs>
        <w:autoSpaceDE w:val="0"/>
        <w:autoSpaceDN w:val="0"/>
        <w:spacing w:before="197" w:line="360" w:lineRule="auto"/>
        <w:ind w:right="561"/>
        <w:contextualSpacing w:val="0"/>
        <w:jc w:val="both"/>
        <w:rPr>
          <w:rFonts w:ascii="Arial" w:hAnsi="Arial" w:cs="Arial"/>
          <w:sz w:val="22"/>
          <w:szCs w:val="22"/>
        </w:rPr>
      </w:pPr>
      <w:r w:rsidRPr="001B35CB">
        <w:rPr>
          <w:rFonts w:ascii="Arial" w:hAnsi="Arial" w:cs="Arial"/>
          <w:sz w:val="22"/>
          <w:szCs w:val="22"/>
        </w:rPr>
        <w:t>Évaluera les aspects techniques de l’offre présentée conformément à la clause 13.1.b du RGAO afin de s’assurer que toutes les stipulations du Bordereau des prix unitaires, sont respectées sans divergence ou réserve substantielle.</w:t>
      </w:r>
    </w:p>
    <w:p w:rsidR="00272CB0" w:rsidRPr="001B35CB" w:rsidRDefault="0023400F">
      <w:pPr>
        <w:pStyle w:val="Paragraphedeliste"/>
        <w:widowControl w:val="0"/>
        <w:numPr>
          <w:ilvl w:val="1"/>
          <w:numId w:val="45"/>
        </w:numPr>
        <w:tabs>
          <w:tab w:val="left" w:pos="617"/>
        </w:tabs>
        <w:autoSpaceDE w:val="0"/>
        <w:autoSpaceDN w:val="0"/>
        <w:spacing w:before="61" w:line="360" w:lineRule="auto"/>
        <w:ind w:right="572" w:firstLine="0"/>
        <w:contextualSpacing w:val="0"/>
        <w:jc w:val="both"/>
        <w:rPr>
          <w:rFonts w:ascii="Arial" w:hAnsi="Arial" w:cs="Arial"/>
          <w:sz w:val="22"/>
          <w:szCs w:val="22"/>
        </w:rPr>
      </w:pPr>
      <w:r w:rsidRPr="001B35CB">
        <w:rPr>
          <w:rFonts w:ascii="Arial" w:hAnsi="Arial" w:cs="Arial"/>
          <w:sz w:val="22"/>
          <w:szCs w:val="22"/>
        </w:rPr>
        <w:t xml:space="preserve">Uneoffreconformepourl’essentielau Dossierd’Appeld’Offresestuneoffrequirespectetouslestermes, conditions,etspécificationsduDossierd’Appeld’Offres,sansdivergenceniréserveimportante.Unedivergence ou réserve importante est celle </w:t>
      </w:r>
      <w:r w:rsidR="001B2D2A" w:rsidRPr="001B35CB">
        <w:rPr>
          <w:rFonts w:ascii="Arial" w:hAnsi="Arial" w:cs="Arial"/>
          <w:sz w:val="22"/>
          <w:szCs w:val="22"/>
        </w:rPr>
        <w:t>qui :</w:t>
      </w:r>
    </w:p>
    <w:p w:rsidR="00272CB0" w:rsidRPr="001B35CB" w:rsidRDefault="0023400F">
      <w:pPr>
        <w:pStyle w:val="Paragraphedeliste"/>
        <w:widowControl w:val="0"/>
        <w:numPr>
          <w:ilvl w:val="0"/>
          <w:numId w:val="46"/>
        </w:numPr>
        <w:tabs>
          <w:tab w:val="left" w:pos="1271"/>
          <w:tab w:val="left" w:pos="1273"/>
        </w:tabs>
        <w:autoSpaceDE w:val="0"/>
        <w:autoSpaceDN w:val="0"/>
        <w:spacing w:before="60" w:line="360" w:lineRule="auto"/>
        <w:ind w:left="1273" w:right="566"/>
        <w:contextualSpacing w:val="0"/>
        <w:jc w:val="both"/>
        <w:rPr>
          <w:rFonts w:ascii="Arial" w:hAnsi="Arial" w:cs="Arial"/>
          <w:sz w:val="22"/>
          <w:szCs w:val="22"/>
        </w:rPr>
      </w:pPr>
      <w:r w:rsidRPr="001B35CB">
        <w:rPr>
          <w:rFonts w:ascii="Arial" w:hAnsi="Arial" w:cs="Arial"/>
          <w:spacing w:val="-2"/>
          <w:sz w:val="22"/>
          <w:szCs w:val="22"/>
        </w:rPr>
        <w:t xml:space="preserve">limitedemanièresubstantielle laportéeoul’étendue,laqualitéoulesperformancesdesfournitures </w:t>
      </w:r>
      <w:r w:rsidRPr="001B35CB">
        <w:rPr>
          <w:rFonts w:ascii="Arial" w:hAnsi="Arial" w:cs="Arial"/>
          <w:sz w:val="22"/>
          <w:szCs w:val="22"/>
        </w:rPr>
        <w:t xml:space="preserve">et services connexes spécifiées dans le </w:t>
      </w:r>
      <w:r w:rsidR="001B2D2A" w:rsidRPr="001B35CB">
        <w:rPr>
          <w:rFonts w:ascii="Arial" w:hAnsi="Arial" w:cs="Arial"/>
          <w:sz w:val="22"/>
          <w:szCs w:val="22"/>
        </w:rPr>
        <w:t>marché ;</w:t>
      </w:r>
    </w:p>
    <w:p w:rsidR="00272CB0" w:rsidRPr="001B35CB" w:rsidRDefault="0023400F">
      <w:pPr>
        <w:pStyle w:val="Paragraphedeliste"/>
        <w:widowControl w:val="0"/>
        <w:numPr>
          <w:ilvl w:val="0"/>
          <w:numId w:val="46"/>
        </w:numPr>
        <w:tabs>
          <w:tab w:val="left" w:pos="1271"/>
        </w:tabs>
        <w:autoSpaceDE w:val="0"/>
        <w:autoSpaceDN w:val="0"/>
        <w:spacing w:before="60"/>
        <w:ind w:left="1271" w:hanging="422"/>
        <w:contextualSpacing w:val="0"/>
        <w:jc w:val="both"/>
        <w:rPr>
          <w:rFonts w:ascii="Arial" w:hAnsi="Arial" w:cs="Arial"/>
          <w:sz w:val="22"/>
          <w:szCs w:val="22"/>
        </w:rPr>
      </w:pPr>
      <w:r w:rsidRPr="001B35CB">
        <w:rPr>
          <w:rFonts w:ascii="Arial" w:hAnsi="Arial" w:cs="Arial"/>
          <w:sz w:val="22"/>
          <w:szCs w:val="22"/>
        </w:rPr>
        <w:t>Limitedemanièresubstantielle,encontradictionauDossier d’Appeld’Offres, les droitsdu</w:t>
      </w:r>
      <w:r w:rsidRPr="001B35CB">
        <w:rPr>
          <w:rFonts w:ascii="Arial" w:hAnsi="Arial" w:cs="Arial"/>
          <w:spacing w:val="-2"/>
          <w:sz w:val="22"/>
          <w:szCs w:val="22"/>
        </w:rPr>
        <w:t xml:space="preserve">Maître </w:t>
      </w:r>
      <w:r w:rsidRPr="001B35CB">
        <w:rPr>
          <w:rFonts w:ascii="Arial" w:hAnsi="Arial" w:cs="Arial"/>
          <w:sz w:val="22"/>
          <w:szCs w:val="22"/>
        </w:rPr>
        <w:t>d’OuvrageousesobligationsautitreduMarché</w:t>
      </w:r>
      <w:r w:rsidRPr="001B35CB">
        <w:rPr>
          <w:rFonts w:ascii="Arial" w:hAnsi="Arial" w:cs="Arial"/>
          <w:spacing w:val="-10"/>
          <w:sz w:val="22"/>
          <w:szCs w:val="22"/>
        </w:rPr>
        <w:t>;</w:t>
      </w:r>
    </w:p>
    <w:p w:rsidR="00272CB0" w:rsidRPr="001B35CB" w:rsidRDefault="0023400F">
      <w:pPr>
        <w:pStyle w:val="Paragraphedeliste"/>
        <w:widowControl w:val="0"/>
        <w:numPr>
          <w:ilvl w:val="0"/>
          <w:numId w:val="46"/>
        </w:numPr>
        <w:tabs>
          <w:tab w:val="left" w:pos="1270"/>
          <w:tab w:val="left" w:pos="1273"/>
        </w:tabs>
        <w:autoSpaceDE w:val="0"/>
        <w:autoSpaceDN w:val="0"/>
        <w:spacing w:before="198" w:line="360" w:lineRule="auto"/>
        <w:ind w:left="1273" w:right="565" w:hanging="468"/>
        <w:contextualSpacing w:val="0"/>
        <w:jc w:val="both"/>
        <w:rPr>
          <w:rFonts w:ascii="Arial" w:hAnsi="Arial" w:cs="Arial"/>
          <w:sz w:val="22"/>
          <w:szCs w:val="22"/>
        </w:rPr>
      </w:pPr>
      <w:r w:rsidRPr="001B35CB">
        <w:rPr>
          <w:rFonts w:ascii="Arial" w:hAnsi="Arial" w:cs="Arial"/>
          <w:sz w:val="22"/>
          <w:szCs w:val="22"/>
        </w:rPr>
        <w:t xml:space="preserve">Est telle que son acceptation ou sa correction affecterait injustement la compétitivité des autres soumissionnaires qui ont présenté des offres conformes pour l’essentiel au Dossier d’Appel </w:t>
      </w:r>
      <w:r w:rsidRPr="001B35CB">
        <w:rPr>
          <w:rFonts w:ascii="Arial" w:hAnsi="Arial" w:cs="Arial"/>
          <w:spacing w:val="-2"/>
          <w:sz w:val="22"/>
          <w:szCs w:val="22"/>
        </w:rPr>
        <w:t>d’Offres.</w:t>
      </w:r>
    </w:p>
    <w:p w:rsidR="00272CB0" w:rsidRPr="001B35CB" w:rsidRDefault="0023400F">
      <w:pPr>
        <w:pStyle w:val="Paragraphedeliste"/>
        <w:widowControl w:val="0"/>
        <w:numPr>
          <w:ilvl w:val="1"/>
          <w:numId w:val="45"/>
        </w:numPr>
        <w:tabs>
          <w:tab w:val="left" w:pos="643"/>
        </w:tabs>
        <w:autoSpaceDE w:val="0"/>
        <w:autoSpaceDN w:val="0"/>
        <w:spacing w:before="59" w:line="360" w:lineRule="auto"/>
        <w:ind w:right="568" w:firstLine="0"/>
        <w:contextualSpacing w:val="0"/>
        <w:jc w:val="both"/>
        <w:rPr>
          <w:rFonts w:ascii="Arial" w:hAnsi="Arial" w:cs="Arial"/>
          <w:sz w:val="22"/>
          <w:szCs w:val="22"/>
        </w:rPr>
      </w:pPr>
      <w:r w:rsidRPr="001B35CB">
        <w:rPr>
          <w:rFonts w:ascii="Arial" w:hAnsi="Arial" w:cs="Arial"/>
          <w:sz w:val="22"/>
          <w:szCs w:val="22"/>
        </w:rPr>
        <w:t>Si une offre n’est pas conforme pour l’essentiel au Dossier d’Appel d’Offres, elle sera écartée par la Commission des Marchés Compétente et ne pourra être par la suite rendue conforme.</w:t>
      </w:r>
    </w:p>
    <w:p w:rsidR="00272CB0" w:rsidRPr="001B35CB" w:rsidRDefault="0023400F">
      <w:pPr>
        <w:pStyle w:val="Paragraphedeliste"/>
        <w:widowControl w:val="0"/>
        <w:numPr>
          <w:ilvl w:val="1"/>
          <w:numId w:val="45"/>
        </w:numPr>
        <w:tabs>
          <w:tab w:val="left" w:pos="631"/>
        </w:tabs>
        <w:autoSpaceDE w:val="0"/>
        <w:autoSpaceDN w:val="0"/>
        <w:spacing w:before="59" w:line="360" w:lineRule="auto"/>
        <w:ind w:right="663" w:firstLine="0"/>
        <w:contextualSpacing w:val="0"/>
        <w:jc w:val="both"/>
        <w:rPr>
          <w:rFonts w:ascii="Arial" w:hAnsi="Arial" w:cs="Arial"/>
          <w:sz w:val="22"/>
          <w:szCs w:val="22"/>
        </w:rPr>
      </w:pPr>
      <w:r w:rsidRPr="001B35CB">
        <w:rPr>
          <w:rFonts w:ascii="Arial" w:hAnsi="Arial" w:cs="Arial"/>
          <w:sz w:val="22"/>
          <w:szCs w:val="22"/>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rsidR="00272CB0" w:rsidRPr="001B35CB" w:rsidRDefault="0023400F">
      <w:pPr>
        <w:pStyle w:val="Titre4"/>
        <w:spacing w:before="88"/>
        <w:jc w:val="left"/>
        <w:rPr>
          <w:rFonts w:ascii="Arial" w:hAnsi="Arial" w:cs="Arial"/>
          <w:sz w:val="22"/>
          <w:szCs w:val="22"/>
        </w:rPr>
      </w:pPr>
      <w:bookmarkStart w:id="38" w:name="_bookmark46"/>
      <w:bookmarkEnd w:id="38"/>
      <w:r w:rsidRPr="001B35CB">
        <w:rPr>
          <w:rFonts w:ascii="Arial" w:hAnsi="Arial" w:cs="Arial"/>
          <w:sz w:val="22"/>
          <w:szCs w:val="22"/>
        </w:rPr>
        <w:t>Article30-Critèresd’évaluationetdequalificationdu</w:t>
      </w:r>
      <w:r w:rsidRPr="001B35CB">
        <w:rPr>
          <w:rFonts w:ascii="Arial" w:hAnsi="Arial" w:cs="Arial"/>
          <w:spacing w:val="-2"/>
          <w:sz w:val="22"/>
          <w:szCs w:val="22"/>
        </w:rPr>
        <w:t xml:space="preserve"> soumissionnaire</w:t>
      </w:r>
    </w:p>
    <w:p w:rsidR="00272CB0" w:rsidRPr="001B35CB" w:rsidRDefault="0023400F">
      <w:pPr>
        <w:pStyle w:val="Corpsdetexte"/>
        <w:spacing w:before="280" w:line="360" w:lineRule="auto"/>
        <w:ind w:left="140" w:right="562"/>
        <w:jc w:val="both"/>
        <w:rPr>
          <w:rFonts w:ascii="Arial" w:hAnsi="Arial" w:cs="Arial"/>
          <w:sz w:val="22"/>
          <w:szCs w:val="22"/>
        </w:rPr>
      </w:pPr>
      <w:r w:rsidRPr="001B35CB">
        <w:rPr>
          <w:rFonts w:ascii="Arial" w:hAnsi="Arial" w:cs="Arial"/>
          <w:sz w:val="22"/>
          <w:szCs w:val="22"/>
        </w:rPr>
        <w:t xml:space="preserve">La Sous-commission s’assurera que le Soumissionnaire retenu pour avoir soumis l’offre </w:t>
      </w:r>
      <w:r w:rsidRPr="001B35CB">
        <w:rPr>
          <w:rFonts w:ascii="Arial" w:hAnsi="Arial" w:cs="Arial"/>
          <w:sz w:val="22"/>
          <w:szCs w:val="22"/>
        </w:rPr>
        <w:lastRenderedPageBreak/>
        <w:t>substantiellement conforme aux dispositions du Dossier d’appel d’offres, satisfait aux critères d’évaluation et de qualification stipulés dans le RPAO. Il est essentiel d’éviter tout arbitraire dans la fixation de ces critères.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39" w:name="_bookmark47"/>
      <w:bookmarkEnd w:id="39"/>
      <w:r w:rsidRPr="001B35CB">
        <w:rPr>
          <w:rFonts w:ascii="Arial" w:hAnsi="Arial" w:cs="Arial"/>
          <w:sz w:val="22"/>
          <w:szCs w:val="22"/>
        </w:rPr>
        <w:t>Article31- Correctiondes</w:t>
      </w:r>
      <w:r w:rsidRPr="001B35CB">
        <w:rPr>
          <w:rFonts w:ascii="Arial" w:hAnsi="Arial" w:cs="Arial"/>
          <w:spacing w:val="-2"/>
          <w:sz w:val="22"/>
          <w:szCs w:val="22"/>
        </w:rPr>
        <w:t>erreurs</w:t>
      </w:r>
    </w:p>
    <w:p w:rsidR="00272CB0" w:rsidRPr="001B35CB" w:rsidRDefault="0023400F">
      <w:pPr>
        <w:pStyle w:val="Paragraphedeliste"/>
        <w:widowControl w:val="0"/>
        <w:numPr>
          <w:ilvl w:val="1"/>
          <w:numId w:val="47"/>
        </w:numPr>
        <w:tabs>
          <w:tab w:val="left" w:pos="673"/>
        </w:tabs>
        <w:autoSpaceDE w:val="0"/>
        <w:autoSpaceDN w:val="0"/>
        <w:spacing w:before="284" w:line="360" w:lineRule="auto"/>
        <w:ind w:right="562" w:firstLine="0"/>
        <w:contextualSpacing w:val="0"/>
        <w:jc w:val="both"/>
        <w:rPr>
          <w:rFonts w:ascii="Arial" w:hAnsi="Arial" w:cs="Arial"/>
          <w:sz w:val="22"/>
          <w:szCs w:val="22"/>
        </w:rPr>
      </w:pPr>
      <w:r w:rsidRPr="001B35CB">
        <w:rPr>
          <w:rFonts w:ascii="Arial" w:hAnsi="Arial" w:cs="Arial"/>
          <w:sz w:val="22"/>
          <w:szCs w:val="22"/>
        </w:rPr>
        <w:t>La Sous-commission d’analyse vérifiera les offres reconnues conformes pour l’essentiel au Dossier d’Appeld’Offrespourenrectifierleserreursdecalculéventuelles.Lasous-commissiond’analysecorrigerales erreurs de la façon suivante :</w:t>
      </w:r>
    </w:p>
    <w:p w:rsidR="00272CB0" w:rsidRPr="001B35CB" w:rsidRDefault="0023400F">
      <w:pPr>
        <w:pStyle w:val="Paragraphedeliste"/>
        <w:widowControl w:val="0"/>
        <w:numPr>
          <w:ilvl w:val="2"/>
          <w:numId w:val="47"/>
        </w:numPr>
        <w:tabs>
          <w:tab w:val="left" w:pos="670"/>
          <w:tab w:val="left" w:pos="707"/>
        </w:tabs>
        <w:autoSpaceDE w:val="0"/>
        <w:autoSpaceDN w:val="0"/>
        <w:spacing w:before="59" w:line="360" w:lineRule="auto"/>
        <w:ind w:right="564" w:hanging="284"/>
        <w:contextualSpacing w:val="0"/>
        <w:jc w:val="both"/>
        <w:rPr>
          <w:rFonts w:ascii="Arial" w:hAnsi="Arial" w:cs="Arial"/>
          <w:sz w:val="22"/>
          <w:szCs w:val="22"/>
        </w:rPr>
      </w:pPr>
      <w:r w:rsidRPr="001B35CB">
        <w:rPr>
          <w:rFonts w:ascii="Arial" w:hAnsi="Arial" w:cs="Arial"/>
          <w:sz w:val="22"/>
          <w:szCs w:val="22"/>
        </w:rPr>
        <w:t>S’il y a contradiction entre le prix unitaire et le prix total obtenu en multipliant le prix unitaire par les quantités,leprixunitaireferafoietleprixtotalseracorrigé,àmoinsque,del’avisdelaSous-commission d’analyse,lavirguledesdécimalesduprixunitairesoitmanifestementmalplacée,auquelcasleprixtotal indiqué prévaudra et le prix unitaire sera corrigé ;</w:t>
      </w:r>
    </w:p>
    <w:p w:rsidR="00272CB0" w:rsidRPr="001B35CB" w:rsidRDefault="0023400F">
      <w:pPr>
        <w:pStyle w:val="Paragraphedeliste"/>
        <w:widowControl w:val="0"/>
        <w:numPr>
          <w:ilvl w:val="2"/>
          <w:numId w:val="47"/>
        </w:numPr>
        <w:tabs>
          <w:tab w:val="left" w:pos="638"/>
        </w:tabs>
        <w:autoSpaceDE w:val="0"/>
        <w:autoSpaceDN w:val="0"/>
        <w:spacing w:before="61"/>
        <w:ind w:left="638" w:hanging="214"/>
        <w:contextualSpacing w:val="0"/>
        <w:jc w:val="both"/>
        <w:rPr>
          <w:rFonts w:ascii="Arial" w:hAnsi="Arial" w:cs="Arial"/>
          <w:sz w:val="22"/>
          <w:szCs w:val="22"/>
        </w:rPr>
      </w:pPr>
      <w:r w:rsidRPr="001B35CB">
        <w:rPr>
          <w:rFonts w:ascii="Arial" w:hAnsi="Arial" w:cs="Arial"/>
          <w:sz w:val="22"/>
          <w:szCs w:val="22"/>
        </w:rPr>
        <w:t>Siletotalobtenuparadditionousoustractiondessoustotauxn’estpasexact,lessoustotauxferontfoi</w:t>
      </w:r>
      <w:r w:rsidRPr="001B35CB">
        <w:rPr>
          <w:rFonts w:ascii="Arial" w:hAnsi="Arial" w:cs="Arial"/>
          <w:spacing w:val="-5"/>
          <w:sz w:val="22"/>
          <w:szCs w:val="22"/>
        </w:rPr>
        <w:t>et</w:t>
      </w:r>
    </w:p>
    <w:p w:rsidR="00272CB0" w:rsidRPr="001B35CB" w:rsidRDefault="0023400F">
      <w:pPr>
        <w:pStyle w:val="Corpsdetexte"/>
        <w:spacing w:before="138"/>
        <w:ind w:left="707"/>
        <w:jc w:val="both"/>
        <w:rPr>
          <w:rFonts w:ascii="Arial" w:hAnsi="Arial" w:cs="Arial"/>
          <w:sz w:val="22"/>
          <w:szCs w:val="22"/>
        </w:rPr>
      </w:pPr>
      <w:r w:rsidRPr="001B35CB">
        <w:rPr>
          <w:rFonts w:ascii="Arial" w:hAnsi="Arial" w:cs="Arial"/>
          <w:sz w:val="22"/>
          <w:szCs w:val="22"/>
        </w:rPr>
        <w:t>letotalseracorrigé</w:t>
      </w:r>
      <w:r w:rsidRPr="001B35CB">
        <w:rPr>
          <w:rFonts w:ascii="Arial" w:hAnsi="Arial" w:cs="Arial"/>
          <w:spacing w:val="-10"/>
          <w:sz w:val="22"/>
          <w:szCs w:val="22"/>
        </w:rPr>
        <w:t>;</w:t>
      </w:r>
    </w:p>
    <w:p w:rsidR="00272CB0" w:rsidRPr="001B35CB" w:rsidRDefault="0023400F">
      <w:pPr>
        <w:pStyle w:val="Paragraphedeliste"/>
        <w:widowControl w:val="0"/>
        <w:numPr>
          <w:ilvl w:val="2"/>
          <w:numId w:val="47"/>
        </w:numPr>
        <w:tabs>
          <w:tab w:val="left" w:pos="630"/>
          <w:tab w:val="left" w:pos="707"/>
        </w:tabs>
        <w:autoSpaceDE w:val="0"/>
        <w:autoSpaceDN w:val="0"/>
        <w:spacing w:before="197" w:line="360" w:lineRule="auto"/>
        <w:ind w:right="563" w:hanging="284"/>
        <w:contextualSpacing w:val="0"/>
        <w:jc w:val="both"/>
        <w:rPr>
          <w:rFonts w:ascii="Arial" w:hAnsi="Arial" w:cs="Arial"/>
          <w:sz w:val="22"/>
          <w:szCs w:val="22"/>
        </w:rPr>
      </w:pPr>
      <w:r w:rsidRPr="001B35CB">
        <w:rPr>
          <w:rFonts w:ascii="Arial" w:hAnsi="Arial" w:cs="Arial"/>
          <w:sz w:val="22"/>
          <w:szCs w:val="22"/>
        </w:rPr>
        <w:t>S’ilyacontradictionentreleprix unitaireindiquéenlettresetenchiffres,c’est lemontantenlettrequifait foi, à moins que ce montant soit lié à une erreur arithmétique confirmée par le sous-détail dudit prix, auquel cas le montant en chiffres prévaudra sous réserve des alinéas (a) et (b) ci-dessus.</w:t>
      </w:r>
    </w:p>
    <w:p w:rsidR="00272CB0" w:rsidRPr="001B35CB" w:rsidRDefault="0023400F">
      <w:pPr>
        <w:pStyle w:val="Paragraphedeliste"/>
        <w:widowControl w:val="0"/>
        <w:numPr>
          <w:ilvl w:val="1"/>
          <w:numId w:val="47"/>
        </w:numPr>
        <w:tabs>
          <w:tab w:val="left" w:pos="634"/>
        </w:tabs>
        <w:autoSpaceDE w:val="0"/>
        <w:autoSpaceDN w:val="0"/>
        <w:spacing w:before="59" w:line="360" w:lineRule="auto"/>
        <w:ind w:right="550" w:firstLine="0"/>
        <w:contextualSpacing w:val="0"/>
        <w:jc w:val="both"/>
        <w:rPr>
          <w:rFonts w:ascii="Arial" w:hAnsi="Arial" w:cs="Arial"/>
          <w:sz w:val="22"/>
          <w:szCs w:val="22"/>
        </w:rPr>
      </w:pPr>
      <w:r w:rsidRPr="001B35CB">
        <w:rPr>
          <w:rFonts w:ascii="Arial" w:hAnsi="Arial" w:cs="Arial"/>
          <w:sz w:val="22"/>
          <w:szCs w:val="22"/>
        </w:rPr>
        <w:t>Le montantfigurantdans laSoumissionsera corrigé parla Sous-commissiond’analyse, conformémentà la procédure de correctiond’erreurssusmentionnée et,avec la confirmation du Soumissionnaire, ledit montant sera réputé l’engager.</w:t>
      </w:r>
    </w:p>
    <w:p w:rsidR="00272CB0" w:rsidRPr="001B35CB" w:rsidRDefault="0023400F">
      <w:pPr>
        <w:pStyle w:val="Paragraphedeliste"/>
        <w:widowControl w:val="0"/>
        <w:numPr>
          <w:ilvl w:val="1"/>
          <w:numId w:val="47"/>
        </w:numPr>
        <w:tabs>
          <w:tab w:val="left" w:pos="661"/>
        </w:tabs>
        <w:autoSpaceDE w:val="0"/>
        <w:autoSpaceDN w:val="0"/>
        <w:spacing w:before="60"/>
        <w:ind w:left="661" w:hanging="521"/>
        <w:contextualSpacing w:val="0"/>
        <w:jc w:val="both"/>
        <w:rPr>
          <w:rFonts w:ascii="Arial" w:hAnsi="Arial" w:cs="Arial"/>
          <w:sz w:val="22"/>
          <w:szCs w:val="22"/>
        </w:rPr>
      </w:pPr>
      <w:r w:rsidRPr="001B35CB">
        <w:rPr>
          <w:rFonts w:ascii="Arial" w:hAnsi="Arial" w:cs="Arial"/>
          <w:sz w:val="22"/>
          <w:szCs w:val="22"/>
        </w:rPr>
        <w:t>SileSoumissionnaireayantprésentél’offreévaluéelamoins-disante,n’acceptepasles</w:t>
      </w:r>
      <w:r w:rsidRPr="001B35CB">
        <w:rPr>
          <w:rFonts w:ascii="Arial" w:hAnsi="Arial" w:cs="Arial"/>
          <w:spacing w:val="-2"/>
          <w:sz w:val="22"/>
          <w:szCs w:val="22"/>
        </w:rPr>
        <w:t xml:space="preserve">corrections </w:t>
      </w:r>
      <w:r w:rsidRPr="001B35CB">
        <w:rPr>
          <w:rFonts w:ascii="Arial" w:hAnsi="Arial" w:cs="Arial"/>
          <w:sz w:val="22"/>
          <w:szCs w:val="22"/>
        </w:rPr>
        <w:t>apportées,sonoffreseraécartéeetsa cautiondesoumission</w:t>
      </w:r>
      <w:r w:rsidRPr="001B35CB">
        <w:rPr>
          <w:rFonts w:ascii="Arial" w:hAnsi="Arial" w:cs="Arial"/>
          <w:spacing w:val="-2"/>
          <w:sz w:val="22"/>
          <w:szCs w:val="22"/>
        </w:rPr>
        <w:t>saisie.</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40" w:name="_bookmark48"/>
      <w:bookmarkEnd w:id="40"/>
      <w:r w:rsidRPr="001B35CB">
        <w:rPr>
          <w:rFonts w:ascii="Arial" w:hAnsi="Arial" w:cs="Arial"/>
          <w:sz w:val="22"/>
          <w:szCs w:val="22"/>
        </w:rPr>
        <w:t>Article32-Conversionenuneseule</w:t>
      </w:r>
      <w:r w:rsidRPr="001B35CB">
        <w:rPr>
          <w:rFonts w:ascii="Arial" w:hAnsi="Arial" w:cs="Arial"/>
          <w:spacing w:val="-2"/>
          <w:sz w:val="22"/>
          <w:szCs w:val="22"/>
        </w:rPr>
        <w:t>monnaie</w:t>
      </w:r>
    </w:p>
    <w:p w:rsidR="00272CB0" w:rsidRPr="001B35CB" w:rsidRDefault="0023400F">
      <w:pPr>
        <w:pStyle w:val="Paragraphedeliste"/>
        <w:widowControl w:val="0"/>
        <w:numPr>
          <w:ilvl w:val="1"/>
          <w:numId w:val="48"/>
        </w:numPr>
        <w:tabs>
          <w:tab w:val="left" w:pos="643"/>
        </w:tabs>
        <w:autoSpaceDE w:val="0"/>
        <w:autoSpaceDN w:val="0"/>
        <w:spacing w:before="282" w:line="360" w:lineRule="auto"/>
        <w:ind w:right="566" w:firstLine="0"/>
        <w:contextualSpacing w:val="0"/>
        <w:jc w:val="both"/>
        <w:rPr>
          <w:rFonts w:ascii="Arial" w:hAnsi="Arial" w:cs="Arial"/>
          <w:sz w:val="22"/>
          <w:szCs w:val="22"/>
        </w:rPr>
      </w:pPr>
      <w:r w:rsidRPr="001B35CB">
        <w:rPr>
          <w:rFonts w:ascii="Arial" w:hAnsi="Arial" w:cs="Arial"/>
          <w:sz w:val="22"/>
          <w:szCs w:val="22"/>
        </w:rPr>
        <w:t xml:space="preserve">Pour faciliter l’évaluation et la comparaison des offres, la sous-commission d’analyse convertira les prix des offres exprimés dans les diverses monnaies dans lesquelles le montant de l’offre est payable en francs </w:t>
      </w:r>
      <w:r w:rsidRPr="001B35CB">
        <w:rPr>
          <w:rFonts w:ascii="Arial" w:hAnsi="Arial" w:cs="Arial"/>
          <w:spacing w:val="-4"/>
          <w:sz w:val="22"/>
          <w:szCs w:val="22"/>
        </w:rPr>
        <w:t>CFA.</w:t>
      </w:r>
    </w:p>
    <w:p w:rsidR="00272CB0" w:rsidRPr="001B35CB" w:rsidRDefault="0023400F">
      <w:pPr>
        <w:pStyle w:val="Paragraphedeliste"/>
        <w:widowControl w:val="0"/>
        <w:numPr>
          <w:ilvl w:val="1"/>
          <w:numId w:val="48"/>
        </w:numPr>
        <w:tabs>
          <w:tab w:val="left" w:pos="653"/>
        </w:tabs>
        <w:autoSpaceDE w:val="0"/>
        <w:autoSpaceDN w:val="0"/>
        <w:spacing w:before="60" w:after="240"/>
        <w:ind w:left="653" w:hanging="513"/>
        <w:contextualSpacing w:val="0"/>
        <w:jc w:val="both"/>
        <w:rPr>
          <w:rFonts w:ascii="Arial" w:hAnsi="Arial" w:cs="Arial"/>
          <w:sz w:val="22"/>
          <w:szCs w:val="22"/>
        </w:rPr>
      </w:pPr>
      <w:r w:rsidRPr="001B35CB">
        <w:rPr>
          <w:rFonts w:ascii="Arial" w:hAnsi="Arial" w:cs="Arial"/>
          <w:sz w:val="22"/>
          <w:szCs w:val="22"/>
        </w:rPr>
        <w:t>LaconversionseferaenutilisantlecoursvendeurfixéparlaBanquedesEtatsdel’Afrique</w:t>
      </w:r>
      <w:r w:rsidRPr="001B35CB">
        <w:rPr>
          <w:rFonts w:ascii="Arial" w:hAnsi="Arial" w:cs="Arial"/>
          <w:spacing w:val="-2"/>
          <w:sz w:val="22"/>
          <w:szCs w:val="22"/>
        </w:rPr>
        <w:t xml:space="preserve">Centrale </w:t>
      </w:r>
      <w:r w:rsidRPr="001B35CB">
        <w:rPr>
          <w:rFonts w:ascii="Arial" w:hAnsi="Arial" w:cs="Arial"/>
          <w:sz w:val="22"/>
          <w:szCs w:val="22"/>
        </w:rPr>
        <w:t>(BEAC)en</w:t>
      </w:r>
      <w:r w:rsidRPr="001B35CB">
        <w:rPr>
          <w:rFonts w:ascii="Arial" w:hAnsi="Arial" w:cs="Arial"/>
          <w:spacing w:val="9"/>
          <w:sz w:val="22"/>
          <w:szCs w:val="22"/>
        </w:rPr>
        <w:t>vigueur</w:t>
      </w:r>
      <w:r w:rsidRPr="001B35CB">
        <w:rPr>
          <w:rFonts w:ascii="Arial" w:hAnsi="Arial" w:cs="Arial"/>
          <w:sz w:val="22"/>
          <w:szCs w:val="22"/>
        </w:rPr>
        <w:t>àladate</w:t>
      </w:r>
      <w:r w:rsidRPr="001B35CB">
        <w:rPr>
          <w:rFonts w:ascii="Arial" w:hAnsi="Arial" w:cs="Arial"/>
          <w:spacing w:val="9"/>
          <w:sz w:val="22"/>
          <w:szCs w:val="22"/>
        </w:rPr>
        <w:t>limite</w:t>
      </w:r>
      <w:r w:rsidRPr="001B35CB">
        <w:rPr>
          <w:rFonts w:ascii="Arial" w:hAnsi="Arial" w:cs="Arial"/>
          <w:sz w:val="22"/>
          <w:szCs w:val="22"/>
        </w:rPr>
        <w:t>dedépôtdes</w:t>
      </w:r>
      <w:r w:rsidRPr="001B35CB">
        <w:rPr>
          <w:rFonts w:ascii="Arial" w:hAnsi="Arial" w:cs="Arial"/>
          <w:spacing w:val="11"/>
          <w:sz w:val="22"/>
          <w:szCs w:val="22"/>
        </w:rPr>
        <w:t>offres,</w:t>
      </w:r>
      <w:r w:rsidRPr="001B35CB">
        <w:rPr>
          <w:rFonts w:ascii="Arial" w:hAnsi="Arial" w:cs="Arial"/>
          <w:sz w:val="22"/>
          <w:szCs w:val="22"/>
        </w:rPr>
        <w:t>saufdispositionscontrairesdu</w:t>
      </w:r>
      <w:r w:rsidRPr="001B35CB">
        <w:rPr>
          <w:rFonts w:ascii="Arial" w:hAnsi="Arial" w:cs="Arial"/>
          <w:spacing w:val="-2"/>
          <w:sz w:val="22"/>
          <w:szCs w:val="22"/>
        </w:rPr>
        <w:t>RPAO.</w:t>
      </w:r>
    </w:p>
    <w:p w:rsidR="00272CB0" w:rsidRPr="001B35CB" w:rsidRDefault="0023400F">
      <w:pPr>
        <w:pStyle w:val="Titre4"/>
        <w:spacing w:before="73"/>
        <w:jc w:val="left"/>
        <w:rPr>
          <w:rFonts w:ascii="Arial" w:hAnsi="Arial" w:cs="Arial"/>
          <w:sz w:val="22"/>
          <w:szCs w:val="22"/>
        </w:rPr>
      </w:pPr>
      <w:bookmarkStart w:id="41" w:name="_bookmark49"/>
      <w:bookmarkEnd w:id="41"/>
      <w:r w:rsidRPr="001B35CB">
        <w:rPr>
          <w:rFonts w:ascii="Arial" w:hAnsi="Arial" w:cs="Arial"/>
          <w:sz w:val="22"/>
          <w:szCs w:val="22"/>
        </w:rPr>
        <w:t>Article33-EvaluationetComparaisondes</w:t>
      </w:r>
      <w:r w:rsidRPr="001B35CB">
        <w:rPr>
          <w:rFonts w:ascii="Arial" w:hAnsi="Arial" w:cs="Arial"/>
          <w:spacing w:val="-2"/>
          <w:sz w:val="22"/>
          <w:szCs w:val="22"/>
        </w:rPr>
        <w:t>offres</w:t>
      </w:r>
    </w:p>
    <w:p w:rsidR="00272CB0" w:rsidRPr="001B35CB" w:rsidRDefault="0023400F">
      <w:pPr>
        <w:pStyle w:val="Paragraphedeliste"/>
        <w:widowControl w:val="0"/>
        <w:numPr>
          <w:ilvl w:val="1"/>
          <w:numId w:val="49"/>
        </w:numPr>
        <w:tabs>
          <w:tab w:val="left" w:pos="655"/>
        </w:tabs>
        <w:autoSpaceDE w:val="0"/>
        <w:autoSpaceDN w:val="0"/>
        <w:spacing w:before="283" w:line="360" w:lineRule="auto"/>
        <w:ind w:right="564" w:firstLine="0"/>
        <w:contextualSpacing w:val="0"/>
        <w:rPr>
          <w:rFonts w:ascii="Arial" w:hAnsi="Arial" w:cs="Arial"/>
          <w:sz w:val="22"/>
          <w:szCs w:val="22"/>
        </w:rPr>
      </w:pPr>
      <w:r w:rsidRPr="001B35CB">
        <w:rPr>
          <w:rFonts w:ascii="Arial" w:hAnsi="Arial" w:cs="Arial"/>
          <w:sz w:val="22"/>
          <w:szCs w:val="22"/>
        </w:rPr>
        <w:t>Seules les offresreconnues conformes, selon les dispositions des articles 29 et 30 du RGAO, serontévaluées et comparées par la Sous- commission d’analyse.</w:t>
      </w:r>
    </w:p>
    <w:p w:rsidR="00272CB0" w:rsidRPr="001B35CB" w:rsidRDefault="0023400F">
      <w:pPr>
        <w:pStyle w:val="Paragraphedeliste"/>
        <w:widowControl w:val="0"/>
        <w:numPr>
          <w:ilvl w:val="1"/>
          <w:numId w:val="49"/>
        </w:numPr>
        <w:tabs>
          <w:tab w:val="left" w:pos="631"/>
        </w:tabs>
        <w:autoSpaceDE w:val="0"/>
        <w:autoSpaceDN w:val="0"/>
        <w:spacing w:before="61"/>
        <w:ind w:left="631" w:hanging="491"/>
        <w:contextualSpacing w:val="0"/>
        <w:rPr>
          <w:rFonts w:ascii="Arial" w:hAnsi="Arial" w:cs="Arial"/>
          <w:sz w:val="22"/>
          <w:szCs w:val="22"/>
        </w:rPr>
      </w:pPr>
      <w:r w:rsidRPr="001B35CB">
        <w:rPr>
          <w:rFonts w:ascii="Arial" w:hAnsi="Arial" w:cs="Arial"/>
          <w:sz w:val="22"/>
          <w:szCs w:val="22"/>
        </w:rPr>
        <w:t>Enévaluantlesoffres,lasous-commissiondéterminerapourchaqueoffrelemontantévaluédel’offre</w:t>
      </w:r>
      <w:r w:rsidRPr="001B35CB">
        <w:rPr>
          <w:rFonts w:ascii="Arial" w:hAnsi="Arial" w:cs="Arial"/>
          <w:spacing w:val="-5"/>
          <w:sz w:val="22"/>
          <w:szCs w:val="22"/>
        </w:rPr>
        <w:t xml:space="preserve">en </w:t>
      </w:r>
      <w:r w:rsidRPr="001B35CB">
        <w:rPr>
          <w:rFonts w:ascii="Arial" w:hAnsi="Arial" w:cs="Arial"/>
          <w:sz w:val="22"/>
          <w:szCs w:val="22"/>
        </w:rPr>
        <w:lastRenderedPageBreak/>
        <w:t>rectifiantsonmontantcommesuit</w:t>
      </w:r>
      <w:r w:rsidRPr="001B35CB">
        <w:rPr>
          <w:rFonts w:ascii="Arial" w:hAnsi="Arial" w:cs="Arial"/>
          <w:spacing w:val="-10"/>
          <w:sz w:val="22"/>
          <w:szCs w:val="22"/>
        </w:rPr>
        <w:t>:</w:t>
      </w:r>
    </w:p>
    <w:p w:rsidR="00272CB0" w:rsidRPr="001B35CB" w:rsidRDefault="0023400F">
      <w:pPr>
        <w:pStyle w:val="Paragraphedeliste"/>
        <w:widowControl w:val="0"/>
        <w:numPr>
          <w:ilvl w:val="2"/>
          <w:numId w:val="49"/>
        </w:numPr>
        <w:tabs>
          <w:tab w:val="left" w:pos="705"/>
        </w:tabs>
        <w:autoSpaceDE w:val="0"/>
        <w:autoSpaceDN w:val="0"/>
        <w:spacing w:before="197"/>
        <w:ind w:left="705" w:hanging="281"/>
        <w:contextualSpacing w:val="0"/>
        <w:jc w:val="both"/>
        <w:rPr>
          <w:rFonts w:ascii="Arial" w:hAnsi="Arial" w:cs="Arial"/>
          <w:sz w:val="22"/>
          <w:szCs w:val="22"/>
        </w:rPr>
      </w:pPr>
      <w:r w:rsidRPr="001B35CB">
        <w:rPr>
          <w:rFonts w:ascii="Arial" w:hAnsi="Arial" w:cs="Arial"/>
          <w:sz w:val="22"/>
          <w:szCs w:val="22"/>
        </w:rPr>
        <w:t>Encorrigeanttouteerreuréventuelleconformémentauxdispositionsdel’article31.2duRGAO</w:t>
      </w:r>
      <w:r w:rsidRPr="001B35CB">
        <w:rPr>
          <w:rFonts w:ascii="Arial" w:hAnsi="Arial" w:cs="Arial"/>
          <w:spacing w:val="-10"/>
          <w:sz w:val="22"/>
          <w:szCs w:val="22"/>
        </w:rPr>
        <w:t>;</w:t>
      </w:r>
    </w:p>
    <w:p w:rsidR="00272CB0" w:rsidRPr="001B35CB" w:rsidRDefault="0023400F">
      <w:pPr>
        <w:pStyle w:val="Paragraphedeliste"/>
        <w:widowControl w:val="0"/>
        <w:numPr>
          <w:ilvl w:val="2"/>
          <w:numId w:val="49"/>
        </w:numPr>
        <w:tabs>
          <w:tab w:val="left" w:pos="705"/>
        </w:tabs>
        <w:autoSpaceDE w:val="0"/>
        <w:autoSpaceDN w:val="0"/>
        <w:spacing w:before="198"/>
        <w:ind w:left="705" w:hanging="281"/>
        <w:contextualSpacing w:val="0"/>
        <w:jc w:val="both"/>
        <w:rPr>
          <w:rFonts w:ascii="Arial" w:hAnsi="Arial" w:cs="Arial"/>
          <w:sz w:val="22"/>
          <w:szCs w:val="22"/>
        </w:rPr>
      </w:pPr>
      <w:r w:rsidRPr="001B35CB">
        <w:rPr>
          <w:rFonts w:ascii="Arial" w:hAnsi="Arial" w:cs="Arial"/>
          <w:sz w:val="22"/>
          <w:szCs w:val="22"/>
        </w:rPr>
        <w:t>Enconvertissantenuneseulemonnaielemontantrésultantdesrectifications(a)ci-</w:t>
      </w:r>
      <w:r w:rsidRPr="001B35CB">
        <w:rPr>
          <w:rFonts w:ascii="Arial" w:hAnsi="Arial" w:cs="Arial"/>
          <w:spacing w:val="-2"/>
          <w:sz w:val="22"/>
          <w:szCs w:val="22"/>
        </w:rPr>
        <w:t xml:space="preserve">dessus, </w:t>
      </w:r>
      <w:r w:rsidRPr="001B35CB">
        <w:rPr>
          <w:rFonts w:ascii="Arial" w:hAnsi="Arial" w:cs="Arial"/>
          <w:sz w:val="22"/>
          <w:szCs w:val="22"/>
        </w:rPr>
        <w:t>conformémentauxdispositionsdel’article32duRGAO</w:t>
      </w:r>
      <w:r w:rsidRPr="001B35CB">
        <w:rPr>
          <w:rFonts w:ascii="Arial" w:hAnsi="Arial" w:cs="Arial"/>
          <w:spacing w:val="-10"/>
          <w:sz w:val="22"/>
          <w:szCs w:val="22"/>
        </w:rPr>
        <w:t>;</w:t>
      </w:r>
    </w:p>
    <w:p w:rsidR="00272CB0" w:rsidRPr="001B35CB" w:rsidRDefault="0023400F">
      <w:pPr>
        <w:pStyle w:val="Paragraphedeliste"/>
        <w:widowControl w:val="0"/>
        <w:numPr>
          <w:ilvl w:val="2"/>
          <w:numId w:val="49"/>
        </w:numPr>
        <w:tabs>
          <w:tab w:val="left" w:pos="705"/>
          <w:tab w:val="left" w:pos="707"/>
        </w:tabs>
        <w:autoSpaceDE w:val="0"/>
        <w:autoSpaceDN w:val="0"/>
        <w:spacing w:before="198" w:line="360" w:lineRule="auto"/>
        <w:ind w:right="576"/>
        <w:contextualSpacing w:val="0"/>
        <w:jc w:val="both"/>
        <w:rPr>
          <w:rFonts w:ascii="Arial" w:hAnsi="Arial" w:cs="Arial"/>
          <w:sz w:val="22"/>
          <w:szCs w:val="22"/>
        </w:rPr>
      </w:pPr>
      <w:r w:rsidRPr="001B35CB">
        <w:rPr>
          <w:rFonts w:ascii="Arial" w:hAnsi="Arial" w:cs="Arial"/>
          <w:sz w:val="22"/>
          <w:szCs w:val="22"/>
        </w:rPr>
        <w:t>En ajustant de façon appropriée, sur des bases techniques ou financières, toute autre modification, divergence ou réserve quantifiable ;</w:t>
      </w:r>
    </w:p>
    <w:p w:rsidR="00272CB0" w:rsidRPr="001B35CB" w:rsidRDefault="0023400F">
      <w:pPr>
        <w:pStyle w:val="Paragraphedeliste"/>
        <w:widowControl w:val="0"/>
        <w:numPr>
          <w:ilvl w:val="2"/>
          <w:numId w:val="49"/>
        </w:numPr>
        <w:tabs>
          <w:tab w:val="left" w:pos="705"/>
        </w:tabs>
        <w:autoSpaceDE w:val="0"/>
        <w:autoSpaceDN w:val="0"/>
        <w:spacing w:before="59"/>
        <w:ind w:left="705" w:hanging="281"/>
        <w:contextualSpacing w:val="0"/>
        <w:jc w:val="both"/>
        <w:rPr>
          <w:rFonts w:ascii="Arial" w:hAnsi="Arial" w:cs="Arial"/>
          <w:sz w:val="22"/>
          <w:szCs w:val="22"/>
        </w:rPr>
      </w:pPr>
      <w:r w:rsidRPr="001B35CB">
        <w:rPr>
          <w:rFonts w:ascii="Arial" w:hAnsi="Arial" w:cs="Arial"/>
          <w:spacing w:val="-2"/>
          <w:sz w:val="22"/>
          <w:szCs w:val="22"/>
        </w:rPr>
        <w:t>Enprenanten considération lesdifférents délaisd’exécution proposésparlessoumissionnaires,s’ils</w:t>
      </w:r>
      <w:r w:rsidRPr="001B35CB">
        <w:rPr>
          <w:rFonts w:ascii="Arial" w:hAnsi="Arial" w:cs="Arial"/>
          <w:spacing w:val="-4"/>
          <w:sz w:val="22"/>
          <w:szCs w:val="22"/>
        </w:rPr>
        <w:t xml:space="preserve">sont </w:t>
      </w:r>
      <w:r w:rsidRPr="001B35CB">
        <w:rPr>
          <w:rFonts w:ascii="Arial" w:hAnsi="Arial" w:cs="Arial"/>
          <w:sz w:val="22"/>
          <w:szCs w:val="22"/>
        </w:rPr>
        <w:t>autorisésparleRPAO</w:t>
      </w:r>
      <w:r w:rsidRPr="001B35CB">
        <w:rPr>
          <w:rFonts w:ascii="Arial" w:hAnsi="Arial" w:cs="Arial"/>
          <w:spacing w:val="-10"/>
          <w:sz w:val="22"/>
          <w:szCs w:val="22"/>
        </w:rPr>
        <w:t>;</w:t>
      </w:r>
    </w:p>
    <w:p w:rsidR="00272CB0" w:rsidRPr="001B35CB" w:rsidRDefault="0023400F">
      <w:pPr>
        <w:pStyle w:val="Paragraphedeliste"/>
        <w:widowControl w:val="0"/>
        <w:numPr>
          <w:ilvl w:val="2"/>
          <w:numId w:val="49"/>
        </w:numPr>
        <w:tabs>
          <w:tab w:val="left" w:pos="704"/>
          <w:tab w:val="left" w:pos="707"/>
        </w:tabs>
        <w:autoSpaceDE w:val="0"/>
        <w:autoSpaceDN w:val="0"/>
        <w:spacing w:before="200" w:line="360" w:lineRule="auto"/>
        <w:ind w:right="567"/>
        <w:contextualSpacing w:val="0"/>
        <w:jc w:val="both"/>
        <w:rPr>
          <w:rFonts w:ascii="Arial" w:hAnsi="Arial" w:cs="Arial"/>
          <w:sz w:val="22"/>
          <w:szCs w:val="22"/>
        </w:rPr>
      </w:pPr>
      <w:r w:rsidRPr="001B35CB">
        <w:rPr>
          <w:rFonts w:ascii="Arial" w:hAnsi="Arial" w:cs="Arial"/>
          <w:sz w:val="22"/>
          <w:szCs w:val="22"/>
        </w:rPr>
        <w:t>Le cas échéant, conformément aux dispositions de l’article 14 du RGAO et du RPAO, en appliquant les remises offertes par le Soumissionnaire.</w:t>
      </w:r>
    </w:p>
    <w:p w:rsidR="00272CB0" w:rsidRPr="001B35CB" w:rsidRDefault="0023400F">
      <w:pPr>
        <w:pStyle w:val="Paragraphedeliste"/>
        <w:widowControl w:val="0"/>
        <w:numPr>
          <w:ilvl w:val="2"/>
          <w:numId w:val="49"/>
        </w:numPr>
        <w:tabs>
          <w:tab w:val="left" w:pos="705"/>
          <w:tab w:val="left" w:pos="707"/>
        </w:tabs>
        <w:autoSpaceDE w:val="0"/>
        <w:autoSpaceDN w:val="0"/>
        <w:spacing w:before="59" w:line="360" w:lineRule="auto"/>
        <w:ind w:right="566"/>
        <w:contextualSpacing w:val="0"/>
        <w:jc w:val="both"/>
        <w:rPr>
          <w:rFonts w:ascii="Arial" w:hAnsi="Arial" w:cs="Arial"/>
          <w:sz w:val="22"/>
          <w:szCs w:val="22"/>
        </w:rPr>
      </w:pPr>
      <w:r w:rsidRPr="001B35CB">
        <w:rPr>
          <w:rFonts w:ascii="Arial" w:hAnsi="Arial" w:cs="Arial"/>
          <w:sz w:val="22"/>
          <w:szCs w:val="22"/>
        </w:rPr>
        <w:t>Lecaséchéant,conformémentauxdispositionsdel’article26duRGAOetauxspécificationstechniques, lesvariantestechniquesproposées,siellessontpermises,serontévaluéessuivantleurméritepropreet indépendamment du fait que le soumissionnaire aura offert ou non un prix pour la solution technique spécifiée par le Maître d’Ouvrage  dans le RPAO.</w:t>
      </w:r>
    </w:p>
    <w:p w:rsidR="00272CB0" w:rsidRPr="001B35CB" w:rsidRDefault="0023400F">
      <w:pPr>
        <w:pStyle w:val="Paragraphedeliste"/>
        <w:widowControl w:val="0"/>
        <w:numPr>
          <w:ilvl w:val="1"/>
          <w:numId w:val="49"/>
        </w:numPr>
        <w:tabs>
          <w:tab w:val="left" w:pos="634"/>
        </w:tabs>
        <w:autoSpaceDE w:val="0"/>
        <w:autoSpaceDN w:val="0"/>
        <w:spacing w:before="59"/>
        <w:ind w:left="634" w:hanging="494"/>
        <w:contextualSpacing w:val="0"/>
        <w:jc w:val="both"/>
        <w:rPr>
          <w:rFonts w:ascii="Arial" w:hAnsi="Arial" w:cs="Arial"/>
          <w:sz w:val="22"/>
          <w:szCs w:val="22"/>
        </w:rPr>
      </w:pPr>
      <w:r w:rsidRPr="001B35CB">
        <w:rPr>
          <w:rFonts w:ascii="Arial" w:hAnsi="Arial" w:cs="Arial"/>
          <w:sz w:val="22"/>
          <w:szCs w:val="22"/>
        </w:rPr>
        <w:t>L’effetestimédesformulesderévisiondesprixfigurantdanslesCCAGetCCAP,appliquéesdurant</w:t>
      </w:r>
      <w:r w:rsidRPr="001B35CB">
        <w:rPr>
          <w:rFonts w:ascii="Arial" w:hAnsi="Arial" w:cs="Arial"/>
          <w:spacing w:val="-5"/>
          <w:sz w:val="22"/>
          <w:szCs w:val="22"/>
        </w:rPr>
        <w:t xml:space="preserve">la </w:t>
      </w:r>
      <w:r w:rsidRPr="001B35CB">
        <w:rPr>
          <w:rFonts w:ascii="Arial" w:hAnsi="Arial" w:cs="Arial"/>
          <w:sz w:val="22"/>
          <w:szCs w:val="22"/>
        </w:rPr>
        <w:t>périoded’exécutionduMarché,neserapasprisenconsidérationlorsdel’évaluationdes</w:t>
      </w:r>
      <w:r w:rsidRPr="001B35CB">
        <w:rPr>
          <w:rFonts w:ascii="Arial" w:hAnsi="Arial" w:cs="Arial"/>
          <w:spacing w:val="-2"/>
          <w:sz w:val="22"/>
          <w:szCs w:val="22"/>
        </w:rPr>
        <w:t>offres.</w:t>
      </w:r>
    </w:p>
    <w:p w:rsidR="00272CB0" w:rsidRPr="001B35CB" w:rsidRDefault="0023400F">
      <w:pPr>
        <w:pStyle w:val="Paragraphedeliste"/>
        <w:widowControl w:val="0"/>
        <w:numPr>
          <w:ilvl w:val="1"/>
          <w:numId w:val="49"/>
        </w:numPr>
        <w:tabs>
          <w:tab w:val="left" w:pos="682"/>
        </w:tabs>
        <w:autoSpaceDE w:val="0"/>
        <w:autoSpaceDN w:val="0"/>
        <w:spacing w:before="200" w:line="360" w:lineRule="auto"/>
        <w:ind w:right="561" w:firstLine="0"/>
        <w:contextualSpacing w:val="0"/>
        <w:jc w:val="both"/>
        <w:rPr>
          <w:rFonts w:ascii="Arial" w:hAnsi="Arial" w:cs="Arial"/>
          <w:b/>
          <w:sz w:val="22"/>
          <w:szCs w:val="22"/>
        </w:rPr>
      </w:pPr>
      <w:r w:rsidRPr="001B35CB">
        <w:rPr>
          <w:rFonts w:ascii="Arial" w:hAnsi="Arial" w:cs="Arial"/>
          <w:sz w:val="22"/>
          <w:szCs w:val="22"/>
        </w:rPr>
        <w:t>Si l’offre financière est estimée anormalement basse par rapport à l’estimation faite par le Maître d’Ouvrage des prestations à exécuter dans le cadre du Marché, la sous- commissionpeut à partir du sous-détail de prix fournis par le soumissionnaire pour n’importe quel élément, ou pour tous les éléments du Détail quantitatif et estimatif, vérifier si ces prix sont compatibles avec les spécifications techniques et le calendrier proposé.</w:t>
      </w:r>
    </w:p>
    <w:p w:rsidR="00272CB0" w:rsidRPr="001B35CB" w:rsidRDefault="0023400F">
      <w:pPr>
        <w:pStyle w:val="Paragraphedeliste"/>
        <w:widowControl w:val="0"/>
        <w:numPr>
          <w:ilvl w:val="1"/>
          <w:numId w:val="50"/>
        </w:numPr>
        <w:tabs>
          <w:tab w:val="left" w:pos="569"/>
        </w:tabs>
        <w:autoSpaceDE w:val="0"/>
        <w:autoSpaceDN w:val="0"/>
        <w:spacing w:before="59" w:line="360" w:lineRule="auto"/>
        <w:ind w:right="571" w:firstLine="0"/>
        <w:contextualSpacing w:val="0"/>
        <w:jc w:val="both"/>
        <w:rPr>
          <w:rFonts w:ascii="Arial" w:hAnsi="Arial" w:cs="Arial"/>
          <w:sz w:val="22"/>
          <w:szCs w:val="22"/>
        </w:rPr>
      </w:pPr>
      <w:r w:rsidRPr="001B35CB">
        <w:rPr>
          <w:rFonts w:ascii="Arial" w:hAnsi="Arial" w:cs="Arial"/>
          <w:sz w:val="22"/>
          <w:szCs w:val="22"/>
        </w:rPr>
        <w:t>Surpropositiondelasous-commissiond’analyse,lePrésidentdelaCommissiondePassationdemarchés peut demander aux soumissionnaires ou aux administrations et organismes compétents des éclaircissements sur les offres.</w:t>
      </w:r>
    </w:p>
    <w:p w:rsidR="00272CB0" w:rsidRPr="001B35CB" w:rsidRDefault="0023400F">
      <w:pPr>
        <w:pStyle w:val="Paragraphedeliste"/>
        <w:widowControl w:val="0"/>
        <w:numPr>
          <w:ilvl w:val="1"/>
          <w:numId w:val="50"/>
        </w:numPr>
        <w:tabs>
          <w:tab w:val="left" w:pos="565"/>
        </w:tabs>
        <w:autoSpaceDE w:val="0"/>
        <w:autoSpaceDN w:val="0"/>
        <w:spacing w:before="61" w:line="360" w:lineRule="auto"/>
        <w:ind w:right="562" w:firstLine="0"/>
        <w:contextualSpacing w:val="0"/>
        <w:jc w:val="both"/>
        <w:rPr>
          <w:rFonts w:ascii="Arial" w:hAnsi="Arial" w:cs="Arial"/>
          <w:sz w:val="22"/>
          <w:szCs w:val="22"/>
        </w:rPr>
      </w:pPr>
      <w:r w:rsidRPr="001B35CB">
        <w:rPr>
          <w:rFonts w:ascii="Arial" w:hAnsi="Arial" w:cs="Arial"/>
          <w:sz w:val="22"/>
          <w:szCs w:val="22"/>
        </w:rPr>
        <w:t xml:space="preserve">Danslecasoùuneoffreestjugéeanormalementbasse,laCommissiondePassationdesMarchéspropose au Maître </w:t>
      </w:r>
      <w:r w:rsidR="00223D16" w:rsidRPr="001B35CB">
        <w:rPr>
          <w:rFonts w:ascii="Arial" w:hAnsi="Arial" w:cs="Arial"/>
          <w:sz w:val="22"/>
          <w:szCs w:val="22"/>
        </w:rPr>
        <w:t>d’Ouvrage,</w:t>
      </w:r>
      <w:r w:rsidRPr="001B35CB">
        <w:rPr>
          <w:rFonts w:ascii="Arial" w:hAnsi="Arial" w:cs="Arial"/>
          <w:sz w:val="22"/>
          <w:szCs w:val="22"/>
        </w:rPr>
        <w:t xml:space="preserve"> de demander des justificatifs au soumissionnaire </w:t>
      </w:r>
      <w:r w:rsidRPr="001B35CB">
        <w:rPr>
          <w:rFonts w:ascii="Arial" w:hAnsi="Arial" w:cs="Arial"/>
          <w:spacing w:val="-2"/>
          <w:sz w:val="22"/>
          <w:szCs w:val="22"/>
        </w:rPr>
        <w:t>concerné.</w:t>
      </w:r>
    </w:p>
    <w:p w:rsidR="00272CB0" w:rsidRPr="001B35CB" w:rsidRDefault="0023400F">
      <w:pPr>
        <w:pStyle w:val="Corpsdetexte"/>
        <w:spacing w:before="60" w:line="360" w:lineRule="auto"/>
        <w:ind w:left="140" w:right="564"/>
        <w:jc w:val="both"/>
        <w:rPr>
          <w:rFonts w:ascii="Arial" w:hAnsi="Arial" w:cs="Arial"/>
          <w:sz w:val="22"/>
          <w:szCs w:val="22"/>
        </w:rPr>
      </w:pPr>
      <w:r w:rsidRPr="001B35CB">
        <w:rPr>
          <w:rFonts w:ascii="Arial" w:hAnsi="Arial" w:cs="Arial"/>
          <w:sz w:val="22"/>
          <w:szCs w:val="22"/>
        </w:rPr>
        <w:t xml:space="preserve">Au cas où les justificatifs sont jugés inacceptables, ils sont transmis par le Maître </w:t>
      </w:r>
      <w:r w:rsidR="00223D16" w:rsidRPr="001B35CB">
        <w:rPr>
          <w:rFonts w:ascii="Arial" w:hAnsi="Arial" w:cs="Arial"/>
          <w:sz w:val="22"/>
          <w:szCs w:val="22"/>
        </w:rPr>
        <w:t xml:space="preserve">d’Ouvrage </w:t>
      </w:r>
      <w:r w:rsidR="00223D16" w:rsidRPr="001B35CB">
        <w:rPr>
          <w:rFonts w:ascii="Arial" w:hAnsi="Arial" w:cs="Arial"/>
          <w:spacing w:val="-2"/>
          <w:sz w:val="22"/>
          <w:szCs w:val="22"/>
        </w:rPr>
        <w:t>à</w:t>
      </w:r>
      <w:r w:rsidRPr="001B35CB">
        <w:rPr>
          <w:rFonts w:ascii="Arial" w:hAnsi="Arial" w:cs="Arial"/>
          <w:sz w:val="22"/>
          <w:szCs w:val="22"/>
        </w:rPr>
        <w:t>l'organismechargédelarégulationdesmarchéspublics,pouravis,enmêmetempsque lademande</w:t>
      </w:r>
      <w:r w:rsidRPr="001B35CB">
        <w:rPr>
          <w:rFonts w:ascii="Arial" w:hAnsi="Arial" w:cs="Arial"/>
          <w:spacing w:val="-2"/>
          <w:sz w:val="22"/>
          <w:szCs w:val="22"/>
        </w:rPr>
        <w:t>d’éclaircissement.</w:t>
      </w:r>
    </w:p>
    <w:p w:rsidR="00272CB0" w:rsidRPr="001B35CB" w:rsidRDefault="0023400F">
      <w:pPr>
        <w:pStyle w:val="Corpsdetexte"/>
        <w:spacing w:before="200"/>
        <w:ind w:left="140"/>
        <w:rPr>
          <w:rFonts w:ascii="Arial" w:hAnsi="Arial" w:cs="Arial"/>
          <w:sz w:val="22"/>
          <w:szCs w:val="22"/>
        </w:rPr>
      </w:pPr>
      <w:r w:rsidRPr="001B35CB">
        <w:rPr>
          <w:rFonts w:ascii="Arial" w:hAnsi="Arial" w:cs="Arial"/>
          <w:sz w:val="22"/>
          <w:szCs w:val="22"/>
        </w:rPr>
        <w:t>LeMaîtred’Ouvragetientcomptedel’avisdel’organismechargéde</w:t>
      </w:r>
      <w:r w:rsidRPr="001B35CB">
        <w:rPr>
          <w:rFonts w:ascii="Arial" w:hAnsi="Arial" w:cs="Arial"/>
          <w:spacing w:val="-5"/>
          <w:sz w:val="22"/>
          <w:szCs w:val="22"/>
        </w:rPr>
        <w:t>la</w:t>
      </w:r>
      <w:r w:rsidRPr="001B35CB">
        <w:rPr>
          <w:rFonts w:ascii="Arial" w:hAnsi="Arial" w:cs="Arial"/>
          <w:sz w:val="22"/>
          <w:szCs w:val="22"/>
        </w:rPr>
        <w:t xml:space="preserve"> régulationdesmarchéspublicspourse</w:t>
      </w:r>
      <w:r w:rsidRPr="001B35CB">
        <w:rPr>
          <w:rFonts w:ascii="Arial" w:hAnsi="Arial" w:cs="Arial"/>
          <w:spacing w:val="-2"/>
          <w:sz w:val="22"/>
          <w:szCs w:val="22"/>
        </w:rPr>
        <w:t>prononcer.</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177"/>
        <w:rPr>
          <w:rFonts w:ascii="Arial" w:hAnsi="Arial" w:cs="Arial"/>
          <w:sz w:val="22"/>
          <w:szCs w:val="22"/>
        </w:rPr>
      </w:pPr>
    </w:p>
    <w:p w:rsidR="00272CB0" w:rsidRPr="001B35CB" w:rsidRDefault="0023400F">
      <w:pPr>
        <w:pStyle w:val="Titre4"/>
        <w:spacing w:before="1"/>
        <w:jc w:val="left"/>
        <w:rPr>
          <w:rFonts w:ascii="Arial" w:hAnsi="Arial" w:cs="Arial"/>
          <w:sz w:val="22"/>
          <w:szCs w:val="22"/>
        </w:rPr>
      </w:pPr>
      <w:bookmarkStart w:id="42" w:name="_bookmark50"/>
      <w:bookmarkEnd w:id="42"/>
      <w:r w:rsidRPr="001B35CB">
        <w:rPr>
          <w:rFonts w:ascii="Arial" w:hAnsi="Arial" w:cs="Arial"/>
          <w:sz w:val="22"/>
          <w:szCs w:val="22"/>
        </w:rPr>
        <w:lastRenderedPageBreak/>
        <w:t>Article34Margedepréférenceaccordéeauxsoumissionnaires</w:t>
      </w:r>
      <w:r w:rsidRPr="001B35CB">
        <w:rPr>
          <w:rFonts w:ascii="Arial" w:hAnsi="Arial" w:cs="Arial"/>
          <w:spacing w:val="-2"/>
          <w:sz w:val="22"/>
          <w:szCs w:val="22"/>
        </w:rPr>
        <w:t>nationaux</w:t>
      </w:r>
    </w:p>
    <w:p w:rsidR="00272CB0" w:rsidRPr="001B35CB" w:rsidRDefault="0023400F">
      <w:pPr>
        <w:pStyle w:val="Paragraphedeliste"/>
        <w:widowControl w:val="0"/>
        <w:numPr>
          <w:ilvl w:val="1"/>
          <w:numId w:val="51"/>
        </w:numPr>
        <w:tabs>
          <w:tab w:val="left" w:pos="566"/>
        </w:tabs>
        <w:autoSpaceDE w:val="0"/>
        <w:autoSpaceDN w:val="0"/>
        <w:spacing w:before="282" w:line="360" w:lineRule="auto"/>
        <w:ind w:right="572" w:firstLine="0"/>
        <w:contextualSpacing w:val="0"/>
        <w:rPr>
          <w:rFonts w:ascii="Arial" w:hAnsi="Arial" w:cs="Arial"/>
          <w:sz w:val="22"/>
          <w:szCs w:val="22"/>
        </w:rPr>
      </w:pPr>
      <w:r w:rsidRPr="001B35CB">
        <w:rPr>
          <w:rFonts w:ascii="Arial" w:hAnsi="Arial" w:cs="Arial"/>
          <w:sz w:val="22"/>
          <w:szCs w:val="22"/>
        </w:rPr>
        <w:t>Lorsdelapassationd’unmarchédanslecadred’uneconsultationinternationale,unemargedepréférence est accordée, à offres équivalentes et dans l’ordre de priorité, aux soumissions présentées par :</w:t>
      </w:r>
    </w:p>
    <w:p w:rsidR="00272CB0" w:rsidRPr="001B35CB" w:rsidRDefault="0023400F">
      <w:pPr>
        <w:pStyle w:val="Paragraphedeliste"/>
        <w:widowControl w:val="0"/>
        <w:numPr>
          <w:ilvl w:val="2"/>
          <w:numId w:val="51"/>
        </w:numPr>
        <w:tabs>
          <w:tab w:val="left" w:pos="706"/>
        </w:tabs>
        <w:autoSpaceDE w:val="0"/>
        <w:autoSpaceDN w:val="0"/>
        <w:spacing w:before="61"/>
        <w:ind w:left="706" w:hanging="282"/>
        <w:contextualSpacing w:val="0"/>
        <w:rPr>
          <w:rFonts w:ascii="Arial" w:hAnsi="Arial" w:cs="Arial"/>
          <w:sz w:val="22"/>
          <w:szCs w:val="22"/>
        </w:rPr>
      </w:pPr>
      <w:r w:rsidRPr="001B35CB">
        <w:rPr>
          <w:rFonts w:ascii="Arial" w:hAnsi="Arial" w:cs="Arial"/>
          <w:sz w:val="22"/>
          <w:szCs w:val="22"/>
        </w:rPr>
        <w:t>Unepersonnephysiquedenationalitécamerounaiseouunepersonnemoralededroitcamerounais</w:t>
      </w:r>
      <w:r w:rsidRPr="001B35CB">
        <w:rPr>
          <w:rFonts w:ascii="Arial" w:hAnsi="Arial" w:cs="Arial"/>
          <w:spacing w:val="-10"/>
          <w:sz w:val="22"/>
          <w:szCs w:val="22"/>
        </w:rPr>
        <w:t>;</w:t>
      </w:r>
    </w:p>
    <w:p w:rsidR="00272CB0" w:rsidRPr="001B35CB" w:rsidRDefault="0023400F">
      <w:pPr>
        <w:pStyle w:val="Paragraphedeliste"/>
        <w:widowControl w:val="0"/>
        <w:numPr>
          <w:ilvl w:val="2"/>
          <w:numId w:val="51"/>
        </w:numPr>
        <w:tabs>
          <w:tab w:val="left" w:pos="705"/>
          <w:tab w:val="left" w:pos="707"/>
        </w:tabs>
        <w:autoSpaceDE w:val="0"/>
        <w:autoSpaceDN w:val="0"/>
        <w:spacing w:before="180" w:line="326" w:lineRule="auto"/>
        <w:ind w:right="573"/>
        <w:contextualSpacing w:val="0"/>
        <w:rPr>
          <w:rFonts w:ascii="Arial" w:hAnsi="Arial" w:cs="Arial"/>
          <w:sz w:val="22"/>
          <w:szCs w:val="22"/>
        </w:rPr>
      </w:pPr>
      <w:r w:rsidRPr="001B35CB">
        <w:rPr>
          <w:rFonts w:ascii="Arial" w:hAnsi="Arial" w:cs="Arial"/>
          <w:sz w:val="22"/>
          <w:szCs w:val="22"/>
        </w:rPr>
        <w:t>Uneentreprisedontlecapitalestintégralementoumajoritairementdétenupardespersonnesde nationalité camerounaise ;</w:t>
      </w:r>
    </w:p>
    <w:p w:rsidR="00272CB0" w:rsidRPr="001B35CB" w:rsidRDefault="0023400F">
      <w:pPr>
        <w:pStyle w:val="Paragraphedeliste"/>
        <w:widowControl w:val="0"/>
        <w:numPr>
          <w:ilvl w:val="2"/>
          <w:numId w:val="51"/>
        </w:numPr>
        <w:tabs>
          <w:tab w:val="left" w:pos="706"/>
        </w:tabs>
        <w:autoSpaceDE w:val="0"/>
        <w:autoSpaceDN w:val="0"/>
        <w:spacing w:before="101"/>
        <w:ind w:left="706" w:hanging="282"/>
        <w:contextualSpacing w:val="0"/>
        <w:rPr>
          <w:rFonts w:ascii="Arial" w:hAnsi="Arial" w:cs="Arial"/>
          <w:sz w:val="22"/>
          <w:szCs w:val="22"/>
        </w:rPr>
      </w:pPr>
      <w:r w:rsidRPr="001B35CB">
        <w:rPr>
          <w:rFonts w:ascii="Arial" w:hAnsi="Arial" w:cs="Arial"/>
          <w:sz w:val="22"/>
          <w:szCs w:val="22"/>
        </w:rPr>
        <w:t>Unepersonnephysiqueouunepersonnemoralejustifiantd’uneactivitééconomiquesurleterritoire</w:t>
      </w:r>
      <w:r w:rsidRPr="001B35CB">
        <w:rPr>
          <w:rFonts w:ascii="Arial" w:hAnsi="Arial" w:cs="Arial"/>
          <w:spacing w:val="-5"/>
          <w:sz w:val="22"/>
          <w:szCs w:val="22"/>
        </w:rPr>
        <w:t>du</w:t>
      </w:r>
    </w:p>
    <w:p w:rsidR="00272CB0" w:rsidRPr="001B35CB" w:rsidRDefault="0023400F">
      <w:pPr>
        <w:pStyle w:val="Corpsdetexte"/>
        <w:spacing w:before="118"/>
        <w:ind w:left="707"/>
        <w:rPr>
          <w:rFonts w:ascii="Arial" w:hAnsi="Arial" w:cs="Arial"/>
          <w:sz w:val="22"/>
          <w:szCs w:val="22"/>
        </w:rPr>
      </w:pPr>
      <w:r w:rsidRPr="001B35CB">
        <w:rPr>
          <w:rFonts w:ascii="Arial" w:hAnsi="Arial" w:cs="Arial"/>
          <w:sz w:val="22"/>
          <w:szCs w:val="22"/>
        </w:rPr>
        <w:t>Cameroun</w:t>
      </w:r>
      <w:r w:rsidRPr="001B35CB">
        <w:rPr>
          <w:rFonts w:ascii="Arial" w:hAnsi="Arial" w:cs="Arial"/>
          <w:spacing w:val="-10"/>
          <w:sz w:val="22"/>
          <w:szCs w:val="22"/>
        </w:rPr>
        <w:t>;</w:t>
      </w:r>
    </w:p>
    <w:p w:rsidR="00272CB0" w:rsidRPr="001B35CB" w:rsidRDefault="0023400F">
      <w:pPr>
        <w:pStyle w:val="Paragraphedeliste"/>
        <w:widowControl w:val="0"/>
        <w:numPr>
          <w:ilvl w:val="2"/>
          <w:numId w:val="51"/>
        </w:numPr>
        <w:tabs>
          <w:tab w:val="left" w:pos="706"/>
        </w:tabs>
        <w:autoSpaceDE w:val="0"/>
        <w:autoSpaceDN w:val="0"/>
        <w:spacing w:before="199"/>
        <w:ind w:left="706" w:hanging="282"/>
        <w:contextualSpacing w:val="0"/>
        <w:rPr>
          <w:rFonts w:ascii="Arial" w:hAnsi="Arial" w:cs="Arial"/>
          <w:sz w:val="22"/>
          <w:szCs w:val="22"/>
        </w:rPr>
      </w:pPr>
      <w:r w:rsidRPr="001B35CB">
        <w:rPr>
          <w:rFonts w:ascii="Arial" w:hAnsi="Arial" w:cs="Arial"/>
          <w:sz w:val="22"/>
          <w:szCs w:val="22"/>
        </w:rPr>
        <w:t>Ungroupementd’entreprisesassociantdesentreprises</w:t>
      </w:r>
      <w:r w:rsidRPr="001B35CB">
        <w:rPr>
          <w:rFonts w:ascii="Arial" w:hAnsi="Arial" w:cs="Arial"/>
          <w:spacing w:val="-2"/>
          <w:sz w:val="22"/>
          <w:szCs w:val="22"/>
        </w:rPr>
        <w:t>camerounaises.</w:t>
      </w:r>
    </w:p>
    <w:p w:rsidR="00272CB0" w:rsidRPr="001B35CB" w:rsidRDefault="0023400F">
      <w:pPr>
        <w:pStyle w:val="Paragraphedeliste"/>
        <w:widowControl w:val="0"/>
        <w:numPr>
          <w:ilvl w:val="1"/>
          <w:numId w:val="51"/>
        </w:numPr>
        <w:tabs>
          <w:tab w:val="left" w:pos="577"/>
        </w:tabs>
        <w:autoSpaceDE w:val="0"/>
        <w:autoSpaceDN w:val="0"/>
        <w:spacing w:before="178"/>
        <w:ind w:left="577" w:hanging="437"/>
        <w:contextualSpacing w:val="0"/>
        <w:jc w:val="both"/>
        <w:rPr>
          <w:rFonts w:ascii="Arial" w:hAnsi="Arial" w:cs="Arial"/>
          <w:sz w:val="22"/>
          <w:szCs w:val="22"/>
        </w:rPr>
      </w:pPr>
      <w:r w:rsidRPr="001B35CB">
        <w:rPr>
          <w:rFonts w:ascii="Arial" w:hAnsi="Arial" w:cs="Arial"/>
          <w:sz w:val="22"/>
          <w:szCs w:val="22"/>
        </w:rPr>
        <w:t>Lesoffressontconsidéréeséquivalenteslorsqu’ellesontremplilesconditionstechniques</w:t>
      </w:r>
      <w:r w:rsidRPr="001B35CB">
        <w:rPr>
          <w:rFonts w:ascii="Arial" w:hAnsi="Arial" w:cs="Arial"/>
          <w:spacing w:val="-2"/>
          <w:sz w:val="22"/>
          <w:szCs w:val="22"/>
        </w:rPr>
        <w:t>requises.</w:t>
      </w:r>
    </w:p>
    <w:p w:rsidR="00272CB0" w:rsidRPr="001B35CB" w:rsidRDefault="0023400F">
      <w:pPr>
        <w:pStyle w:val="Paragraphedeliste"/>
        <w:widowControl w:val="0"/>
        <w:numPr>
          <w:ilvl w:val="1"/>
          <w:numId w:val="51"/>
        </w:numPr>
        <w:tabs>
          <w:tab w:val="left" w:pos="586"/>
        </w:tabs>
        <w:autoSpaceDE w:val="0"/>
        <w:autoSpaceDN w:val="0"/>
        <w:spacing w:before="198"/>
        <w:ind w:left="586" w:hanging="446"/>
        <w:contextualSpacing w:val="0"/>
        <w:jc w:val="both"/>
        <w:rPr>
          <w:rFonts w:ascii="Arial" w:hAnsi="Arial" w:cs="Arial"/>
          <w:sz w:val="22"/>
          <w:szCs w:val="22"/>
        </w:rPr>
      </w:pPr>
      <w:r w:rsidRPr="001B35CB">
        <w:rPr>
          <w:rFonts w:ascii="Arial" w:hAnsi="Arial" w:cs="Arial"/>
          <w:sz w:val="22"/>
          <w:szCs w:val="22"/>
        </w:rPr>
        <w:t>Pourlesmarchésdefournitures,lecritèredepréférencenationalenepeutêtreprisencomptequesi</w:t>
      </w:r>
      <w:r w:rsidRPr="001B35CB">
        <w:rPr>
          <w:rFonts w:ascii="Arial" w:hAnsi="Arial" w:cs="Arial"/>
          <w:spacing w:val="-7"/>
          <w:sz w:val="22"/>
          <w:szCs w:val="22"/>
        </w:rPr>
        <w:t xml:space="preserve">la </w:t>
      </w:r>
      <w:r w:rsidRPr="001B35CB">
        <w:rPr>
          <w:rFonts w:ascii="Arial" w:hAnsi="Arial" w:cs="Arial"/>
          <w:sz w:val="22"/>
          <w:szCs w:val="22"/>
        </w:rPr>
        <w:t>fournituresubitunetransformationauniveaulocalourégionald’aumoinsquinzepourcent</w:t>
      </w:r>
      <w:r w:rsidRPr="001B35CB">
        <w:rPr>
          <w:rFonts w:ascii="Arial" w:hAnsi="Arial" w:cs="Arial"/>
          <w:spacing w:val="-2"/>
          <w:sz w:val="22"/>
          <w:szCs w:val="22"/>
        </w:rPr>
        <w:t>(15%).</w:t>
      </w:r>
    </w:p>
    <w:p w:rsidR="00272CB0" w:rsidRPr="001B35CB" w:rsidRDefault="0023400F">
      <w:pPr>
        <w:pStyle w:val="Paragraphedeliste"/>
        <w:widowControl w:val="0"/>
        <w:numPr>
          <w:ilvl w:val="1"/>
          <w:numId w:val="51"/>
        </w:numPr>
        <w:tabs>
          <w:tab w:val="left" w:pos="577"/>
        </w:tabs>
        <w:autoSpaceDE w:val="0"/>
        <w:autoSpaceDN w:val="0"/>
        <w:spacing w:before="198"/>
        <w:ind w:left="577" w:hanging="437"/>
        <w:contextualSpacing w:val="0"/>
        <w:jc w:val="both"/>
        <w:rPr>
          <w:rFonts w:ascii="Arial" w:hAnsi="Arial" w:cs="Arial"/>
          <w:sz w:val="22"/>
          <w:szCs w:val="22"/>
        </w:rPr>
      </w:pPr>
      <w:r w:rsidRPr="001B35CB">
        <w:rPr>
          <w:rFonts w:ascii="Arial" w:hAnsi="Arial" w:cs="Arial"/>
          <w:sz w:val="22"/>
          <w:szCs w:val="22"/>
        </w:rPr>
        <w:t>Lapréférencenationalenepeutêtreappliquéequelorsqueledossierd’appeld’offresle</w:t>
      </w:r>
      <w:r w:rsidRPr="001B35CB">
        <w:rPr>
          <w:rFonts w:ascii="Arial" w:hAnsi="Arial" w:cs="Arial"/>
          <w:spacing w:val="-2"/>
          <w:sz w:val="22"/>
          <w:szCs w:val="22"/>
        </w:rPr>
        <w:t>prévoit.</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25"/>
        <w:rPr>
          <w:rFonts w:ascii="Arial" w:hAnsi="Arial" w:cs="Arial"/>
          <w:sz w:val="22"/>
          <w:szCs w:val="22"/>
        </w:rPr>
      </w:pPr>
    </w:p>
    <w:p w:rsidR="00272CB0" w:rsidRPr="001B35CB" w:rsidRDefault="0023400F">
      <w:pPr>
        <w:pStyle w:val="Titre3"/>
        <w:keepNext w:val="0"/>
        <w:widowControl w:val="0"/>
        <w:numPr>
          <w:ilvl w:val="0"/>
          <w:numId w:val="9"/>
        </w:numPr>
        <w:tabs>
          <w:tab w:val="left" w:pos="3586"/>
        </w:tabs>
        <w:autoSpaceDE w:val="0"/>
        <w:autoSpaceDN w:val="0"/>
        <w:spacing w:before="0" w:after="0"/>
        <w:ind w:left="3586" w:hanging="358"/>
        <w:jc w:val="left"/>
        <w:rPr>
          <w:rFonts w:ascii="Arial" w:hAnsi="Arial" w:cs="Arial"/>
          <w:sz w:val="28"/>
          <w:szCs w:val="28"/>
        </w:rPr>
      </w:pPr>
      <w:bookmarkStart w:id="43" w:name="_bookmark51"/>
      <w:bookmarkEnd w:id="43"/>
      <w:r w:rsidRPr="001B35CB">
        <w:rPr>
          <w:rFonts w:ascii="Arial" w:hAnsi="Arial" w:cs="Arial"/>
          <w:sz w:val="28"/>
          <w:szCs w:val="28"/>
        </w:rPr>
        <w:t>ATTRIBUTIONDU</w:t>
      </w:r>
      <w:r w:rsidRPr="001B35CB">
        <w:rPr>
          <w:rFonts w:ascii="Arial" w:hAnsi="Arial" w:cs="Arial"/>
          <w:spacing w:val="-2"/>
          <w:sz w:val="28"/>
          <w:szCs w:val="28"/>
        </w:rPr>
        <w:t>MARCHE</w:t>
      </w:r>
    </w:p>
    <w:p w:rsidR="00272CB0" w:rsidRPr="001B35CB" w:rsidRDefault="00272CB0">
      <w:pPr>
        <w:pStyle w:val="Corpsdetexte"/>
        <w:spacing w:before="54"/>
        <w:rPr>
          <w:rFonts w:ascii="Arial" w:hAnsi="Arial" w:cs="Arial"/>
          <w:b/>
          <w:sz w:val="22"/>
          <w:szCs w:val="22"/>
        </w:rPr>
      </w:pPr>
    </w:p>
    <w:p w:rsidR="00272CB0" w:rsidRPr="001B35CB" w:rsidRDefault="0023400F">
      <w:pPr>
        <w:pStyle w:val="Titre4"/>
        <w:jc w:val="left"/>
        <w:rPr>
          <w:rFonts w:ascii="Arial" w:hAnsi="Arial" w:cs="Arial"/>
          <w:sz w:val="22"/>
          <w:szCs w:val="22"/>
        </w:rPr>
      </w:pPr>
      <w:bookmarkStart w:id="44" w:name="_bookmark52"/>
      <w:bookmarkEnd w:id="44"/>
      <w:r w:rsidRPr="001B35CB">
        <w:rPr>
          <w:rFonts w:ascii="Arial" w:hAnsi="Arial" w:cs="Arial"/>
          <w:sz w:val="22"/>
          <w:szCs w:val="22"/>
        </w:rPr>
        <w:t>Article35</w:t>
      </w:r>
      <w:r w:rsidRPr="001B35CB">
        <w:rPr>
          <w:rFonts w:ascii="Arial" w:hAnsi="Arial" w:cs="Arial"/>
          <w:spacing w:val="-2"/>
          <w:sz w:val="22"/>
          <w:szCs w:val="22"/>
        </w:rPr>
        <w:t xml:space="preserve"> Attribution</w:t>
      </w:r>
    </w:p>
    <w:p w:rsidR="00272CB0" w:rsidRPr="001B35CB" w:rsidRDefault="0023400F">
      <w:pPr>
        <w:pStyle w:val="Paragraphedeliste"/>
        <w:widowControl w:val="0"/>
        <w:numPr>
          <w:ilvl w:val="1"/>
          <w:numId w:val="52"/>
        </w:numPr>
        <w:tabs>
          <w:tab w:val="left" w:pos="658"/>
        </w:tabs>
        <w:autoSpaceDE w:val="0"/>
        <w:autoSpaceDN w:val="0"/>
        <w:spacing w:before="283" w:line="360" w:lineRule="auto"/>
        <w:ind w:right="563" w:firstLine="0"/>
        <w:contextualSpacing w:val="0"/>
        <w:jc w:val="both"/>
        <w:rPr>
          <w:rFonts w:ascii="Arial" w:hAnsi="Arial" w:cs="Arial"/>
          <w:sz w:val="22"/>
          <w:szCs w:val="22"/>
        </w:rPr>
      </w:pPr>
      <w:r w:rsidRPr="001B35CB">
        <w:rPr>
          <w:rFonts w:ascii="Arial" w:hAnsi="Arial" w:cs="Arial"/>
          <w:sz w:val="22"/>
          <w:szCs w:val="22"/>
        </w:rPr>
        <w:t>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 disante ou la mieux-disante en considérant le cas échéant les remises proposées.</w:t>
      </w:r>
    </w:p>
    <w:p w:rsidR="00272CB0" w:rsidRPr="001B35CB" w:rsidRDefault="0023400F">
      <w:pPr>
        <w:pStyle w:val="Paragraphedeliste"/>
        <w:widowControl w:val="0"/>
        <w:numPr>
          <w:ilvl w:val="1"/>
          <w:numId w:val="52"/>
        </w:numPr>
        <w:tabs>
          <w:tab w:val="left" w:pos="631"/>
        </w:tabs>
        <w:autoSpaceDE w:val="0"/>
        <w:autoSpaceDN w:val="0"/>
        <w:spacing w:before="59"/>
        <w:ind w:left="631" w:hanging="491"/>
        <w:contextualSpacing w:val="0"/>
        <w:jc w:val="both"/>
        <w:rPr>
          <w:rFonts w:ascii="Arial" w:hAnsi="Arial" w:cs="Arial"/>
          <w:sz w:val="22"/>
          <w:szCs w:val="22"/>
        </w:rPr>
      </w:pPr>
      <w:r w:rsidRPr="001B35CB">
        <w:rPr>
          <w:rFonts w:ascii="Arial" w:hAnsi="Arial" w:cs="Arial"/>
          <w:sz w:val="22"/>
          <w:szCs w:val="22"/>
        </w:rPr>
        <w:t>Sil’Appeld’Offresportesur plusieurslots,l’attribution seferaselonlesprescriptionsdu</w:t>
      </w:r>
      <w:r w:rsidRPr="001B35CB">
        <w:rPr>
          <w:rFonts w:ascii="Arial" w:hAnsi="Arial" w:cs="Arial"/>
          <w:spacing w:val="-2"/>
          <w:sz w:val="22"/>
          <w:szCs w:val="22"/>
        </w:rPr>
        <w:t>RPAO.</w:t>
      </w:r>
    </w:p>
    <w:p w:rsidR="00272CB0" w:rsidRPr="001B35CB" w:rsidRDefault="0023400F">
      <w:pPr>
        <w:pStyle w:val="Corpsdetexte"/>
        <w:spacing w:before="197" w:line="360" w:lineRule="auto"/>
        <w:ind w:left="140" w:right="566"/>
        <w:jc w:val="both"/>
        <w:rPr>
          <w:rFonts w:ascii="Arial" w:hAnsi="Arial" w:cs="Arial"/>
          <w:sz w:val="22"/>
          <w:szCs w:val="22"/>
        </w:rPr>
      </w:pPr>
      <w:r w:rsidRPr="001B35CB">
        <w:rPr>
          <w:rFonts w:ascii="Arial" w:hAnsi="Arial" w:cs="Arial"/>
          <w:sz w:val="22"/>
          <w:szCs w:val="22"/>
        </w:rPr>
        <w:t>35.3-Dans tous les cas, toute attribution d’un marché est matérialisée par une décision du Maître d’Ouvrageet notifiée à l’attributaire dans un délai maximum de soixante-douze (72) heures à compter de sa signature</w:t>
      </w:r>
    </w:p>
    <w:p w:rsidR="00272CB0" w:rsidRPr="001B35CB" w:rsidRDefault="0023400F">
      <w:pPr>
        <w:pStyle w:val="Corpsdetexte"/>
        <w:spacing w:before="62" w:line="360" w:lineRule="auto"/>
        <w:ind w:left="140" w:right="576"/>
        <w:jc w:val="both"/>
        <w:rPr>
          <w:rFonts w:ascii="Arial" w:hAnsi="Arial" w:cs="Arial"/>
          <w:sz w:val="22"/>
          <w:szCs w:val="22"/>
        </w:rPr>
      </w:pPr>
      <w:r w:rsidRPr="001B35CB">
        <w:rPr>
          <w:rFonts w:ascii="Arial" w:hAnsi="Arial" w:cs="Arial"/>
          <w:sz w:val="22"/>
          <w:szCs w:val="22"/>
        </w:rPr>
        <w:t>35.4 Toute décision d’attribution d’un marché public par le Maître d’Ouvrage estinsérée,avecindicationdeprixetdedélai,danslejournaldesmarchéspublicséditéparl’organismechargé de la régulation des marchés publics ou dans toute autre publication habilitée, notamment dans COLEPS ou sur tout autre moyen de communication électronique indiqué par le MO dans le DAO.</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37"/>
        <w:rPr>
          <w:rFonts w:ascii="Arial" w:hAnsi="Arial" w:cs="Arial"/>
          <w:sz w:val="22"/>
          <w:szCs w:val="22"/>
        </w:rPr>
      </w:pPr>
    </w:p>
    <w:p w:rsidR="00272CB0" w:rsidRPr="001B35CB" w:rsidRDefault="0023400F">
      <w:pPr>
        <w:pStyle w:val="Titre4"/>
        <w:jc w:val="left"/>
        <w:rPr>
          <w:rFonts w:ascii="Arial" w:hAnsi="Arial" w:cs="Arial"/>
          <w:sz w:val="22"/>
          <w:szCs w:val="22"/>
        </w:rPr>
      </w:pPr>
      <w:bookmarkStart w:id="45" w:name="_bookmark53"/>
      <w:bookmarkEnd w:id="45"/>
      <w:r w:rsidRPr="001B35CB">
        <w:rPr>
          <w:rFonts w:ascii="Arial" w:hAnsi="Arial" w:cs="Arial"/>
          <w:sz w:val="22"/>
          <w:szCs w:val="22"/>
        </w:rPr>
        <w:t>Article36DroitduMaîtred’Ouvragededéclarerun</w:t>
      </w:r>
      <w:r w:rsidRPr="001B35CB">
        <w:rPr>
          <w:rFonts w:ascii="Arial" w:hAnsi="Arial" w:cs="Arial"/>
          <w:spacing w:val="-2"/>
          <w:sz w:val="22"/>
          <w:szCs w:val="22"/>
        </w:rPr>
        <w:t xml:space="preserve">appel </w:t>
      </w:r>
      <w:r w:rsidRPr="001B35CB">
        <w:rPr>
          <w:rFonts w:ascii="Arial" w:hAnsi="Arial" w:cs="Arial"/>
          <w:sz w:val="22"/>
          <w:szCs w:val="22"/>
        </w:rPr>
        <w:t>d’offresinfructueuxoud’annulerune</w:t>
      </w:r>
      <w:r w:rsidRPr="001B35CB">
        <w:rPr>
          <w:rFonts w:ascii="Arial" w:hAnsi="Arial" w:cs="Arial"/>
          <w:spacing w:val="-2"/>
          <w:sz w:val="22"/>
          <w:szCs w:val="22"/>
        </w:rPr>
        <w:t>procédure</w:t>
      </w:r>
    </w:p>
    <w:p w:rsidR="00272CB0" w:rsidRPr="001B35CB" w:rsidRDefault="0023400F">
      <w:pPr>
        <w:pStyle w:val="Corpsdetexte"/>
        <w:spacing w:before="281" w:line="360" w:lineRule="auto"/>
        <w:ind w:left="140" w:right="546"/>
        <w:jc w:val="both"/>
        <w:rPr>
          <w:rFonts w:ascii="Arial" w:hAnsi="Arial" w:cs="Arial"/>
          <w:sz w:val="22"/>
          <w:szCs w:val="22"/>
        </w:rPr>
      </w:pPr>
      <w:r w:rsidRPr="001B35CB">
        <w:rPr>
          <w:rFonts w:ascii="Arial" w:hAnsi="Arial" w:cs="Arial"/>
          <w:b/>
          <w:sz w:val="22"/>
          <w:szCs w:val="22"/>
        </w:rPr>
        <w:t>36.1</w:t>
      </w:r>
      <w:r w:rsidRPr="001B35CB">
        <w:rPr>
          <w:rFonts w:ascii="Arial" w:hAnsi="Arial" w:cs="Arial"/>
          <w:sz w:val="22"/>
          <w:szCs w:val="22"/>
        </w:rPr>
        <w:t xml:space="preserve">. Le Maître d’Ouvrage se réserve le droit d’annuler un Appel d’Offres ou de déclarerun appel </w:t>
      </w:r>
      <w:r w:rsidRPr="001B35CB">
        <w:rPr>
          <w:rFonts w:ascii="Arial" w:hAnsi="Arial" w:cs="Arial"/>
          <w:sz w:val="22"/>
          <w:szCs w:val="22"/>
        </w:rPr>
        <w:lastRenderedPageBreak/>
        <w:t>d’offres infructueux après avis dela commission des marchés compétente sans qu’il y’ait lieu à réclamation.</w:t>
      </w:r>
    </w:p>
    <w:p w:rsidR="00272CB0" w:rsidRPr="001B35CB" w:rsidRDefault="0023400F">
      <w:pPr>
        <w:pStyle w:val="Corpsdetexte"/>
        <w:spacing w:before="62" w:line="360" w:lineRule="auto"/>
        <w:ind w:left="140" w:right="542"/>
        <w:jc w:val="both"/>
        <w:rPr>
          <w:rFonts w:ascii="Arial" w:hAnsi="Arial" w:cs="Arial"/>
          <w:sz w:val="22"/>
          <w:szCs w:val="22"/>
        </w:rPr>
      </w:pPr>
      <w:r w:rsidRPr="001B35CB">
        <w:rPr>
          <w:rFonts w:ascii="Arial" w:hAnsi="Arial" w:cs="Arial"/>
          <w:sz w:val="22"/>
          <w:szCs w:val="22"/>
        </w:rPr>
        <w:t>Toutefois,lorsquelesoffresontdéjàétéouvertes,l’annulationestsubordonnéeà l’accorddel’Autoritéchargée des Marchés Publics.</w:t>
      </w:r>
    </w:p>
    <w:p w:rsidR="00272CB0" w:rsidRPr="001B35CB" w:rsidRDefault="0023400F">
      <w:pPr>
        <w:pStyle w:val="Corpsdetexte"/>
        <w:spacing w:before="59" w:line="360" w:lineRule="auto"/>
        <w:ind w:left="140" w:right="563"/>
        <w:jc w:val="both"/>
        <w:rPr>
          <w:rFonts w:ascii="Arial" w:hAnsi="Arial" w:cs="Arial"/>
          <w:sz w:val="22"/>
          <w:szCs w:val="22"/>
        </w:rPr>
      </w:pPr>
      <w:r w:rsidRPr="001B35CB">
        <w:rPr>
          <w:rFonts w:ascii="Arial" w:hAnsi="Arial" w:cs="Arial"/>
          <w:b/>
          <w:sz w:val="22"/>
          <w:szCs w:val="22"/>
        </w:rPr>
        <w:t>36.2</w:t>
      </w:r>
      <w:r w:rsidRPr="001B35CB">
        <w:rPr>
          <w:rFonts w:ascii="Arial" w:hAnsi="Arial" w:cs="Arial"/>
          <w:sz w:val="22"/>
          <w:szCs w:val="22"/>
        </w:rPr>
        <w:t>LeMaîtred'Ouvragenotifieladécisiond'annulationoucelledéclarantl’appel d’offresinfructueux,auPrésidentdelaCommissiondePassationdesMarchés,aveccopieàl’organismechargé de la régulation des marchés publics.</w:t>
      </w:r>
    </w:p>
    <w:p w:rsidR="00272CB0" w:rsidRPr="001B35CB" w:rsidRDefault="0023400F">
      <w:pPr>
        <w:pStyle w:val="Corpsdetexte"/>
        <w:spacing w:before="59"/>
        <w:ind w:left="140"/>
        <w:jc w:val="both"/>
        <w:rPr>
          <w:rFonts w:ascii="Arial" w:hAnsi="Arial" w:cs="Arial"/>
          <w:sz w:val="22"/>
          <w:szCs w:val="22"/>
        </w:rPr>
      </w:pPr>
      <w:r w:rsidRPr="001B35CB">
        <w:rPr>
          <w:rFonts w:ascii="Arial" w:hAnsi="Arial" w:cs="Arial"/>
          <w:b/>
          <w:sz w:val="22"/>
          <w:szCs w:val="22"/>
        </w:rPr>
        <w:t>36.3</w:t>
      </w:r>
      <w:r w:rsidRPr="001B35CB">
        <w:rPr>
          <w:rFonts w:ascii="Arial" w:hAnsi="Arial" w:cs="Arial"/>
          <w:sz w:val="22"/>
          <w:szCs w:val="22"/>
        </w:rPr>
        <w:t>Encasd'allotissement,lesdispositionsprévuesauxalinéasci-dessussontapplicablesàchacundes</w:t>
      </w:r>
      <w:r w:rsidRPr="001B35CB">
        <w:rPr>
          <w:rFonts w:ascii="Arial" w:hAnsi="Arial" w:cs="Arial"/>
          <w:spacing w:val="-2"/>
          <w:sz w:val="22"/>
          <w:szCs w:val="22"/>
        </w:rPr>
        <w:t>lots.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46" w:name="_bookmark54"/>
      <w:bookmarkEnd w:id="46"/>
      <w:r w:rsidRPr="001B35CB">
        <w:rPr>
          <w:rFonts w:ascii="Arial" w:hAnsi="Arial" w:cs="Arial"/>
          <w:sz w:val="22"/>
          <w:szCs w:val="22"/>
        </w:rPr>
        <w:t>Article37Notificationdel’attributiondu</w:t>
      </w:r>
      <w:r w:rsidRPr="001B35CB">
        <w:rPr>
          <w:rFonts w:ascii="Arial" w:hAnsi="Arial" w:cs="Arial"/>
          <w:spacing w:val="-2"/>
          <w:sz w:val="22"/>
          <w:szCs w:val="22"/>
        </w:rPr>
        <w:t xml:space="preserve"> marché</w:t>
      </w:r>
    </w:p>
    <w:p w:rsidR="00272CB0" w:rsidRPr="001B35CB" w:rsidRDefault="0023400F">
      <w:pPr>
        <w:pStyle w:val="Paragraphedeliste"/>
        <w:widowControl w:val="0"/>
        <w:numPr>
          <w:ilvl w:val="1"/>
          <w:numId w:val="53"/>
        </w:numPr>
        <w:tabs>
          <w:tab w:val="left" w:pos="524"/>
        </w:tabs>
        <w:autoSpaceDE w:val="0"/>
        <w:autoSpaceDN w:val="0"/>
        <w:spacing w:before="280" w:line="360" w:lineRule="auto"/>
        <w:ind w:right="549" w:firstLine="0"/>
        <w:contextualSpacing w:val="0"/>
        <w:jc w:val="both"/>
        <w:rPr>
          <w:rFonts w:ascii="Arial" w:hAnsi="Arial" w:cs="Arial"/>
          <w:sz w:val="22"/>
          <w:szCs w:val="22"/>
        </w:rPr>
      </w:pPr>
      <w:r w:rsidRPr="001B35CB">
        <w:rPr>
          <w:rFonts w:ascii="Arial" w:hAnsi="Arial" w:cs="Arial"/>
          <w:sz w:val="22"/>
          <w:szCs w:val="22"/>
        </w:rPr>
        <w:t>Touteattributiond’unmarchéestmatérialiséeparunedécisionduMaîtred’Ouvrage et notifiée à l’attributaire dans un délai maximum de soixante-douze (72) heures à compter de sa signature. Toute décision d’attribution d’un marché public par le Maître d’Ouvrage estinsérée,avecindicationdemontantetdedélaid’exécution,danslejournaldesmarchés publicsdel’organismechargédelarégulationdesmarchéspublicsoudanstouteautrepublication habilitée, notamment dans COLEPS.</w:t>
      </w:r>
    </w:p>
    <w:p w:rsidR="00272CB0" w:rsidRPr="001B35CB" w:rsidRDefault="0023400F">
      <w:pPr>
        <w:pStyle w:val="Paragraphedeliste"/>
        <w:widowControl w:val="0"/>
        <w:numPr>
          <w:ilvl w:val="1"/>
          <w:numId w:val="53"/>
        </w:numPr>
        <w:tabs>
          <w:tab w:val="left" w:pos="606"/>
        </w:tabs>
        <w:autoSpaceDE w:val="0"/>
        <w:autoSpaceDN w:val="0"/>
        <w:spacing w:before="62" w:line="360" w:lineRule="auto"/>
        <w:ind w:right="548" w:firstLine="0"/>
        <w:contextualSpacing w:val="0"/>
        <w:jc w:val="both"/>
        <w:rPr>
          <w:rFonts w:ascii="Arial" w:hAnsi="Arial" w:cs="Arial"/>
          <w:sz w:val="22"/>
          <w:szCs w:val="22"/>
        </w:rPr>
      </w:pPr>
      <w:r w:rsidRPr="001B35CB">
        <w:rPr>
          <w:rFonts w:ascii="Arial" w:hAnsi="Arial" w:cs="Arial"/>
          <w:sz w:val="22"/>
          <w:szCs w:val="22"/>
        </w:rPr>
        <w:t>Avant l’expiration du délai de validité des offres fixé par le RPAO, le Maître d’Ouvrage notifiera à l’attributaire du marché par télécopie confirmée par lettre recommandée ou par toutautremoyenquesasoumissionaétéretenue.Cettelettreindiquerale montantqueleMaîtred’ouvrage paiera au cocontractantde l’administration au titre de l’exécution des prestations et le délai d’exécution.</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47" w:name="_bookmark55"/>
      <w:bookmarkEnd w:id="47"/>
      <w:r w:rsidRPr="001B35CB">
        <w:rPr>
          <w:rFonts w:ascii="Arial" w:hAnsi="Arial" w:cs="Arial"/>
          <w:sz w:val="22"/>
          <w:szCs w:val="22"/>
        </w:rPr>
        <w:t>Article38Publicationdesrésultatsd’attributiondumarchéet</w:t>
      </w:r>
      <w:r w:rsidRPr="001B35CB">
        <w:rPr>
          <w:rFonts w:ascii="Arial" w:hAnsi="Arial" w:cs="Arial"/>
          <w:spacing w:val="-2"/>
          <w:sz w:val="22"/>
          <w:szCs w:val="22"/>
        </w:rPr>
        <w:t xml:space="preserve"> recours</w:t>
      </w:r>
    </w:p>
    <w:p w:rsidR="00272CB0" w:rsidRPr="001B35CB" w:rsidRDefault="0023400F">
      <w:pPr>
        <w:pStyle w:val="Paragraphedeliste"/>
        <w:widowControl w:val="0"/>
        <w:numPr>
          <w:ilvl w:val="1"/>
          <w:numId w:val="54"/>
        </w:numPr>
        <w:tabs>
          <w:tab w:val="left" w:pos="579"/>
        </w:tabs>
        <w:autoSpaceDE w:val="0"/>
        <w:autoSpaceDN w:val="0"/>
        <w:spacing w:before="74" w:line="360" w:lineRule="auto"/>
        <w:ind w:right="572" w:firstLine="0"/>
        <w:contextualSpacing w:val="0"/>
        <w:jc w:val="both"/>
        <w:rPr>
          <w:rFonts w:ascii="Arial" w:hAnsi="Arial" w:cs="Arial"/>
          <w:sz w:val="22"/>
          <w:szCs w:val="22"/>
        </w:rPr>
      </w:pPr>
      <w:r w:rsidRPr="001B35CB">
        <w:rPr>
          <w:rFonts w:ascii="Arial" w:hAnsi="Arial" w:cs="Arial"/>
          <w:sz w:val="22"/>
          <w:szCs w:val="22"/>
        </w:rPr>
        <w:t xml:space="preserve">LeMaîtred’Ouvragedisposed’undélaidecinq(05)joursouvrablespour la signature de la décision d’attribution et la publication des résultats à compter de la date de réception de la proposition d’attribution finale de la Commission des Marchés compétente, sauf en cas de suspension de la </w:t>
      </w:r>
      <w:r w:rsidRPr="001B35CB">
        <w:rPr>
          <w:rFonts w:ascii="Arial" w:hAnsi="Arial" w:cs="Arial"/>
          <w:spacing w:val="-2"/>
          <w:sz w:val="22"/>
          <w:szCs w:val="22"/>
        </w:rPr>
        <w:t>procédure.</w:t>
      </w:r>
    </w:p>
    <w:p w:rsidR="00272CB0" w:rsidRPr="001B35CB" w:rsidRDefault="0023400F">
      <w:pPr>
        <w:pStyle w:val="Paragraphedeliste"/>
        <w:widowControl w:val="0"/>
        <w:numPr>
          <w:ilvl w:val="1"/>
          <w:numId w:val="54"/>
        </w:numPr>
        <w:tabs>
          <w:tab w:val="left" w:pos="638"/>
        </w:tabs>
        <w:autoSpaceDE w:val="0"/>
        <w:autoSpaceDN w:val="0"/>
        <w:spacing w:before="200" w:line="360" w:lineRule="auto"/>
        <w:ind w:right="559" w:firstLine="0"/>
        <w:contextualSpacing w:val="0"/>
        <w:jc w:val="both"/>
        <w:rPr>
          <w:rFonts w:ascii="Arial" w:hAnsi="Arial" w:cs="Arial"/>
          <w:sz w:val="22"/>
          <w:szCs w:val="22"/>
        </w:rPr>
      </w:pPr>
      <w:r w:rsidRPr="001B35CB">
        <w:rPr>
          <w:rFonts w:ascii="Arial" w:hAnsi="Arial" w:cs="Arial"/>
          <w:sz w:val="22"/>
          <w:szCs w:val="22"/>
        </w:rPr>
        <w:t xml:space="preserve">Toutedécisiond’attributiond’unmarchépublicparleMaîtred’Ouvrage est </w:t>
      </w:r>
      <w:r w:rsidR="0018467D" w:rsidRPr="001B35CB">
        <w:rPr>
          <w:rFonts w:ascii="Arial" w:hAnsi="Arial" w:cs="Arial"/>
          <w:sz w:val="22"/>
          <w:szCs w:val="22"/>
        </w:rPr>
        <w:t>inséré</w:t>
      </w:r>
      <w:r w:rsidRPr="001B35CB">
        <w:rPr>
          <w:rFonts w:ascii="Arial" w:hAnsi="Arial" w:cs="Arial"/>
          <w:sz w:val="22"/>
          <w:szCs w:val="22"/>
        </w:rPr>
        <w:t>, avec indication de prix et de délai, dans le journal des marchés publics édité par l’organismechargédelarégulationdesmarchéspublicsoudanstouteautrepublicationhabilitée.</w:t>
      </w:r>
    </w:p>
    <w:p w:rsidR="00272CB0" w:rsidRPr="001B35CB" w:rsidRDefault="0023400F">
      <w:pPr>
        <w:pStyle w:val="Paragraphedeliste"/>
        <w:widowControl w:val="0"/>
        <w:numPr>
          <w:ilvl w:val="1"/>
          <w:numId w:val="54"/>
        </w:numPr>
        <w:tabs>
          <w:tab w:val="left" w:pos="596"/>
        </w:tabs>
        <w:autoSpaceDE w:val="0"/>
        <w:autoSpaceDN w:val="0"/>
        <w:spacing w:before="59" w:line="360" w:lineRule="auto"/>
        <w:ind w:right="547" w:firstLine="0"/>
        <w:contextualSpacing w:val="0"/>
        <w:jc w:val="both"/>
        <w:rPr>
          <w:rFonts w:ascii="Arial" w:hAnsi="Arial" w:cs="Arial"/>
          <w:sz w:val="22"/>
          <w:szCs w:val="22"/>
        </w:rPr>
      </w:pPr>
      <w:r w:rsidRPr="001B35CB">
        <w:rPr>
          <w:rFonts w:ascii="Arial" w:hAnsi="Arial" w:cs="Arial"/>
          <w:sz w:val="22"/>
          <w:szCs w:val="22"/>
        </w:rPr>
        <w:t>Dèspublicationdes résultats</w:t>
      </w:r>
      <w:r w:rsidRPr="001B35CB">
        <w:rPr>
          <w:rFonts w:ascii="Arial" w:hAnsi="Arial" w:cs="Arial"/>
          <w:spacing w:val="14"/>
          <w:sz w:val="22"/>
          <w:szCs w:val="22"/>
        </w:rPr>
        <w:t xml:space="preserve"> po</w:t>
      </w:r>
      <w:r w:rsidRPr="001B35CB">
        <w:rPr>
          <w:rFonts w:ascii="Arial" w:hAnsi="Arial" w:cs="Arial"/>
          <w:sz w:val="22"/>
          <w:szCs w:val="22"/>
        </w:rPr>
        <w:t>rt</w:t>
      </w:r>
      <w:r w:rsidRPr="001B35CB">
        <w:rPr>
          <w:rFonts w:ascii="Arial" w:hAnsi="Arial" w:cs="Arial"/>
          <w:spacing w:val="14"/>
          <w:sz w:val="22"/>
          <w:szCs w:val="22"/>
        </w:rPr>
        <w:t>an</w:t>
      </w:r>
      <w:r w:rsidRPr="001B35CB">
        <w:rPr>
          <w:rFonts w:ascii="Arial" w:hAnsi="Arial" w:cs="Arial"/>
          <w:sz w:val="22"/>
          <w:szCs w:val="22"/>
        </w:rPr>
        <w:t xml:space="preserve">tattribution, le Maître d’Ouvrage  adresse à </w:t>
      </w:r>
      <w:r w:rsidRPr="001B35CB">
        <w:rPr>
          <w:rFonts w:ascii="Arial" w:hAnsi="Arial" w:cs="Arial"/>
          <w:spacing w:val="9"/>
          <w:sz w:val="22"/>
          <w:szCs w:val="22"/>
        </w:rPr>
        <w:t xml:space="preserve">chaque </w:t>
      </w:r>
      <w:r w:rsidRPr="001B35CB">
        <w:rPr>
          <w:rFonts w:ascii="Arial" w:hAnsi="Arial" w:cs="Arial"/>
          <w:spacing w:val="10"/>
          <w:sz w:val="22"/>
          <w:szCs w:val="22"/>
        </w:rPr>
        <w:t xml:space="preserve">soumissionnaire </w:t>
      </w:r>
      <w:r w:rsidRPr="001B35CB">
        <w:rPr>
          <w:rFonts w:ascii="Arial" w:hAnsi="Arial" w:cs="Arial"/>
          <w:sz w:val="22"/>
          <w:szCs w:val="22"/>
        </w:rPr>
        <w:t xml:space="preserve">qui en fait la </w:t>
      </w:r>
      <w:r w:rsidRPr="001B35CB">
        <w:rPr>
          <w:rFonts w:ascii="Arial" w:hAnsi="Arial" w:cs="Arial"/>
          <w:spacing w:val="9"/>
          <w:sz w:val="22"/>
          <w:szCs w:val="22"/>
        </w:rPr>
        <w:t xml:space="preserve">demande, </w:t>
      </w:r>
      <w:r w:rsidRPr="001B35CB">
        <w:rPr>
          <w:rFonts w:ascii="Arial" w:hAnsi="Arial" w:cs="Arial"/>
          <w:sz w:val="22"/>
          <w:szCs w:val="22"/>
        </w:rPr>
        <w:t xml:space="preserve">un </w:t>
      </w:r>
      <w:r w:rsidRPr="001B35CB">
        <w:rPr>
          <w:rFonts w:ascii="Arial" w:hAnsi="Arial" w:cs="Arial"/>
          <w:spacing w:val="9"/>
          <w:sz w:val="22"/>
          <w:szCs w:val="22"/>
        </w:rPr>
        <w:t xml:space="preserve">extrait </w:t>
      </w:r>
      <w:r w:rsidRPr="001B35CB">
        <w:rPr>
          <w:rFonts w:ascii="Arial" w:hAnsi="Arial" w:cs="Arial"/>
          <w:sz w:val="22"/>
          <w:szCs w:val="22"/>
        </w:rPr>
        <w:t xml:space="preserve">du </w:t>
      </w:r>
      <w:r w:rsidRPr="001B35CB">
        <w:rPr>
          <w:rFonts w:ascii="Arial" w:hAnsi="Arial" w:cs="Arial"/>
          <w:spacing w:val="9"/>
          <w:sz w:val="22"/>
          <w:szCs w:val="22"/>
        </w:rPr>
        <w:t xml:space="preserve">rapport d’analyse </w:t>
      </w:r>
      <w:r w:rsidRPr="001B35CB">
        <w:rPr>
          <w:rFonts w:ascii="Arial" w:hAnsi="Arial" w:cs="Arial"/>
          <w:sz w:val="22"/>
          <w:szCs w:val="22"/>
        </w:rPr>
        <w:t xml:space="preserve">le </w:t>
      </w:r>
      <w:r w:rsidRPr="001B35CB">
        <w:rPr>
          <w:rFonts w:ascii="Arial" w:hAnsi="Arial" w:cs="Arial"/>
          <w:spacing w:val="8"/>
          <w:sz w:val="22"/>
          <w:szCs w:val="22"/>
        </w:rPr>
        <w:t>concernant.</w:t>
      </w:r>
    </w:p>
    <w:p w:rsidR="00272CB0" w:rsidRPr="001B35CB" w:rsidRDefault="0023400F">
      <w:pPr>
        <w:pStyle w:val="Corpsdetexte"/>
        <w:spacing w:before="60"/>
        <w:ind w:left="140"/>
        <w:jc w:val="both"/>
        <w:rPr>
          <w:rFonts w:ascii="Arial" w:hAnsi="Arial" w:cs="Arial"/>
          <w:sz w:val="22"/>
          <w:szCs w:val="22"/>
        </w:rPr>
      </w:pPr>
      <w:r w:rsidRPr="001B35CB">
        <w:rPr>
          <w:rFonts w:ascii="Arial" w:hAnsi="Arial" w:cs="Arial"/>
          <w:b/>
          <w:sz w:val="22"/>
          <w:szCs w:val="22"/>
        </w:rPr>
        <w:t>38.4</w:t>
      </w:r>
      <w:r w:rsidRPr="001B35CB">
        <w:rPr>
          <w:rFonts w:ascii="Arial" w:hAnsi="Arial" w:cs="Arial"/>
          <w:sz w:val="22"/>
          <w:szCs w:val="22"/>
        </w:rPr>
        <w:t>.Aprèslapublicationdurésultatdel’attribution,lesoffresnonretiréesdansundélaimaximalde</w:t>
      </w:r>
      <w:r w:rsidRPr="001B35CB">
        <w:rPr>
          <w:rFonts w:ascii="Arial" w:hAnsi="Arial" w:cs="Arial"/>
          <w:spacing w:val="-2"/>
          <w:sz w:val="22"/>
          <w:szCs w:val="22"/>
        </w:rPr>
        <w:t>quinze</w:t>
      </w:r>
    </w:p>
    <w:p w:rsidR="00272CB0" w:rsidRPr="001B35CB" w:rsidRDefault="0023400F">
      <w:pPr>
        <w:pStyle w:val="Corpsdetexte"/>
        <w:spacing w:before="138" w:line="360" w:lineRule="auto"/>
        <w:ind w:left="140" w:right="553"/>
        <w:jc w:val="both"/>
        <w:rPr>
          <w:rFonts w:ascii="Arial" w:hAnsi="Arial" w:cs="Arial"/>
          <w:sz w:val="22"/>
          <w:szCs w:val="22"/>
        </w:rPr>
      </w:pPr>
      <w:r w:rsidRPr="001B35CB">
        <w:rPr>
          <w:rFonts w:ascii="Arial" w:hAnsi="Arial" w:cs="Arial"/>
          <w:sz w:val="22"/>
          <w:szCs w:val="22"/>
        </w:rPr>
        <w:t>(15)joursserontdétruites,sansqu’ilyaitlieuàréclamation,àl’exceptiondel’exemplairedestinéàl’organisme chargédelarégulationdesmarchéspublicssicelle-cin’apasétécollectéeséancetenante. Cette</w:t>
      </w:r>
      <w:r w:rsidRPr="001B35CB">
        <w:rPr>
          <w:rFonts w:ascii="Arial" w:hAnsi="Arial" w:cs="Arial"/>
          <w:spacing w:val="10"/>
          <w:sz w:val="22"/>
          <w:szCs w:val="22"/>
        </w:rPr>
        <w:t xml:space="preserve"> information </w:t>
      </w:r>
      <w:r w:rsidRPr="001B35CB">
        <w:rPr>
          <w:rFonts w:ascii="Arial" w:hAnsi="Arial" w:cs="Arial"/>
          <w:sz w:val="22"/>
          <w:szCs w:val="22"/>
        </w:rPr>
        <w:t>doitêtre</w:t>
      </w:r>
      <w:r w:rsidRPr="001B35CB">
        <w:rPr>
          <w:rFonts w:ascii="Arial" w:hAnsi="Arial" w:cs="Arial"/>
          <w:spacing w:val="9"/>
          <w:sz w:val="22"/>
          <w:szCs w:val="22"/>
        </w:rPr>
        <w:t>contenue</w:t>
      </w:r>
      <w:r w:rsidRPr="001B35CB">
        <w:rPr>
          <w:rFonts w:ascii="Arial" w:hAnsi="Arial" w:cs="Arial"/>
          <w:sz w:val="22"/>
          <w:szCs w:val="22"/>
        </w:rPr>
        <w:t>dansla</w:t>
      </w:r>
      <w:r w:rsidRPr="001B35CB">
        <w:rPr>
          <w:rFonts w:ascii="Arial" w:hAnsi="Arial" w:cs="Arial"/>
          <w:spacing w:val="9"/>
          <w:sz w:val="22"/>
          <w:szCs w:val="22"/>
        </w:rPr>
        <w:t>décision</w:t>
      </w:r>
      <w:r w:rsidRPr="001B35CB">
        <w:rPr>
          <w:rFonts w:ascii="Arial" w:hAnsi="Arial" w:cs="Arial"/>
          <w:spacing w:val="10"/>
          <w:sz w:val="22"/>
          <w:szCs w:val="22"/>
        </w:rPr>
        <w:t>d’attribution</w:t>
      </w:r>
    </w:p>
    <w:p w:rsidR="00272CB0" w:rsidRPr="001B35CB" w:rsidRDefault="0023400F">
      <w:pPr>
        <w:pStyle w:val="Corpsdetexte"/>
        <w:spacing w:before="61" w:line="360" w:lineRule="auto"/>
        <w:ind w:left="140" w:right="564"/>
        <w:jc w:val="both"/>
        <w:rPr>
          <w:rFonts w:ascii="Arial" w:hAnsi="Arial" w:cs="Arial"/>
          <w:sz w:val="22"/>
          <w:szCs w:val="22"/>
        </w:rPr>
      </w:pPr>
      <w:r w:rsidRPr="001B35CB">
        <w:rPr>
          <w:rFonts w:ascii="Arial" w:hAnsi="Arial" w:cs="Arial"/>
          <w:b/>
          <w:sz w:val="22"/>
          <w:szCs w:val="22"/>
        </w:rPr>
        <w:lastRenderedPageBreak/>
        <w:t>38.5.</w:t>
      </w:r>
      <w:r w:rsidRPr="001B35CB">
        <w:rPr>
          <w:rFonts w:ascii="Arial" w:hAnsi="Arial" w:cs="Arial"/>
          <w:sz w:val="22"/>
          <w:szCs w:val="22"/>
        </w:rPr>
        <w:t xml:space="preserve">Encasderecours,ildoitêtreadressé,auComitéchargédel’examendesrecoursaveccopies au Maître </w:t>
      </w:r>
      <w:r w:rsidR="0018467D" w:rsidRPr="001B35CB">
        <w:rPr>
          <w:rFonts w:ascii="Arial" w:hAnsi="Arial" w:cs="Arial"/>
          <w:sz w:val="22"/>
          <w:szCs w:val="22"/>
        </w:rPr>
        <w:t>d’Ouvrage,</w:t>
      </w:r>
      <w:r w:rsidRPr="001B35CB">
        <w:rPr>
          <w:rFonts w:ascii="Arial" w:hAnsi="Arial" w:cs="Arial"/>
          <w:sz w:val="22"/>
          <w:szCs w:val="22"/>
        </w:rPr>
        <w:t xml:space="preserve"> au Président de la Commission de passation des marchés concernée,à l’</w:t>
      </w:r>
      <w:r w:rsidRPr="001B35CB">
        <w:rPr>
          <w:rFonts w:ascii="Arial" w:hAnsi="Arial" w:cs="Arial"/>
          <w:spacing w:val="22"/>
          <w:sz w:val="22"/>
          <w:szCs w:val="22"/>
        </w:rPr>
        <w:t xml:space="preserve">Organisme </w:t>
      </w:r>
      <w:r w:rsidRPr="001B35CB">
        <w:rPr>
          <w:rFonts w:ascii="Arial" w:hAnsi="Arial" w:cs="Arial"/>
          <w:spacing w:val="21"/>
          <w:sz w:val="22"/>
          <w:szCs w:val="22"/>
        </w:rPr>
        <w:t xml:space="preserve">chargé </w:t>
      </w:r>
      <w:r w:rsidRPr="001B35CB">
        <w:rPr>
          <w:rFonts w:ascii="Arial" w:hAnsi="Arial" w:cs="Arial"/>
          <w:spacing w:val="12"/>
          <w:sz w:val="22"/>
          <w:szCs w:val="22"/>
        </w:rPr>
        <w:t>de</w:t>
      </w:r>
      <w:r w:rsidRPr="001B35CB">
        <w:rPr>
          <w:rFonts w:ascii="Arial" w:hAnsi="Arial" w:cs="Arial"/>
          <w:spacing w:val="11"/>
          <w:sz w:val="22"/>
          <w:szCs w:val="22"/>
        </w:rPr>
        <w:t>la</w:t>
      </w:r>
      <w:r w:rsidRPr="001B35CB">
        <w:rPr>
          <w:rFonts w:ascii="Arial" w:hAnsi="Arial" w:cs="Arial"/>
          <w:sz w:val="22"/>
          <w:szCs w:val="22"/>
        </w:rPr>
        <w:t xml:space="preserve">Régulation des Marchés Publics, et à l’Autorité chargée des marchés publics. Il doit intervenirdansundélai maximumdecinq(05)joursouvrables après la publicationdes </w:t>
      </w:r>
      <w:r w:rsidRPr="001B35CB">
        <w:rPr>
          <w:rFonts w:ascii="Arial" w:hAnsi="Arial" w:cs="Arial"/>
          <w:spacing w:val="-2"/>
          <w:sz w:val="22"/>
          <w:szCs w:val="22"/>
        </w:rPr>
        <w:t>résultats.</w:t>
      </w:r>
    </w:p>
    <w:p w:rsidR="00272CB0" w:rsidRPr="001B35CB" w:rsidRDefault="0023400F">
      <w:pPr>
        <w:pStyle w:val="Corpsdetexte"/>
        <w:spacing w:before="59"/>
        <w:ind w:left="140"/>
        <w:jc w:val="both"/>
        <w:rPr>
          <w:rFonts w:ascii="Arial" w:hAnsi="Arial" w:cs="Arial"/>
          <w:sz w:val="22"/>
          <w:szCs w:val="22"/>
        </w:rPr>
      </w:pPr>
      <w:r w:rsidRPr="001B35CB">
        <w:rPr>
          <w:rFonts w:ascii="Arial" w:hAnsi="Arial" w:cs="Arial"/>
          <w:b/>
          <w:sz w:val="22"/>
          <w:szCs w:val="22"/>
        </w:rPr>
        <w:t xml:space="preserve">38.6 </w:t>
      </w:r>
      <w:r w:rsidRPr="001B35CB">
        <w:rPr>
          <w:rFonts w:ascii="Arial" w:hAnsi="Arial" w:cs="Arial"/>
          <w:sz w:val="22"/>
          <w:szCs w:val="22"/>
        </w:rPr>
        <w:t xml:space="preserve">Ce recours peut donner lieu à lasuspension de laprocédureàl’appréciation de l’organismechargé de </w:t>
      </w:r>
      <w:r w:rsidRPr="001B35CB">
        <w:rPr>
          <w:rFonts w:ascii="Arial" w:hAnsi="Arial" w:cs="Arial"/>
          <w:spacing w:val="-5"/>
          <w:sz w:val="22"/>
          <w:szCs w:val="22"/>
        </w:rPr>
        <w:t>la</w:t>
      </w:r>
      <w:r w:rsidRPr="001B35CB">
        <w:rPr>
          <w:rFonts w:ascii="Arial" w:hAnsi="Arial" w:cs="Arial"/>
          <w:sz w:val="22"/>
          <w:szCs w:val="22"/>
        </w:rPr>
        <w:t xml:space="preserve"> régulationdesmarchés</w:t>
      </w:r>
      <w:r w:rsidRPr="001B35CB">
        <w:rPr>
          <w:rFonts w:ascii="Arial" w:hAnsi="Arial" w:cs="Arial"/>
          <w:spacing w:val="-2"/>
          <w:sz w:val="22"/>
          <w:szCs w:val="22"/>
        </w:rPr>
        <w:t>publics.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48" w:name="_bookmark56"/>
      <w:bookmarkEnd w:id="48"/>
      <w:r w:rsidRPr="001B35CB">
        <w:rPr>
          <w:rFonts w:ascii="Arial" w:hAnsi="Arial" w:cs="Arial"/>
          <w:sz w:val="22"/>
          <w:szCs w:val="22"/>
        </w:rPr>
        <w:t>Article39Signaturedu</w:t>
      </w:r>
      <w:r w:rsidRPr="001B35CB">
        <w:rPr>
          <w:rFonts w:ascii="Arial" w:hAnsi="Arial" w:cs="Arial"/>
          <w:spacing w:val="-2"/>
          <w:sz w:val="22"/>
          <w:szCs w:val="22"/>
        </w:rPr>
        <w:t>marché</w:t>
      </w:r>
    </w:p>
    <w:p w:rsidR="00272CB0" w:rsidRPr="001B35CB" w:rsidRDefault="0023400F">
      <w:pPr>
        <w:pStyle w:val="Paragraphedeliste"/>
        <w:widowControl w:val="0"/>
        <w:numPr>
          <w:ilvl w:val="1"/>
          <w:numId w:val="55"/>
        </w:numPr>
        <w:tabs>
          <w:tab w:val="left" w:pos="634"/>
        </w:tabs>
        <w:autoSpaceDE w:val="0"/>
        <w:autoSpaceDN w:val="0"/>
        <w:spacing w:before="282" w:line="360" w:lineRule="auto"/>
        <w:ind w:right="669" w:firstLine="0"/>
        <w:contextualSpacing w:val="0"/>
        <w:jc w:val="both"/>
        <w:rPr>
          <w:rFonts w:ascii="Arial" w:hAnsi="Arial" w:cs="Arial"/>
          <w:sz w:val="22"/>
          <w:szCs w:val="22"/>
        </w:rPr>
      </w:pPr>
      <w:r w:rsidRPr="001B35CB">
        <w:rPr>
          <w:rFonts w:ascii="Arial" w:hAnsi="Arial" w:cs="Arial"/>
          <w:sz w:val="22"/>
          <w:szCs w:val="22"/>
        </w:rPr>
        <w:t>Après publication desrésultats, le Maître d’Ouvrage dispose d’undélai de cinq (05) jours ouvrables pour la signature du marché à compter de la date de souscription du projet de marché par l’attributaire.</w:t>
      </w:r>
    </w:p>
    <w:p w:rsidR="00272CB0" w:rsidRPr="001B35CB" w:rsidRDefault="0023400F">
      <w:pPr>
        <w:pStyle w:val="Paragraphedeliste"/>
        <w:widowControl w:val="0"/>
        <w:numPr>
          <w:ilvl w:val="1"/>
          <w:numId w:val="55"/>
        </w:numPr>
        <w:tabs>
          <w:tab w:val="left" w:pos="658"/>
        </w:tabs>
        <w:autoSpaceDE w:val="0"/>
        <w:autoSpaceDN w:val="0"/>
        <w:spacing w:before="60" w:line="360" w:lineRule="auto"/>
        <w:ind w:right="659" w:firstLine="0"/>
        <w:contextualSpacing w:val="0"/>
        <w:jc w:val="both"/>
        <w:rPr>
          <w:rFonts w:ascii="Arial" w:hAnsi="Arial" w:cs="Arial"/>
          <w:sz w:val="22"/>
          <w:szCs w:val="22"/>
        </w:rPr>
      </w:pPr>
      <w:r w:rsidRPr="001B35CB">
        <w:rPr>
          <w:rFonts w:ascii="Arial" w:hAnsi="Arial" w:cs="Arial"/>
          <w:sz w:val="22"/>
          <w:szCs w:val="22"/>
        </w:rPr>
        <w:t xml:space="preserve">Préalablement à la signature du marché dans les conditions visées à l’alinéa ci-dessus, le projet de marché de gré à gré souscrit par l’attributaire est soumis à la Commission de Passation des Marchés compétente </w:t>
      </w:r>
      <w:r w:rsidRPr="001B35CB">
        <w:rPr>
          <w:rFonts w:ascii="Arial" w:hAnsi="Arial" w:cs="Arial"/>
          <w:spacing w:val="14"/>
          <w:sz w:val="22"/>
          <w:szCs w:val="22"/>
        </w:rPr>
        <w:t xml:space="preserve">pour </w:t>
      </w:r>
      <w:r w:rsidRPr="001B35CB">
        <w:rPr>
          <w:rFonts w:ascii="Arial" w:hAnsi="Arial" w:cs="Arial"/>
          <w:spacing w:val="15"/>
          <w:sz w:val="22"/>
          <w:szCs w:val="22"/>
        </w:rPr>
        <w:t xml:space="preserve">examen </w:t>
      </w:r>
      <w:r w:rsidRPr="001B35CB">
        <w:rPr>
          <w:rFonts w:ascii="Arial" w:hAnsi="Arial" w:cs="Arial"/>
          <w:spacing w:val="9"/>
          <w:sz w:val="22"/>
          <w:szCs w:val="22"/>
        </w:rPr>
        <w:t xml:space="preserve">et </w:t>
      </w:r>
      <w:r w:rsidRPr="001B35CB">
        <w:rPr>
          <w:rFonts w:ascii="Arial" w:hAnsi="Arial" w:cs="Arial"/>
          <w:spacing w:val="15"/>
          <w:sz w:val="22"/>
          <w:szCs w:val="22"/>
        </w:rPr>
        <w:t>avis.</w:t>
      </w:r>
    </w:p>
    <w:p w:rsidR="00272CB0" w:rsidRPr="001B35CB" w:rsidRDefault="0023400F">
      <w:pPr>
        <w:pStyle w:val="Paragraphedeliste"/>
        <w:widowControl w:val="0"/>
        <w:numPr>
          <w:ilvl w:val="1"/>
          <w:numId w:val="55"/>
        </w:numPr>
        <w:tabs>
          <w:tab w:val="left" w:pos="627"/>
        </w:tabs>
        <w:autoSpaceDE w:val="0"/>
        <w:autoSpaceDN w:val="0"/>
        <w:spacing w:before="59" w:line="360" w:lineRule="auto"/>
        <w:ind w:right="661" w:firstLine="0"/>
        <w:contextualSpacing w:val="0"/>
        <w:jc w:val="both"/>
        <w:rPr>
          <w:rFonts w:ascii="Arial" w:hAnsi="Arial" w:cs="Arial"/>
          <w:sz w:val="22"/>
          <w:szCs w:val="22"/>
        </w:rPr>
      </w:pPr>
      <w:r w:rsidRPr="001B35CB">
        <w:rPr>
          <w:rFonts w:ascii="Arial" w:hAnsi="Arial" w:cs="Arial"/>
          <w:sz w:val="22"/>
          <w:szCs w:val="22"/>
        </w:rPr>
        <w:t>Le Maître d’Ouvrage notifie le marché à son titulaire dans les cinq (5) jours ouvrables qui suivent la date de sa signature.</w:t>
      </w:r>
    </w:p>
    <w:p w:rsidR="00272CB0" w:rsidRPr="001B35CB" w:rsidRDefault="0023400F">
      <w:pPr>
        <w:pStyle w:val="Paragraphedeliste"/>
        <w:widowControl w:val="0"/>
        <w:numPr>
          <w:ilvl w:val="1"/>
          <w:numId w:val="55"/>
        </w:numPr>
        <w:tabs>
          <w:tab w:val="left" w:pos="624"/>
        </w:tabs>
        <w:autoSpaceDE w:val="0"/>
        <w:autoSpaceDN w:val="0"/>
        <w:spacing w:before="62" w:line="360" w:lineRule="auto"/>
        <w:ind w:right="658" w:firstLine="0"/>
        <w:contextualSpacing w:val="0"/>
        <w:jc w:val="both"/>
        <w:rPr>
          <w:rFonts w:ascii="Arial" w:hAnsi="Arial" w:cs="Arial"/>
          <w:sz w:val="22"/>
          <w:szCs w:val="22"/>
        </w:rPr>
      </w:pPr>
      <w:r w:rsidRPr="001B35CB">
        <w:rPr>
          <w:rFonts w:ascii="Arial" w:hAnsi="Arial" w:cs="Arial"/>
          <w:sz w:val="22"/>
          <w:szCs w:val="22"/>
        </w:rPr>
        <w:t>L’attributairedumarchédisposed’undélaidequinze(15)joursouvrablesàcompterdesaréceptionpour souscrire le marché ou la lettre-commande pour souscrire le marché ou la lettre-commande. Passé ce délai, le Maître d’Ouvrage se réserve le droit d’annuler la décision d’attribution aprèsmiseendemeuredel’attributairerestéesanssuite.Danscecas,lecautionnementdesoumission estsaisietlemarchéestattribuéaucandidatclasséensecondeposition.</w:t>
      </w:r>
    </w:p>
    <w:p w:rsidR="00272CB0" w:rsidRPr="001B35CB" w:rsidRDefault="0023400F">
      <w:pPr>
        <w:pStyle w:val="Titre4"/>
        <w:spacing w:before="88"/>
        <w:jc w:val="left"/>
        <w:rPr>
          <w:rFonts w:ascii="Arial" w:hAnsi="Arial" w:cs="Arial"/>
          <w:sz w:val="22"/>
          <w:szCs w:val="22"/>
        </w:rPr>
      </w:pPr>
      <w:bookmarkStart w:id="49" w:name="_bookmark57"/>
      <w:bookmarkEnd w:id="49"/>
      <w:r w:rsidRPr="001B35CB">
        <w:rPr>
          <w:rFonts w:ascii="Arial" w:hAnsi="Arial" w:cs="Arial"/>
          <w:sz w:val="22"/>
          <w:szCs w:val="22"/>
        </w:rPr>
        <w:t>Article40Cautionnement</w:t>
      </w:r>
      <w:r w:rsidRPr="001B35CB">
        <w:rPr>
          <w:rFonts w:ascii="Arial" w:hAnsi="Arial" w:cs="Arial"/>
          <w:spacing w:val="-2"/>
          <w:sz w:val="22"/>
          <w:szCs w:val="22"/>
        </w:rPr>
        <w:t>définitif</w:t>
      </w:r>
    </w:p>
    <w:p w:rsidR="00272CB0" w:rsidRPr="001B35CB" w:rsidRDefault="0023400F">
      <w:pPr>
        <w:pStyle w:val="Paragraphedeliste"/>
        <w:widowControl w:val="0"/>
        <w:numPr>
          <w:ilvl w:val="1"/>
          <w:numId w:val="56"/>
        </w:numPr>
        <w:tabs>
          <w:tab w:val="left" w:pos="636"/>
        </w:tabs>
        <w:autoSpaceDE w:val="0"/>
        <w:autoSpaceDN w:val="0"/>
        <w:spacing w:before="280" w:line="360" w:lineRule="auto"/>
        <w:ind w:right="563" w:firstLine="0"/>
        <w:contextualSpacing w:val="0"/>
        <w:jc w:val="both"/>
        <w:rPr>
          <w:rFonts w:ascii="Arial" w:hAnsi="Arial" w:cs="Arial"/>
          <w:i/>
          <w:sz w:val="22"/>
          <w:szCs w:val="22"/>
        </w:rPr>
      </w:pPr>
      <w:r w:rsidRPr="001B35CB">
        <w:rPr>
          <w:rFonts w:ascii="Arial" w:hAnsi="Arial" w:cs="Arial"/>
          <w:sz w:val="22"/>
          <w:szCs w:val="22"/>
        </w:rPr>
        <w:t>Dans les vingt (20) jours calendaires suivant la notification du marché par le Maître d’Ouvrage</w:t>
      </w:r>
      <w:r w:rsidR="00142A72" w:rsidRPr="001B35CB">
        <w:rPr>
          <w:rFonts w:ascii="Arial" w:hAnsi="Arial" w:cs="Arial"/>
          <w:sz w:val="22"/>
          <w:szCs w:val="22"/>
        </w:rPr>
        <w:t>,</w:t>
      </w:r>
      <w:r w:rsidRPr="001B35CB">
        <w:rPr>
          <w:rFonts w:ascii="Arial" w:hAnsi="Arial" w:cs="Arial"/>
          <w:sz w:val="22"/>
          <w:szCs w:val="22"/>
        </w:rPr>
        <w:t xml:space="preserve"> le cocontractant fournira au Maître d’Ouvrage un cautionnement </w:t>
      </w:r>
      <w:r w:rsidR="00142A72" w:rsidRPr="001B35CB">
        <w:rPr>
          <w:rFonts w:ascii="Arial" w:hAnsi="Arial" w:cs="Arial"/>
          <w:sz w:val="22"/>
          <w:szCs w:val="22"/>
        </w:rPr>
        <w:t xml:space="preserve">définitif délivré par la CDEC </w:t>
      </w:r>
      <w:r w:rsidRPr="001B35CB">
        <w:rPr>
          <w:rFonts w:ascii="Arial" w:hAnsi="Arial" w:cs="Arial"/>
          <w:sz w:val="22"/>
          <w:szCs w:val="22"/>
        </w:rPr>
        <w:t>garantissant l’exécution intégrale des prestations, sous la forme stipulée dans le RPAO, conformément au modèle fourni dans le Dossier d’Appel d’Offres</w:t>
      </w:r>
      <w:r w:rsidRPr="001B35CB">
        <w:rPr>
          <w:rFonts w:ascii="Arial" w:hAnsi="Arial" w:cs="Arial"/>
          <w:i/>
          <w:sz w:val="22"/>
          <w:szCs w:val="22"/>
        </w:rPr>
        <w:t>.</w:t>
      </w:r>
    </w:p>
    <w:p w:rsidR="00272CB0" w:rsidRPr="001B35CB" w:rsidRDefault="0023400F">
      <w:pPr>
        <w:pStyle w:val="Paragraphedeliste"/>
        <w:widowControl w:val="0"/>
        <w:numPr>
          <w:ilvl w:val="1"/>
          <w:numId w:val="56"/>
        </w:numPr>
        <w:tabs>
          <w:tab w:val="left" w:pos="636"/>
        </w:tabs>
        <w:autoSpaceDE w:val="0"/>
        <w:autoSpaceDN w:val="0"/>
        <w:spacing w:before="62" w:line="360" w:lineRule="auto"/>
        <w:ind w:right="548" w:firstLine="0"/>
        <w:contextualSpacing w:val="0"/>
        <w:jc w:val="both"/>
        <w:rPr>
          <w:rFonts w:ascii="Arial" w:hAnsi="Arial" w:cs="Arial"/>
          <w:sz w:val="22"/>
          <w:szCs w:val="22"/>
        </w:rPr>
      </w:pPr>
      <w:r w:rsidRPr="001B35CB">
        <w:rPr>
          <w:rFonts w:ascii="Arial" w:hAnsi="Arial" w:cs="Arial"/>
          <w:sz w:val="22"/>
          <w:szCs w:val="22"/>
        </w:rPr>
        <w:t>Le cautionnement définitif</w:t>
      </w:r>
      <w:r w:rsidR="004A1A36" w:rsidRPr="001B35CB">
        <w:rPr>
          <w:rFonts w:ascii="Arial" w:hAnsi="Arial" w:cs="Arial"/>
          <w:spacing w:val="26"/>
          <w:sz w:val="22"/>
          <w:szCs w:val="22"/>
        </w:rPr>
        <w:t xml:space="preserve">est de </w:t>
      </w:r>
      <w:r w:rsidR="004A1A36" w:rsidRPr="001B35CB">
        <w:rPr>
          <w:rFonts w:ascii="Arial" w:hAnsi="Arial" w:cs="Arial"/>
          <w:sz w:val="22"/>
          <w:szCs w:val="22"/>
        </w:rPr>
        <w:t>4</w:t>
      </w:r>
      <w:r w:rsidRPr="001B35CB">
        <w:rPr>
          <w:rFonts w:ascii="Arial" w:hAnsi="Arial" w:cs="Arial"/>
          <w:sz w:val="22"/>
          <w:szCs w:val="22"/>
        </w:rPr>
        <w:t xml:space="preserve">%dumontantTTCdumarché, peut être remplacé par la garantie d’une caution d’un établissement bancaire </w:t>
      </w:r>
      <w:r w:rsidR="004A697A" w:rsidRPr="001B35CB">
        <w:rPr>
          <w:rFonts w:ascii="Arial" w:hAnsi="Arial" w:cs="Arial"/>
          <w:sz w:val="22"/>
          <w:szCs w:val="22"/>
        </w:rPr>
        <w:t xml:space="preserve">et d’un </w:t>
      </w:r>
      <w:r w:rsidR="004A697A" w:rsidRPr="001B35CB">
        <w:rPr>
          <w:rStyle w:val="fontstyle01"/>
          <w:color w:val="auto"/>
          <w:sz w:val="22"/>
          <w:szCs w:val="22"/>
        </w:rPr>
        <w:t>récépissé de la CDEC</w:t>
      </w:r>
      <w:r w:rsidRPr="001B35CB">
        <w:rPr>
          <w:rFonts w:ascii="Arial" w:hAnsi="Arial" w:cs="Arial"/>
          <w:sz w:val="22"/>
          <w:szCs w:val="22"/>
        </w:rPr>
        <w:t>agréé conformément aux textes en vigueur, et émise au profit du Maître d’ouvrage ou par une caution personnelle et solidaire.</w:t>
      </w:r>
    </w:p>
    <w:p w:rsidR="00272CB0" w:rsidRPr="001B35CB" w:rsidRDefault="0023400F">
      <w:pPr>
        <w:pStyle w:val="Paragraphedeliste"/>
        <w:widowControl w:val="0"/>
        <w:numPr>
          <w:ilvl w:val="1"/>
          <w:numId w:val="56"/>
        </w:numPr>
        <w:tabs>
          <w:tab w:val="left" w:pos="631"/>
        </w:tabs>
        <w:autoSpaceDE w:val="0"/>
        <w:autoSpaceDN w:val="0"/>
        <w:spacing w:before="59" w:line="360" w:lineRule="auto"/>
        <w:ind w:right="557" w:firstLine="0"/>
        <w:contextualSpacing w:val="0"/>
        <w:jc w:val="both"/>
        <w:rPr>
          <w:rFonts w:ascii="Arial" w:hAnsi="Arial" w:cs="Arial"/>
          <w:sz w:val="22"/>
          <w:szCs w:val="22"/>
        </w:rPr>
      </w:pPr>
      <w:r w:rsidRPr="001B35CB">
        <w:rPr>
          <w:rFonts w:ascii="Arial" w:hAnsi="Arial" w:cs="Arial"/>
          <w:sz w:val="22"/>
          <w:szCs w:val="22"/>
        </w:rPr>
        <w:t>Lespetitesetmoyennesentreprises(PME)àcapitauxetdirigeantsnationauxainsiquelesorganisations de la société civile peuvent produire à la place du cautionnement, soit un chèque certifié, soit unchèquede banque,soitune hypothèque légale, soit une caution d’un établissement bancaire ou d’un organisme financier agréé, conformément aux textes en vigueur.</w:t>
      </w:r>
    </w:p>
    <w:p w:rsidR="00272CB0" w:rsidRPr="001B35CB" w:rsidRDefault="0023400F">
      <w:pPr>
        <w:pStyle w:val="Paragraphedeliste"/>
        <w:widowControl w:val="0"/>
        <w:numPr>
          <w:ilvl w:val="1"/>
          <w:numId w:val="56"/>
        </w:numPr>
        <w:tabs>
          <w:tab w:val="left" w:pos="624"/>
        </w:tabs>
        <w:autoSpaceDE w:val="0"/>
        <w:autoSpaceDN w:val="0"/>
        <w:spacing w:before="61" w:line="360" w:lineRule="auto"/>
        <w:ind w:right="563" w:firstLine="0"/>
        <w:contextualSpacing w:val="0"/>
        <w:jc w:val="both"/>
        <w:rPr>
          <w:rFonts w:ascii="Arial" w:hAnsi="Arial" w:cs="Arial"/>
          <w:sz w:val="22"/>
          <w:szCs w:val="22"/>
        </w:rPr>
      </w:pPr>
      <w:r w:rsidRPr="001B35CB">
        <w:rPr>
          <w:rFonts w:ascii="Arial" w:hAnsi="Arial" w:cs="Arial"/>
          <w:sz w:val="22"/>
          <w:szCs w:val="22"/>
        </w:rPr>
        <w:lastRenderedPageBreak/>
        <w:t>L’absencedeproductionducautionnementdéfinitifdanslesdélaisprescritsestsusceptiblededonnerlieu à la résiliation du marché dans les conditions prévues dans le CCAG. Dans ce cas, le cautionnement de soumission est saisi par le Maître d’ouvrage.</w:t>
      </w:r>
    </w:p>
    <w:p w:rsidR="00272CB0" w:rsidRPr="001B35CB" w:rsidRDefault="00272CB0">
      <w:pPr>
        <w:pStyle w:val="Paragraphedeliste"/>
        <w:spacing w:line="360" w:lineRule="auto"/>
        <w:sectPr w:rsidR="00272CB0" w:rsidRPr="001B35CB" w:rsidSect="00037359">
          <w:pgSz w:w="11900" w:h="16820"/>
          <w:pgMar w:top="1560" w:right="566" w:bottom="980" w:left="992" w:header="0" w:footer="784" w:gutter="0"/>
          <w:cols w:space="720"/>
        </w:sectPr>
      </w:pPr>
    </w:p>
    <w:p w:rsidR="00272CB0" w:rsidRPr="001B35CB" w:rsidRDefault="00272CB0">
      <w:pPr>
        <w:widowControl w:val="0"/>
        <w:spacing w:before="44"/>
        <w:ind w:right="-20"/>
        <w:jc w:val="both"/>
        <w:rPr>
          <w:rFonts w:ascii="Arial" w:eastAsia="Arial" w:hAnsi="Arial" w:cs="Arial"/>
        </w:rPr>
      </w:pPr>
    </w:p>
    <w:p w:rsidR="00272CB0" w:rsidRPr="001B35CB" w:rsidRDefault="00272CB0">
      <w:pPr>
        <w:widowControl w:val="0"/>
        <w:spacing w:before="44"/>
        <w:ind w:right="3661"/>
        <w:jc w:val="both"/>
        <w:rPr>
          <w:rFonts w:ascii="Arial" w:eastAsia="Arial" w:hAnsi="Arial" w:cs="Arial"/>
          <w:b/>
          <w:bCs/>
        </w:rPr>
      </w:pPr>
    </w:p>
    <w:p w:rsidR="00272CB0" w:rsidRPr="001B35CB" w:rsidRDefault="00272CB0">
      <w:pPr>
        <w:widowControl w:val="0"/>
        <w:spacing w:before="12"/>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tabs>
          <w:tab w:val="left" w:pos="2300"/>
          <w:tab w:val="left" w:pos="3300"/>
          <w:tab w:val="left" w:pos="4000"/>
          <w:tab w:val="left" w:pos="4520"/>
        </w:tabs>
        <w:ind w:right="-20"/>
        <w:jc w:val="both"/>
        <w:rPr>
          <w:rFonts w:ascii="Arial" w:eastAsia="Arial" w:hAnsi="Arial" w:cs="Arial"/>
        </w:rPr>
      </w:pPr>
    </w:p>
    <w:p w:rsidR="00272CB0" w:rsidRPr="001B35CB" w:rsidRDefault="00272CB0">
      <w:pPr>
        <w:widowControl w:val="0"/>
        <w:tabs>
          <w:tab w:val="left" w:pos="2300"/>
          <w:tab w:val="left" w:pos="3300"/>
          <w:tab w:val="left" w:pos="4000"/>
          <w:tab w:val="left" w:pos="4520"/>
        </w:tabs>
        <w:ind w:right="-20"/>
        <w:jc w:val="both"/>
        <w:rPr>
          <w:rFonts w:ascii="Arial" w:eastAsia="Arial" w:hAnsi="Arial" w:cs="Arial"/>
        </w:rPr>
      </w:pPr>
    </w:p>
    <w:p w:rsidR="00272CB0" w:rsidRPr="001B35CB" w:rsidRDefault="0023400F">
      <w:pPr>
        <w:numPr>
          <w:ilvl w:val="0"/>
          <w:numId w:val="1"/>
        </w:numPr>
        <w:ind w:left="0" w:firstLine="0"/>
        <w:jc w:val="center"/>
      </w:pPr>
      <w:bookmarkStart w:id="50" w:name="_6v4lu0pmk4v0" w:colFirst="0" w:colLast="0"/>
      <w:bookmarkEnd w:id="50"/>
      <w:r w:rsidRPr="001B35CB">
        <w:rPr>
          <w:rFonts w:ascii="Arial" w:eastAsia="Arial" w:hAnsi="Arial" w:cs="Arial"/>
          <w:sz w:val="60"/>
          <w:szCs w:val="60"/>
        </w:rPr>
        <w:br/>
        <w:t>Règlement Particulier de l’Appel d’Offres (RPAO)</w:t>
      </w:r>
    </w:p>
    <w:p w:rsidR="00272CB0" w:rsidRPr="001B35CB" w:rsidRDefault="00272CB0">
      <w:pPr>
        <w:jc w:val="center"/>
        <w:rPr>
          <w:rFonts w:ascii="Arial" w:eastAsia="Arial" w:hAnsi="Arial" w:cs="Arial"/>
          <w:sz w:val="12"/>
          <w:szCs w:val="12"/>
        </w:rPr>
      </w:pPr>
    </w:p>
    <w:p w:rsidR="00272CB0" w:rsidRPr="001B35CB" w:rsidRDefault="00272CB0">
      <w:pPr>
        <w:widowControl w:val="0"/>
        <w:spacing w:line="200" w:lineRule="auto"/>
        <w:jc w:val="center"/>
        <w:rPr>
          <w:rFonts w:ascii="Arial" w:eastAsia="Arial" w:hAnsi="Arial" w:cs="Arial"/>
          <w:sz w:val="20"/>
          <w:szCs w:val="20"/>
        </w:rPr>
      </w:pPr>
    </w:p>
    <w:p w:rsidR="00272CB0" w:rsidRPr="001B35CB" w:rsidRDefault="00272CB0">
      <w:pPr>
        <w:widowControl w:val="0"/>
        <w:spacing w:line="200" w:lineRule="auto"/>
        <w:jc w:val="center"/>
        <w:rPr>
          <w:rFonts w:ascii="Arial" w:eastAsia="Arial" w:hAnsi="Arial" w:cs="Arial"/>
          <w:sz w:val="20"/>
          <w:szCs w:val="20"/>
        </w:rPr>
      </w:pPr>
    </w:p>
    <w:p w:rsidR="00272CB0" w:rsidRPr="001B35CB" w:rsidRDefault="0023400F">
      <w:pPr>
        <w:widowControl w:val="0"/>
        <w:spacing w:line="200" w:lineRule="auto"/>
        <w:jc w:val="center"/>
        <w:rPr>
          <w:rFonts w:ascii="Arial" w:eastAsia="Arial" w:hAnsi="Arial" w:cs="Arial"/>
          <w:sz w:val="20"/>
          <w:szCs w:val="20"/>
        </w:rPr>
      </w:pPr>
      <w:r w:rsidRPr="001B35CB">
        <w:br w:type="page"/>
      </w:r>
    </w:p>
    <w:p w:rsidR="00272CB0" w:rsidRPr="001B35CB" w:rsidRDefault="00272CB0">
      <w:pPr>
        <w:pageBreakBefore/>
        <w:rPr>
          <w:rFonts w:ascii="Arial" w:eastAsia="Arial" w:hAnsi="Arial" w:cs="Arial"/>
          <w:sz w:val="20"/>
          <w:szCs w:val="20"/>
        </w:rPr>
      </w:pPr>
    </w:p>
    <w:p w:rsidR="00272CB0" w:rsidRPr="001B35CB" w:rsidRDefault="0023400F">
      <w:pPr>
        <w:widowControl w:val="0"/>
        <w:spacing w:before="40"/>
        <w:ind w:right="-20"/>
        <w:jc w:val="center"/>
        <w:rPr>
          <w:rFonts w:ascii="Arial" w:eastAsia="Arial" w:hAnsi="Arial" w:cs="Arial"/>
        </w:rPr>
      </w:pPr>
      <w:r w:rsidRPr="001B35CB">
        <w:rPr>
          <w:rFonts w:ascii="Arial" w:eastAsia="Arial" w:hAnsi="Arial" w:cs="Arial"/>
          <w:b/>
          <w:bCs/>
        </w:rPr>
        <w:t>RÈGLEMENT PARTICULIER DE L’APPEL D’OFFRES</w:t>
      </w:r>
    </w:p>
    <w:p w:rsidR="00272CB0" w:rsidRPr="001B35CB" w:rsidRDefault="00272CB0">
      <w:pPr>
        <w:widowControl w:val="0"/>
        <w:spacing w:before="5" w:line="100" w:lineRule="auto"/>
        <w:rPr>
          <w:rFonts w:ascii="Arial" w:eastAsia="Arial" w:hAnsi="Arial" w:cs="Arial"/>
          <w:sz w:val="10"/>
          <w:szCs w:val="10"/>
        </w:rPr>
      </w:pPr>
    </w:p>
    <w:p w:rsidR="00272CB0" w:rsidRPr="001B35CB" w:rsidRDefault="00272CB0">
      <w:pPr>
        <w:widowControl w:val="0"/>
        <w:spacing w:line="200" w:lineRule="auto"/>
        <w:rPr>
          <w:rFonts w:ascii="Arial" w:eastAsia="Arial" w:hAnsi="Arial" w:cs="Arial"/>
        </w:rPr>
      </w:pPr>
    </w:p>
    <w:p w:rsidR="00272CB0" w:rsidRPr="001B35CB" w:rsidRDefault="0023400F">
      <w:pPr>
        <w:jc w:val="both"/>
        <w:rPr>
          <w:rFonts w:ascii="Arial" w:hAnsi="Arial" w:cs="Arial"/>
          <w:sz w:val="22"/>
        </w:rPr>
      </w:pPr>
      <w:r w:rsidRPr="001B35CB">
        <w:rPr>
          <w:rFonts w:ascii="Arial" w:hAnsi="Arial" w:cs="Arial"/>
          <w:sz w:val="22"/>
        </w:rPr>
        <w:t>Cette pièce doit être remplie par le Maître d’Ouvrage avant le lancement de la consultation. Les dispositions ci-après, qui sont spécifiques aux fournitures et services quantifiables faisant l’objet de l’Appel d’Offres, complètent ou, le cas échéant, précisent les dispositions du RGAO.</w:t>
      </w:r>
    </w:p>
    <w:p w:rsidR="00272CB0" w:rsidRPr="001B35CB" w:rsidRDefault="00272CB0">
      <w:pPr>
        <w:jc w:val="both"/>
        <w:rPr>
          <w:rFonts w:ascii="Arial" w:hAnsi="Arial" w:cs="Arial"/>
          <w:sz w:val="22"/>
        </w:rPr>
      </w:pPr>
    </w:p>
    <w:tbl>
      <w:tblPr>
        <w:tblStyle w:val="TableNormal1"/>
        <w:tblW w:w="102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8659"/>
      </w:tblGrid>
      <w:tr w:rsidR="001B35CB" w:rsidRPr="001B35CB">
        <w:trPr>
          <w:trHeight w:val="1024"/>
        </w:trPr>
        <w:tc>
          <w:tcPr>
            <w:tcW w:w="1560" w:type="dxa"/>
            <w:shd w:val="clear" w:color="auto" w:fill="E7E6E6"/>
          </w:tcPr>
          <w:p w:rsidR="00272CB0" w:rsidRPr="001B35CB" w:rsidRDefault="0023400F">
            <w:pPr>
              <w:pStyle w:val="TableParagraph"/>
              <w:spacing w:line="360" w:lineRule="auto"/>
              <w:ind w:left="273" w:hanging="101"/>
              <w:rPr>
                <w:b/>
                <w:sz w:val="28"/>
              </w:rPr>
            </w:pPr>
            <w:r w:rsidRPr="001B35CB">
              <w:rPr>
                <w:b/>
                <w:spacing w:val="-2"/>
                <w:sz w:val="28"/>
              </w:rPr>
              <w:t xml:space="preserve">Références </w:t>
            </w:r>
            <w:r w:rsidRPr="001B35CB">
              <w:rPr>
                <w:b/>
                <w:sz w:val="28"/>
              </w:rPr>
              <w:t>du RGAO</w:t>
            </w:r>
          </w:p>
        </w:tc>
        <w:tc>
          <w:tcPr>
            <w:tcW w:w="8659" w:type="dxa"/>
            <w:shd w:val="clear" w:color="auto" w:fill="E7E6E6"/>
          </w:tcPr>
          <w:p w:rsidR="00272CB0" w:rsidRPr="001B35CB" w:rsidRDefault="0023400F">
            <w:pPr>
              <w:pStyle w:val="TableParagraph"/>
              <w:spacing w:line="320" w:lineRule="exact"/>
              <w:ind w:left="94"/>
              <w:jc w:val="center"/>
              <w:rPr>
                <w:b/>
                <w:sz w:val="28"/>
              </w:rPr>
            </w:pPr>
            <w:r w:rsidRPr="001B35CB">
              <w:rPr>
                <w:b/>
                <w:sz w:val="28"/>
              </w:rPr>
              <w:t>Descriptiondeladispositiondu</w:t>
            </w:r>
            <w:r w:rsidRPr="001B35CB">
              <w:rPr>
                <w:b/>
                <w:spacing w:val="-4"/>
                <w:sz w:val="28"/>
              </w:rPr>
              <w:t>RPAO</w:t>
            </w:r>
          </w:p>
        </w:tc>
      </w:tr>
      <w:tr w:rsidR="001B35CB" w:rsidRPr="001B35CB">
        <w:trPr>
          <w:trHeight w:val="542"/>
        </w:trPr>
        <w:tc>
          <w:tcPr>
            <w:tcW w:w="10219" w:type="dxa"/>
            <w:gridSpan w:val="2"/>
          </w:tcPr>
          <w:p w:rsidR="00272CB0" w:rsidRPr="001B35CB" w:rsidRDefault="0023400F">
            <w:pPr>
              <w:pStyle w:val="TableParagraph"/>
              <w:spacing w:line="320" w:lineRule="exact"/>
              <w:ind w:left="4241"/>
              <w:rPr>
                <w:b/>
                <w:sz w:val="28"/>
              </w:rPr>
            </w:pPr>
            <w:r w:rsidRPr="001B35CB">
              <w:rPr>
                <w:sz w:val="28"/>
              </w:rPr>
              <w:t>A.</w:t>
            </w:r>
            <w:r w:rsidRPr="001B35CB">
              <w:rPr>
                <w:b/>
                <w:spacing w:val="-2"/>
                <w:sz w:val="28"/>
              </w:rPr>
              <w:t>GENERALITES</w:t>
            </w:r>
          </w:p>
        </w:tc>
      </w:tr>
      <w:tr w:rsidR="001B35CB" w:rsidRPr="001B35CB">
        <w:trPr>
          <w:trHeight w:val="3258"/>
        </w:trPr>
        <w:tc>
          <w:tcPr>
            <w:tcW w:w="1560" w:type="dxa"/>
            <w:vAlign w:val="center"/>
          </w:tcPr>
          <w:p w:rsidR="00272CB0" w:rsidRPr="001B35CB" w:rsidRDefault="0023400F">
            <w:pPr>
              <w:pStyle w:val="TableParagraph"/>
              <w:jc w:val="center"/>
              <w:rPr>
                <w:rFonts w:ascii="Arial" w:hAnsi="Arial" w:cs="Arial"/>
              </w:rPr>
            </w:pPr>
            <w:r w:rsidRPr="001B35CB">
              <w:rPr>
                <w:rFonts w:ascii="Arial" w:hAnsi="Arial" w:cs="Arial"/>
                <w:spacing w:val="-5"/>
              </w:rPr>
              <w:t>1.1</w:t>
            </w:r>
          </w:p>
        </w:tc>
        <w:tc>
          <w:tcPr>
            <w:tcW w:w="8659" w:type="dxa"/>
          </w:tcPr>
          <w:p w:rsidR="00272CB0" w:rsidRPr="001B35CB" w:rsidRDefault="0023400F">
            <w:pPr>
              <w:pStyle w:val="TableParagraph"/>
              <w:ind w:left="107"/>
              <w:rPr>
                <w:rFonts w:ascii="Arial" w:hAnsi="Arial" w:cs="Arial"/>
                <w:b/>
              </w:rPr>
            </w:pPr>
            <w:r w:rsidRPr="001B35CB">
              <w:rPr>
                <w:rFonts w:ascii="Arial" w:hAnsi="Arial" w:cs="Arial"/>
                <w:b/>
              </w:rPr>
              <w:t>A.</w:t>
            </w:r>
            <w:r w:rsidRPr="001B35CB">
              <w:rPr>
                <w:rFonts w:ascii="Arial" w:hAnsi="Arial" w:cs="Arial"/>
                <w:b/>
                <w:spacing w:val="-2"/>
              </w:rPr>
              <w:t>GENERALITES</w:t>
            </w:r>
          </w:p>
          <w:p w:rsidR="00272CB0" w:rsidRPr="001B35CB" w:rsidRDefault="0023400F">
            <w:pPr>
              <w:numPr>
                <w:ilvl w:val="0"/>
                <w:numId w:val="57"/>
              </w:numPr>
              <w:tabs>
                <w:tab w:val="left" w:pos="405"/>
              </w:tabs>
              <w:ind w:right="17" w:hanging="8"/>
              <w:rPr>
                <w:rFonts w:ascii="Arial" w:hAnsi="Arial" w:cs="Arial"/>
                <w:lang w:val="fr-FR" w:eastAsia="en-US"/>
              </w:rPr>
            </w:pPr>
            <w:r w:rsidRPr="001B35CB">
              <w:rPr>
                <w:rFonts w:ascii="Arial" w:hAnsi="Arial" w:cs="Arial"/>
                <w:lang w:val="fr-FR" w:eastAsia="en-US"/>
              </w:rPr>
              <w:t xml:space="preserve">Nom et adresse du Maître d‟Ouvrage : le Directeur Général de la MEAO </w:t>
            </w:r>
          </w:p>
          <w:p w:rsidR="00272CB0" w:rsidRPr="001B35CB" w:rsidRDefault="0023400F">
            <w:pPr>
              <w:numPr>
                <w:ilvl w:val="0"/>
                <w:numId w:val="57"/>
              </w:numPr>
              <w:tabs>
                <w:tab w:val="left" w:pos="405"/>
              </w:tabs>
              <w:ind w:right="17" w:hanging="8"/>
              <w:rPr>
                <w:rFonts w:ascii="Arial" w:hAnsi="Arial" w:cs="Arial"/>
                <w:lang w:val="fr-FR" w:eastAsia="en-US"/>
              </w:rPr>
            </w:pPr>
            <w:r w:rsidRPr="001B35CB">
              <w:rPr>
                <w:rFonts w:ascii="Arial" w:hAnsi="Arial" w:cs="Arial"/>
                <w:lang w:val="fr-FR" w:eastAsia="en-US"/>
              </w:rPr>
              <w:t>Référence de l‟Appel d‟Offres : N°</w:t>
            </w:r>
            <w:r w:rsidR="00156BF1" w:rsidRPr="001B35CB">
              <w:rPr>
                <w:rFonts w:ascii="Arial" w:hAnsi="Arial" w:cs="Arial"/>
                <w:lang w:val="fr-FR" w:eastAsia="en-US"/>
              </w:rPr>
              <w:t>003</w:t>
            </w:r>
            <w:r w:rsidRPr="001B35CB">
              <w:rPr>
                <w:rFonts w:ascii="Arial" w:hAnsi="Arial" w:cs="Arial"/>
                <w:lang w:val="fr-FR" w:eastAsia="en-US"/>
              </w:rPr>
              <w:t>/AONO/MEAO/DG/CIPM/2026 du</w:t>
            </w:r>
            <w:r w:rsidR="00156BF1" w:rsidRPr="001B35CB">
              <w:rPr>
                <w:rFonts w:ascii="Arial" w:hAnsi="Arial" w:cs="Arial"/>
                <w:lang w:val="fr-FR" w:eastAsia="en-US"/>
              </w:rPr>
              <w:t xml:space="preserve"> 24 Février 2026</w:t>
            </w:r>
          </w:p>
          <w:p w:rsidR="00272CB0" w:rsidRPr="001B35CB" w:rsidRDefault="0023400F">
            <w:pPr>
              <w:numPr>
                <w:ilvl w:val="0"/>
                <w:numId w:val="57"/>
              </w:numPr>
              <w:tabs>
                <w:tab w:val="left" w:pos="405"/>
              </w:tabs>
              <w:ind w:right="17" w:hanging="8"/>
              <w:rPr>
                <w:rFonts w:ascii="Arial" w:hAnsi="Arial" w:cs="Arial"/>
                <w:lang w:val="fr-FR" w:eastAsia="en-US"/>
              </w:rPr>
            </w:pPr>
            <w:r w:rsidRPr="001B35CB">
              <w:rPr>
                <w:rFonts w:ascii="Arial" w:hAnsi="Arial" w:cs="Arial"/>
                <w:lang w:val="fr-FR" w:eastAsia="en-US"/>
              </w:rPr>
              <w:t xml:space="preserve">Nombre de </w:t>
            </w:r>
            <w:r w:rsidR="001B2D2A" w:rsidRPr="001B35CB">
              <w:rPr>
                <w:rFonts w:ascii="Arial" w:hAnsi="Arial" w:cs="Arial"/>
                <w:lang w:val="fr-FR" w:eastAsia="en-US"/>
              </w:rPr>
              <w:t>lots:</w:t>
            </w:r>
            <w:r w:rsidRPr="001B35CB">
              <w:rPr>
                <w:rFonts w:ascii="Arial" w:hAnsi="Arial" w:cs="Arial"/>
                <w:lang w:val="fr-FR" w:eastAsia="en-US"/>
              </w:rPr>
              <w:t xml:space="preserve"> lot unique</w:t>
            </w:r>
          </w:p>
          <w:p w:rsidR="00272CB0" w:rsidRPr="001B35CB" w:rsidRDefault="0023400F">
            <w:pPr>
              <w:pStyle w:val="TableParagraph"/>
              <w:spacing w:before="197"/>
              <w:ind w:left="107"/>
              <w:rPr>
                <w:rFonts w:ascii="Arial" w:hAnsi="Arial" w:cs="Arial"/>
                <w:b/>
              </w:rPr>
            </w:pPr>
            <w:r w:rsidRPr="001B35CB">
              <w:rPr>
                <w:rFonts w:ascii="Arial" w:hAnsi="Arial" w:cs="Arial"/>
                <w:b/>
              </w:rPr>
              <w:t xml:space="preserve">Définitiondes </w:t>
            </w:r>
            <w:r w:rsidRPr="001B35CB">
              <w:rPr>
                <w:rFonts w:ascii="Arial" w:hAnsi="Arial" w:cs="Arial"/>
                <w:b/>
                <w:spacing w:val="-2"/>
              </w:rPr>
              <w:t>prestations</w:t>
            </w:r>
          </w:p>
          <w:p w:rsidR="00272CB0" w:rsidRPr="001B35CB" w:rsidRDefault="0023400F">
            <w:pPr>
              <w:pStyle w:val="TableParagraph"/>
              <w:spacing w:before="197"/>
              <w:ind w:left="460"/>
              <w:rPr>
                <w:rFonts w:ascii="Arial" w:eastAsia="Arial" w:hAnsi="Arial" w:cs="Arial"/>
              </w:rPr>
            </w:pPr>
            <w:r w:rsidRPr="001B35CB">
              <w:rPr>
                <w:rFonts w:ascii="Arial" w:hAnsi="Arial" w:cs="Arial"/>
              </w:rPr>
              <w:t>Lesfournituresconsistentà acquérir</w:t>
            </w:r>
            <w:r w:rsidRPr="001B35CB">
              <w:rPr>
                <w:rFonts w:ascii="Arial" w:hAnsi="Arial" w:cs="Arial"/>
                <w:spacing w:val="-4"/>
              </w:rPr>
              <w:t xml:space="preserve"> un</w:t>
            </w:r>
            <w:r w:rsidRPr="001B35CB">
              <w:rPr>
                <w:rFonts w:ascii="Arial" w:eastAsia="Arial" w:hAnsi="Arial" w:cs="Arial"/>
              </w:rPr>
              <w:t xml:space="preserve"> (01) véhicules tout terrain 4x4 de type Pickup</w:t>
            </w:r>
          </w:p>
          <w:p w:rsidR="00272CB0" w:rsidRPr="001B35CB" w:rsidRDefault="0023400F">
            <w:pPr>
              <w:pStyle w:val="TableParagraph"/>
              <w:spacing w:before="61"/>
              <w:ind w:left="107"/>
              <w:rPr>
                <w:rFonts w:ascii="Arial" w:hAnsi="Arial" w:cs="Arial"/>
                <w:i/>
              </w:rPr>
            </w:pPr>
            <w:r w:rsidRPr="001B35CB">
              <w:rPr>
                <w:rFonts w:ascii="Arial" w:hAnsi="Arial" w:cs="Arial"/>
                <w:b/>
              </w:rPr>
              <w:t>NB</w:t>
            </w:r>
            <w:r w:rsidRPr="001B35CB">
              <w:rPr>
                <w:rFonts w:ascii="Arial" w:hAnsi="Arial" w:cs="Arial"/>
              </w:rPr>
              <w:t xml:space="preserve"> : Les informations sur les travaux à exécuter sont détaillées dans le Bordereau des Prix Unitaires, le Détail Quantitatif et Estimatif et le Cahier des Clauses Techniques Particulières.</w:t>
            </w:r>
          </w:p>
        </w:tc>
      </w:tr>
      <w:tr w:rsidR="001B35CB" w:rsidRPr="001B35CB">
        <w:trPr>
          <w:trHeight w:val="413"/>
        </w:trPr>
        <w:tc>
          <w:tcPr>
            <w:tcW w:w="1560" w:type="dxa"/>
            <w:vAlign w:val="center"/>
          </w:tcPr>
          <w:p w:rsidR="00272CB0" w:rsidRPr="001B35CB" w:rsidRDefault="0023400F">
            <w:pPr>
              <w:pStyle w:val="TableParagraph"/>
              <w:jc w:val="center"/>
              <w:rPr>
                <w:rFonts w:ascii="Arial" w:hAnsi="Arial" w:cs="Arial"/>
                <w:i/>
              </w:rPr>
            </w:pPr>
            <w:r w:rsidRPr="001B35CB">
              <w:rPr>
                <w:rFonts w:ascii="Arial" w:hAnsi="Arial" w:cs="Arial"/>
              </w:rPr>
              <w:t>1.2.</w:t>
            </w:r>
          </w:p>
        </w:tc>
        <w:tc>
          <w:tcPr>
            <w:tcW w:w="8659" w:type="dxa"/>
          </w:tcPr>
          <w:p w:rsidR="00272CB0" w:rsidRPr="001B35CB" w:rsidRDefault="0023400F">
            <w:pPr>
              <w:pStyle w:val="TableParagraph"/>
              <w:ind w:left="107"/>
              <w:rPr>
                <w:rFonts w:ascii="Arial" w:hAnsi="Arial" w:cs="Arial"/>
                <w:b/>
              </w:rPr>
            </w:pPr>
            <w:r w:rsidRPr="001B35CB">
              <w:rPr>
                <w:rFonts w:ascii="Arial" w:hAnsi="Arial" w:cs="Arial"/>
              </w:rPr>
              <w:t xml:space="preserve">Le délai </w:t>
            </w:r>
            <w:r w:rsidR="001B2D2A" w:rsidRPr="001B35CB">
              <w:rPr>
                <w:rFonts w:ascii="Arial" w:hAnsi="Arial" w:cs="Arial"/>
              </w:rPr>
              <w:t>prévisionnel de</w:t>
            </w:r>
            <w:r w:rsidRPr="001B35CB">
              <w:rPr>
                <w:rFonts w:ascii="Arial" w:hAnsi="Arial" w:cs="Arial"/>
              </w:rPr>
              <w:t xml:space="preserve"> livraison du véhicule est de : 0</w:t>
            </w:r>
            <w:r w:rsidR="00156BF1" w:rsidRPr="001B35CB">
              <w:rPr>
                <w:rFonts w:ascii="Arial" w:hAnsi="Arial" w:cs="Arial"/>
              </w:rPr>
              <w:t>2</w:t>
            </w:r>
            <w:r w:rsidRPr="001B35CB">
              <w:rPr>
                <w:rFonts w:ascii="Arial" w:hAnsi="Arial" w:cs="Arial"/>
              </w:rPr>
              <w:t xml:space="preserve"> mois calendaires </w:t>
            </w:r>
          </w:p>
        </w:tc>
      </w:tr>
      <w:tr w:rsidR="001B35CB" w:rsidRPr="001B35CB">
        <w:trPr>
          <w:trHeight w:val="845"/>
        </w:trPr>
        <w:tc>
          <w:tcPr>
            <w:tcW w:w="1560" w:type="dxa"/>
          </w:tcPr>
          <w:p w:rsidR="00272CB0" w:rsidRPr="001B35CB" w:rsidRDefault="0023400F">
            <w:pPr>
              <w:pStyle w:val="TableParagraph"/>
              <w:jc w:val="center"/>
              <w:rPr>
                <w:rFonts w:ascii="Arial" w:hAnsi="Arial" w:cs="Arial"/>
              </w:rPr>
            </w:pPr>
            <w:r w:rsidRPr="001B35CB">
              <w:rPr>
                <w:rFonts w:ascii="Arial" w:hAnsi="Arial" w:cs="Arial"/>
                <w:spacing w:val="-5"/>
              </w:rPr>
              <w:t>1.4</w:t>
            </w:r>
          </w:p>
        </w:tc>
        <w:tc>
          <w:tcPr>
            <w:tcW w:w="8659" w:type="dxa"/>
          </w:tcPr>
          <w:p w:rsidR="00272CB0" w:rsidRPr="001B35CB" w:rsidRDefault="0023400F">
            <w:pPr>
              <w:pStyle w:val="TableParagraph"/>
              <w:tabs>
                <w:tab w:val="left" w:pos="5883"/>
              </w:tabs>
              <w:ind w:left="107"/>
              <w:rPr>
                <w:rFonts w:ascii="Arial" w:hAnsi="Arial" w:cs="Arial"/>
              </w:rPr>
            </w:pPr>
            <w:r w:rsidRPr="001B35CB">
              <w:rPr>
                <w:rFonts w:ascii="Arial" w:hAnsi="Arial" w:cs="Arial"/>
              </w:rPr>
              <w:t xml:space="preserve">Nom,Objectdela fourniture :Acquisition </w:t>
            </w:r>
            <w:r w:rsidR="00156BF1" w:rsidRPr="001B35CB">
              <w:rPr>
                <w:rFonts w:ascii="Arial" w:hAnsi="Arial" w:cs="Arial"/>
              </w:rPr>
              <w:t>d’un véhicule</w:t>
            </w:r>
            <w:r w:rsidRPr="001B35CB">
              <w:rPr>
                <w:rFonts w:ascii="Arial" w:hAnsi="Arial" w:cs="Arial"/>
              </w:rPr>
              <w:t xml:space="preserve"> à la MEAO</w:t>
            </w:r>
          </w:p>
          <w:p w:rsidR="00272CB0" w:rsidRPr="001B35CB" w:rsidRDefault="0023400F">
            <w:pPr>
              <w:pStyle w:val="TableParagraph"/>
              <w:tabs>
                <w:tab w:val="left" w:pos="4559"/>
                <w:tab w:val="left" w:pos="5357"/>
              </w:tabs>
              <w:spacing w:before="200"/>
              <w:ind w:left="107"/>
              <w:rPr>
                <w:rFonts w:ascii="Arial" w:hAnsi="Arial" w:cs="Arial"/>
              </w:rPr>
            </w:pPr>
            <w:r w:rsidRPr="001B35CB">
              <w:rPr>
                <w:rFonts w:ascii="Arial" w:hAnsi="Arial" w:cs="Arial"/>
              </w:rPr>
              <w:t>Laprestation comporteplusieursphases:Non</w:t>
            </w:r>
          </w:p>
        </w:tc>
      </w:tr>
      <w:tr w:rsidR="001B35CB" w:rsidRPr="001B35CB">
        <w:trPr>
          <w:trHeight w:val="845"/>
        </w:trPr>
        <w:tc>
          <w:tcPr>
            <w:tcW w:w="1560" w:type="dxa"/>
          </w:tcPr>
          <w:p w:rsidR="00272CB0" w:rsidRPr="001B35CB" w:rsidRDefault="0023400F">
            <w:pPr>
              <w:pStyle w:val="TableParagraph"/>
              <w:jc w:val="center"/>
              <w:rPr>
                <w:rFonts w:ascii="Arial" w:hAnsi="Arial" w:cs="Arial"/>
                <w:spacing w:val="-5"/>
              </w:rPr>
            </w:pPr>
            <w:r w:rsidRPr="001B35CB">
              <w:rPr>
                <w:rFonts w:ascii="Arial" w:hAnsi="Arial" w:cs="Arial"/>
                <w:spacing w:val="-4"/>
              </w:rPr>
              <w:t>2.1.</w:t>
            </w:r>
          </w:p>
        </w:tc>
        <w:tc>
          <w:tcPr>
            <w:tcW w:w="8659" w:type="dxa"/>
          </w:tcPr>
          <w:p w:rsidR="00272CB0" w:rsidRPr="001B35CB" w:rsidRDefault="0023400F">
            <w:pPr>
              <w:pStyle w:val="TableParagraph"/>
              <w:ind w:left="107"/>
              <w:rPr>
                <w:rFonts w:ascii="Arial" w:hAnsi="Arial" w:cs="Arial"/>
              </w:rPr>
            </w:pPr>
            <w:r w:rsidRPr="001B35CB">
              <w:rPr>
                <w:rFonts w:ascii="Arial" w:hAnsi="Arial" w:cs="Arial"/>
              </w:rPr>
              <w:t>Sourcedefinancement</w:t>
            </w:r>
            <w:r w:rsidRPr="001B35CB">
              <w:rPr>
                <w:rFonts w:ascii="Arial" w:hAnsi="Arial" w:cs="Arial"/>
                <w:spacing w:val="-10"/>
              </w:rPr>
              <w:t>:</w:t>
            </w:r>
          </w:p>
          <w:p w:rsidR="00272CB0" w:rsidRPr="001B35CB" w:rsidRDefault="0023400F">
            <w:pPr>
              <w:pStyle w:val="TableParagraph"/>
              <w:spacing w:before="198"/>
              <w:ind w:left="107"/>
              <w:rPr>
                <w:rFonts w:ascii="Arial" w:hAnsi="Arial" w:cs="Arial"/>
              </w:rPr>
            </w:pPr>
            <w:r w:rsidRPr="001B35CB">
              <w:rPr>
                <w:rFonts w:ascii="Arial" w:hAnsi="Arial" w:cs="Arial"/>
              </w:rPr>
              <w:t>Lesfournitures,objetduprésentAppeld’Offressontfinancéspar</w:t>
            </w:r>
            <w:r w:rsidRPr="001B35CB">
              <w:rPr>
                <w:rFonts w:ascii="Arial" w:hAnsi="Arial" w:cs="Arial"/>
                <w:spacing w:val="-10"/>
              </w:rPr>
              <w:t>le BIP de la MEAO, E</w:t>
            </w:r>
            <w:r w:rsidRPr="001B35CB">
              <w:rPr>
                <w:rFonts w:ascii="Arial" w:hAnsi="Arial" w:cs="Arial"/>
                <w:spacing w:val="-2"/>
              </w:rPr>
              <w:t xml:space="preserve">xercice </w:t>
            </w:r>
            <w:r w:rsidR="001B2D2A" w:rsidRPr="001B35CB">
              <w:rPr>
                <w:rFonts w:ascii="Arial" w:hAnsi="Arial" w:cs="Arial"/>
                <w:spacing w:val="-2"/>
              </w:rPr>
              <w:t>2026 Ligne</w:t>
            </w:r>
            <w:r w:rsidR="00F3361E" w:rsidRPr="001B35CB">
              <w:rPr>
                <w:rFonts w:ascii="Arial" w:hAnsi="Arial" w:cs="Arial"/>
                <w:spacing w:val="-2"/>
              </w:rPr>
              <w:t> :</w:t>
            </w:r>
            <w:r w:rsidR="00F3361E" w:rsidRPr="001B35CB">
              <w:rPr>
                <w:rFonts w:ascii="Arial" w:eastAsia="Arial" w:hAnsi="Arial" w:cs="Arial"/>
                <w:b/>
              </w:rPr>
              <w:t>60 22 250 5 33000005 0132 464110</w:t>
            </w:r>
          </w:p>
        </w:tc>
      </w:tr>
      <w:tr w:rsidR="001B35CB" w:rsidRPr="001B35CB">
        <w:trPr>
          <w:trHeight w:val="845"/>
        </w:trPr>
        <w:tc>
          <w:tcPr>
            <w:tcW w:w="1560" w:type="dxa"/>
          </w:tcPr>
          <w:p w:rsidR="00272CB0" w:rsidRPr="001B35CB" w:rsidRDefault="0023400F">
            <w:pPr>
              <w:pStyle w:val="TableParagraph"/>
              <w:jc w:val="center"/>
              <w:rPr>
                <w:rFonts w:ascii="Arial" w:hAnsi="Arial" w:cs="Arial"/>
                <w:spacing w:val="-4"/>
              </w:rPr>
            </w:pPr>
            <w:r w:rsidRPr="001B35CB">
              <w:rPr>
                <w:spacing w:val="-10"/>
                <w:sz w:val="24"/>
              </w:rPr>
              <w:t>4</w:t>
            </w:r>
          </w:p>
        </w:tc>
        <w:tc>
          <w:tcPr>
            <w:tcW w:w="8659" w:type="dxa"/>
          </w:tcPr>
          <w:p w:rsidR="00272CB0" w:rsidRPr="001B35CB" w:rsidRDefault="0023400F">
            <w:pPr>
              <w:pStyle w:val="TableParagraph"/>
              <w:tabs>
                <w:tab w:val="left" w:pos="7999"/>
              </w:tabs>
              <w:spacing w:line="360" w:lineRule="auto"/>
              <w:ind w:left="107" w:right="94"/>
              <w:rPr>
                <w:rFonts w:ascii="Arial" w:hAnsi="Arial" w:cs="Arial"/>
              </w:rPr>
            </w:pPr>
            <w:r w:rsidRPr="001B35CB">
              <w:rPr>
                <w:sz w:val="24"/>
              </w:rPr>
              <w:t>L’appeld’offresestouvert</w:t>
            </w:r>
          </w:p>
          <w:p w:rsidR="00272CB0" w:rsidRPr="001B35CB" w:rsidRDefault="0023400F">
            <w:pPr>
              <w:spacing w:before="11"/>
              <w:ind w:left="127" w:right="-20"/>
              <w:jc w:val="both"/>
              <w:rPr>
                <w:rFonts w:ascii="Arial" w:eastAsia="Arial" w:hAnsi="Arial" w:cs="Arial"/>
                <w:lang w:val="fr-FR" w:eastAsia="en-US"/>
              </w:rPr>
            </w:pPr>
            <w:r w:rsidRPr="001B35CB">
              <w:rPr>
                <w:rFonts w:ascii="Arial" w:eastAsia="Arial" w:hAnsi="Arial" w:cs="Arial"/>
                <w:lang w:val="fr-FR" w:eastAsia="en-US"/>
              </w:rPr>
              <w:t>La participation au présent appel d’offres est ouverte à toutes entreprises installées au Cameroun et justifiant des activités en matière de fourniture des véhicules tout terrain.</w:t>
            </w:r>
          </w:p>
        </w:tc>
      </w:tr>
      <w:tr w:rsidR="001B35CB" w:rsidRPr="001B35CB">
        <w:trPr>
          <w:trHeight w:val="845"/>
        </w:trPr>
        <w:tc>
          <w:tcPr>
            <w:tcW w:w="1560" w:type="dxa"/>
          </w:tcPr>
          <w:p w:rsidR="00272CB0" w:rsidRPr="001B35CB" w:rsidRDefault="00272CB0">
            <w:pPr>
              <w:pStyle w:val="TableParagraph"/>
              <w:spacing w:before="106"/>
              <w:rPr>
                <w:rFonts w:ascii="Arial" w:hAnsi="Arial" w:cs="Arial"/>
                <w:i/>
              </w:rPr>
            </w:pPr>
          </w:p>
          <w:p w:rsidR="00272CB0" w:rsidRPr="001B35CB" w:rsidRDefault="0023400F">
            <w:pPr>
              <w:pStyle w:val="TableParagraph"/>
              <w:jc w:val="center"/>
              <w:rPr>
                <w:rFonts w:ascii="Arial" w:hAnsi="Arial" w:cs="Arial"/>
                <w:spacing w:val="-4"/>
              </w:rPr>
            </w:pPr>
            <w:r w:rsidRPr="001B35CB">
              <w:rPr>
                <w:rFonts w:ascii="Arial" w:hAnsi="Arial" w:cs="Arial"/>
                <w:spacing w:val="-5"/>
              </w:rPr>
              <w:t>6.2</w:t>
            </w:r>
          </w:p>
        </w:tc>
        <w:tc>
          <w:tcPr>
            <w:tcW w:w="8659" w:type="dxa"/>
          </w:tcPr>
          <w:p w:rsidR="00272CB0" w:rsidRPr="001B35CB" w:rsidRDefault="0023400F">
            <w:pPr>
              <w:spacing w:before="11"/>
              <w:ind w:left="127" w:right="-20"/>
              <w:jc w:val="both"/>
              <w:rPr>
                <w:rFonts w:ascii="Arial" w:hAnsi="Arial" w:cs="Arial"/>
                <w:lang w:val="fr-FR" w:eastAsia="en-US"/>
              </w:rPr>
            </w:pPr>
            <w:r w:rsidRPr="001B35CB">
              <w:rPr>
                <w:rFonts w:ascii="Arial" w:hAnsi="Arial" w:cs="Arial"/>
                <w:lang w:val="fr-FR" w:eastAsia="en-US"/>
              </w:rPr>
              <w:t>Encasdegroupementd’entreprises,chaquemembredugroupementdoitprésenterundossier administratifcomplet.Toutefois,lespiècestellesque</w:t>
            </w:r>
            <w:r w:rsidRPr="001B35CB">
              <w:rPr>
                <w:rFonts w:ascii="Arial" w:hAnsi="Arial" w:cs="Arial"/>
                <w:i/>
                <w:lang w:val="fr-FR" w:eastAsia="en-US"/>
              </w:rPr>
              <w:t>l’attestationdedomiciliationbancaire</w:t>
            </w:r>
            <w:r w:rsidRPr="001B35CB">
              <w:rPr>
                <w:rFonts w:ascii="Arial" w:hAnsi="Arial" w:cs="Arial"/>
                <w:lang w:val="fr-FR" w:eastAsia="en-US"/>
              </w:rPr>
              <w:t xml:space="preserve">(sauf casdecotraitanceconjointe), </w:t>
            </w:r>
            <w:r w:rsidRPr="001B35CB">
              <w:rPr>
                <w:rFonts w:ascii="Arial" w:hAnsi="Arial" w:cs="Arial"/>
                <w:i/>
                <w:lang w:val="fr-FR" w:eastAsia="en-US"/>
              </w:rPr>
              <w:t xml:space="preserve">laquittanced’achat </w:t>
            </w:r>
            <w:r w:rsidRPr="001B35CB">
              <w:rPr>
                <w:rFonts w:ascii="Arial" w:hAnsi="Arial" w:cs="Arial"/>
                <w:lang w:val="fr-FR" w:eastAsia="en-US"/>
              </w:rPr>
              <w:t>duDAOetl</w:t>
            </w:r>
            <w:r w:rsidRPr="001B35CB">
              <w:rPr>
                <w:rFonts w:ascii="Arial" w:hAnsi="Arial" w:cs="Arial"/>
                <w:i/>
                <w:lang w:val="fr-FR" w:eastAsia="en-US"/>
              </w:rPr>
              <w:t>ecautionnementdesoumission</w:t>
            </w:r>
            <w:r w:rsidRPr="001B35CB">
              <w:rPr>
                <w:rFonts w:ascii="Arial" w:hAnsi="Arial" w:cs="Arial"/>
                <w:lang w:val="fr-FR" w:eastAsia="en-US"/>
              </w:rPr>
              <w:t>" prévues au point 13.1 duRPAO sont uniquement présentés par le mandataire du groupement.</w:t>
            </w:r>
          </w:p>
        </w:tc>
      </w:tr>
      <w:tr w:rsidR="001B35CB" w:rsidRPr="001B35CB">
        <w:trPr>
          <w:trHeight w:val="619"/>
        </w:trPr>
        <w:tc>
          <w:tcPr>
            <w:tcW w:w="1560" w:type="dxa"/>
          </w:tcPr>
          <w:p w:rsidR="00272CB0" w:rsidRPr="001B35CB" w:rsidRDefault="0023400F">
            <w:pPr>
              <w:ind w:left="53"/>
              <w:jc w:val="center"/>
              <w:rPr>
                <w:rFonts w:ascii="Arial" w:hAnsi="Arial" w:cs="Arial"/>
                <w:i/>
                <w:lang w:val="en-US" w:eastAsia="en-US"/>
              </w:rPr>
            </w:pPr>
            <w:r w:rsidRPr="001B35CB">
              <w:rPr>
                <w:rFonts w:ascii="Arial" w:hAnsi="Arial" w:cs="Arial"/>
                <w:lang w:val="en-US" w:eastAsia="en-US"/>
              </w:rPr>
              <w:t>9</w:t>
            </w:r>
          </w:p>
        </w:tc>
        <w:tc>
          <w:tcPr>
            <w:tcW w:w="8659" w:type="dxa"/>
          </w:tcPr>
          <w:p w:rsidR="00272CB0" w:rsidRPr="001B35CB" w:rsidRDefault="0023400F">
            <w:pPr>
              <w:spacing w:before="11"/>
              <w:ind w:left="127" w:right="-20"/>
              <w:jc w:val="both"/>
              <w:rPr>
                <w:rFonts w:ascii="Arial" w:hAnsi="Arial" w:cs="Arial"/>
                <w:lang w:val="fr-FR" w:eastAsia="en-US"/>
              </w:rPr>
            </w:pPr>
            <w:r w:rsidRPr="001B35CB">
              <w:rPr>
                <w:rFonts w:ascii="Arial" w:hAnsi="Arial" w:cs="Arial"/>
                <w:lang w:val="fr-FR" w:eastAsia="en-US"/>
              </w:rPr>
              <w:t xml:space="preserve">Les renseignements complémentaires peuvent être obtenus aux heures ouvrables au secrétariat de la Direction Générale de la MEAO, BP : 74 Kribi, téléphone 222 46 15 10 </w:t>
            </w:r>
          </w:p>
        </w:tc>
      </w:tr>
      <w:tr w:rsidR="001B35CB" w:rsidRPr="001B35CB">
        <w:trPr>
          <w:trHeight w:val="415"/>
        </w:trPr>
        <w:tc>
          <w:tcPr>
            <w:tcW w:w="10219" w:type="dxa"/>
            <w:gridSpan w:val="2"/>
          </w:tcPr>
          <w:p w:rsidR="00272CB0" w:rsidRPr="001B35CB" w:rsidRDefault="0023400F">
            <w:pPr>
              <w:spacing w:before="11"/>
              <w:ind w:left="127" w:right="-20"/>
              <w:jc w:val="center"/>
              <w:rPr>
                <w:rFonts w:ascii="Arial" w:hAnsi="Arial" w:cs="Arial"/>
                <w:lang w:val="en-US" w:eastAsia="en-US"/>
              </w:rPr>
            </w:pPr>
            <w:r w:rsidRPr="001B35CB">
              <w:rPr>
                <w:rFonts w:ascii="Arial" w:hAnsi="Arial" w:cs="Arial"/>
                <w:b/>
                <w:lang w:val="en-US" w:eastAsia="en-US"/>
              </w:rPr>
              <w:t>C-PREPARATIONDES</w:t>
            </w:r>
            <w:r w:rsidRPr="001B35CB">
              <w:rPr>
                <w:rFonts w:ascii="Arial" w:hAnsi="Arial" w:cs="Arial"/>
                <w:b/>
                <w:spacing w:val="-2"/>
                <w:lang w:val="en-US" w:eastAsia="en-US"/>
              </w:rPr>
              <w:t>OFFRES</w:t>
            </w:r>
          </w:p>
        </w:tc>
      </w:tr>
      <w:tr w:rsidR="001B35CB" w:rsidRPr="001B35CB">
        <w:trPr>
          <w:trHeight w:val="421"/>
        </w:trPr>
        <w:tc>
          <w:tcPr>
            <w:tcW w:w="1560" w:type="dxa"/>
            <w:tcBorders>
              <w:bottom w:val="single" w:sz="4" w:space="0" w:color="auto"/>
            </w:tcBorders>
          </w:tcPr>
          <w:p w:rsidR="00272CB0" w:rsidRPr="001B35CB" w:rsidRDefault="0023400F">
            <w:pPr>
              <w:ind w:left="53"/>
              <w:jc w:val="center"/>
              <w:rPr>
                <w:rFonts w:ascii="Arial" w:hAnsi="Arial" w:cs="Arial"/>
                <w:lang w:val="en-US" w:eastAsia="en-US"/>
              </w:rPr>
            </w:pPr>
            <w:r w:rsidRPr="001B35CB">
              <w:rPr>
                <w:rFonts w:ascii="Arial" w:hAnsi="Arial" w:cs="Arial"/>
                <w:spacing w:val="-5"/>
                <w:lang w:val="en-US" w:eastAsia="en-US"/>
              </w:rPr>
              <w:t>11</w:t>
            </w:r>
          </w:p>
        </w:tc>
        <w:tc>
          <w:tcPr>
            <w:tcW w:w="8659" w:type="dxa"/>
            <w:tcBorders>
              <w:bottom w:val="single" w:sz="4" w:space="0" w:color="auto"/>
            </w:tcBorders>
          </w:tcPr>
          <w:p w:rsidR="00272CB0" w:rsidRPr="001B35CB" w:rsidRDefault="0023400F">
            <w:pPr>
              <w:spacing w:before="11"/>
              <w:ind w:left="127" w:right="-20"/>
              <w:jc w:val="both"/>
              <w:rPr>
                <w:rFonts w:ascii="Arial" w:hAnsi="Arial" w:cs="Arial"/>
                <w:lang w:val="fr-FR" w:eastAsia="en-US"/>
              </w:rPr>
            </w:pPr>
            <w:r w:rsidRPr="001B35CB">
              <w:rPr>
                <w:rFonts w:ascii="Arial" w:hAnsi="Arial" w:cs="Arial"/>
                <w:lang w:val="fr-FR" w:eastAsia="en-US"/>
              </w:rPr>
              <w:t>Lalanguedesoumission est«</w:t>
            </w:r>
            <w:r w:rsidRPr="001B35CB">
              <w:rPr>
                <w:rFonts w:ascii="Arial" w:hAnsi="Arial" w:cs="Arial"/>
                <w:i/>
                <w:lang w:val="fr-FR" w:eastAsia="en-US"/>
              </w:rPr>
              <w:t>l’Anglais»ou«Français</w:t>
            </w:r>
            <w:r w:rsidRPr="001B35CB">
              <w:rPr>
                <w:rFonts w:ascii="Arial" w:hAnsi="Arial" w:cs="Arial"/>
                <w:i/>
                <w:spacing w:val="-10"/>
                <w:lang w:val="fr-FR" w:eastAsia="en-US"/>
              </w:rPr>
              <w:t>»</w:t>
            </w:r>
          </w:p>
        </w:tc>
      </w:tr>
      <w:tr w:rsidR="001B35CB" w:rsidRPr="001B35CB">
        <w:trPr>
          <w:trHeight w:val="421"/>
        </w:trPr>
        <w:tc>
          <w:tcPr>
            <w:tcW w:w="1560" w:type="dxa"/>
            <w:tcBorders>
              <w:top w:val="single" w:sz="4" w:space="0" w:color="auto"/>
              <w:left w:val="single" w:sz="4" w:space="0" w:color="auto"/>
              <w:bottom w:val="single" w:sz="4" w:space="0" w:color="auto"/>
              <w:right w:val="single" w:sz="4" w:space="0" w:color="auto"/>
            </w:tcBorders>
          </w:tcPr>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12</w:t>
            </w:r>
          </w:p>
        </w:tc>
        <w:tc>
          <w:tcPr>
            <w:tcW w:w="8659" w:type="dxa"/>
            <w:tcBorders>
              <w:top w:val="single" w:sz="4" w:space="0" w:color="auto"/>
              <w:left w:val="single" w:sz="4" w:space="0" w:color="auto"/>
              <w:bottom w:val="single" w:sz="4" w:space="0" w:color="auto"/>
              <w:right w:val="single" w:sz="4" w:space="0" w:color="auto"/>
            </w:tcBorders>
          </w:tcPr>
          <w:p w:rsidR="00272CB0" w:rsidRPr="001B35CB" w:rsidRDefault="0023400F">
            <w:pPr>
              <w:pStyle w:val="TableParagraph"/>
              <w:spacing w:line="360" w:lineRule="auto"/>
              <w:ind w:left="107"/>
              <w:rPr>
                <w:rFonts w:ascii="Arial" w:hAnsi="Arial" w:cs="Arial"/>
              </w:rPr>
            </w:pPr>
            <w:r w:rsidRPr="001B35CB">
              <w:rPr>
                <w:rFonts w:ascii="Arial" w:hAnsi="Arial" w:cs="Arial"/>
              </w:rPr>
              <w:t>LesoumissionnairedevraproduiresouspliscelléunecléUSBou CD/DVD contenant la copie de sauvegarde des trois volumes ci-après :</w:t>
            </w:r>
          </w:p>
        </w:tc>
      </w:tr>
      <w:tr w:rsidR="001B35CB" w:rsidRPr="001B35CB">
        <w:trPr>
          <w:trHeight w:val="421"/>
        </w:trPr>
        <w:tc>
          <w:tcPr>
            <w:tcW w:w="1560" w:type="dxa"/>
            <w:tcBorders>
              <w:top w:val="single" w:sz="4" w:space="0" w:color="auto"/>
              <w:left w:val="nil"/>
              <w:bottom w:val="nil"/>
              <w:right w:val="nil"/>
            </w:tcBorders>
          </w:tcPr>
          <w:p w:rsidR="00272CB0" w:rsidRPr="001B35CB" w:rsidRDefault="00272CB0">
            <w:pPr>
              <w:ind w:left="53"/>
              <w:jc w:val="center"/>
              <w:rPr>
                <w:rFonts w:ascii="Arial" w:hAnsi="Arial" w:cs="Arial"/>
                <w:spacing w:val="-5"/>
                <w:lang w:val="fr-FR" w:eastAsia="en-US"/>
              </w:rPr>
            </w:pPr>
          </w:p>
        </w:tc>
        <w:tc>
          <w:tcPr>
            <w:tcW w:w="8659" w:type="dxa"/>
            <w:tcBorders>
              <w:top w:val="single" w:sz="4" w:space="0" w:color="auto"/>
              <w:left w:val="nil"/>
              <w:bottom w:val="nil"/>
              <w:right w:val="nil"/>
            </w:tcBorders>
          </w:tcPr>
          <w:p w:rsidR="00272CB0" w:rsidRPr="001B35CB" w:rsidRDefault="00272CB0">
            <w:pPr>
              <w:pStyle w:val="TableParagraph"/>
              <w:spacing w:line="360" w:lineRule="auto"/>
              <w:ind w:left="107"/>
              <w:rPr>
                <w:rFonts w:ascii="Arial" w:hAnsi="Arial" w:cs="Arial"/>
              </w:rPr>
            </w:pPr>
          </w:p>
        </w:tc>
      </w:tr>
      <w:tr w:rsidR="001B35CB" w:rsidRPr="001B35CB">
        <w:trPr>
          <w:trHeight w:val="421"/>
        </w:trPr>
        <w:tc>
          <w:tcPr>
            <w:tcW w:w="1560" w:type="dxa"/>
            <w:tcBorders>
              <w:top w:val="nil"/>
              <w:left w:val="nil"/>
              <w:bottom w:val="nil"/>
              <w:right w:val="nil"/>
            </w:tcBorders>
          </w:tcPr>
          <w:p w:rsidR="00272CB0" w:rsidRPr="001B35CB" w:rsidRDefault="00272CB0">
            <w:pPr>
              <w:ind w:left="53"/>
              <w:jc w:val="center"/>
              <w:rPr>
                <w:rFonts w:ascii="Arial" w:hAnsi="Arial" w:cs="Arial"/>
                <w:spacing w:val="-5"/>
                <w:lang w:val="fr-FR" w:eastAsia="en-US"/>
              </w:rPr>
            </w:pPr>
          </w:p>
        </w:tc>
        <w:tc>
          <w:tcPr>
            <w:tcW w:w="8659" w:type="dxa"/>
            <w:tcBorders>
              <w:top w:val="nil"/>
              <w:left w:val="nil"/>
              <w:bottom w:val="nil"/>
              <w:right w:val="nil"/>
            </w:tcBorders>
          </w:tcPr>
          <w:p w:rsidR="00272CB0" w:rsidRPr="001B35CB" w:rsidRDefault="00272CB0">
            <w:pPr>
              <w:pStyle w:val="TableParagraph"/>
              <w:spacing w:line="360" w:lineRule="auto"/>
              <w:ind w:left="107"/>
              <w:rPr>
                <w:rFonts w:ascii="Arial" w:hAnsi="Arial" w:cs="Arial"/>
              </w:rPr>
            </w:pPr>
          </w:p>
        </w:tc>
      </w:tr>
      <w:tr w:rsidR="001B35CB" w:rsidRPr="001B35CB">
        <w:trPr>
          <w:trHeight w:val="421"/>
        </w:trPr>
        <w:tc>
          <w:tcPr>
            <w:tcW w:w="1560" w:type="dxa"/>
            <w:tcBorders>
              <w:top w:val="nil"/>
              <w:left w:val="nil"/>
              <w:bottom w:val="single" w:sz="4" w:space="0" w:color="auto"/>
              <w:right w:val="nil"/>
            </w:tcBorders>
          </w:tcPr>
          <w:p w:rsidR="00272CB0" w:rsidRPr="001B35CB" w:rsidRDefault="00272CB0">
            <w:pPr>
              <w:ind w:left="53"/>
              <w:jc w:val="center"/>
              <w:rPr>
                <w:rFonts w:ascii="Arial" w:hAnsi="Arial" w:cs="Arial"/>
                <w:spacing w:val="-5"/>
                <w:lang w:val="fr-FR" w:eastAsia="en-US"/>
              </w:rPr>
            </w:pPr>
          </w:p>
        </w:tc>
        <w:tc>
          <w:tcPr>
            <w:tcW w:w="8659" w:type="dxa"/>
            <w:tcBorders>
              <w:top w:val="nil"/>
              <w:left w:val="nil"/>
              <w:bottom w:val="single" w:sz="4" w:space="0" w:color="auto"/>
              <w:right w:val="nil"/>
            </w:tcBorders>
          </w:tcPr>
          <w:p w:rsidR="00272CB0" w:rsidRPr="001B35CB" w:rsidRDefault="00272CB0">
            <w:pPr>
              <w:pStyle w:val="TableParagraph"/>
              <w:spacing w:line="360" w:lineRule="auto"/>
              <w:ind w:left="107"/>
              <w:rPr>
                <w:rFonts w:ascii="Arial" w:hAnsi="Arial" w:cs="Arial"/>
              </w:rPr>
            </w:pPr>
          </w:p>
        </w:tc>
      </w:tr>
      <w:tr w:rsidR="001B35CB" w:rsidRPr="001B35CB">
        <w:trPr>
          <w:trHeight w:val="421"/>
        </w:trPr>
        <w:tc>
          <w:tcPr>
            <w:tcW w:w="1560" w:type="dxa"/>
            <w:tcBorders>
              <w:top w:val="single" w:sz="4" w:space="0" w:color="auto"/>
              <w:left w:val="single" w:sz="4" w:space="0" w:color="auto"/>
              <w:bottom w:val="single" w:sz="4" w:space="0" w:color="auto"/>
              <w:right w:val="single" w:sz="4" w:space="0" w:color="auto"/>
            </w:tcBorders>
          </w:tcPr>
          <w:p w:rsidR="00272CB0" w:rsidRPr="001B35CB" w:rsidRDefault="0023400F">
            <w:pPr>
              <w:ind w:left="53"/>
              <w:jc w:val="center"/>
              <w:rPr>
                <w:rFonts w:ascii="Arial" w:hAnsi="Arial" w:cs="Arial"/>
                <w:spacing w:val="-5"/>
                <w:lang w:val="en-US" w:eastAsia="en-US"/>
              </w:rPr>
            </w:pPr>
            <w:r w:rsidRPr="001B35CB">
              <w:rPr>
                <w:b/>
                <w:spacing w:val="-2"/>
                <w:sz w:val="28"/>
                <w:lang w:val="en-US" w:eastAsia="en-US"/>
              </w:rPr>
              <w:t xml:space="preserve">Références </w:t>
            </w:r>
            <w:r w:rsidRPr="001B35CB">
              <w:rPr>
                <w:b/>
                <w:sz w:val="28"/>
                <w:lang w:val="en-US" w:eastAsia="en-US"/>
              </w:rPr>
              <w:t>du RGAO</w:t>
            </w:r>
          </w:p>
        </w:tc>
        <w:tc>
          <w:tcPr>
            <w:tcW w:w="8659" w:type="dxa"/>
            <w:tcBorders>
              <w:top w:val="single" w:sz="4" w:space="0" w:color="auto"/>
              <w:left w:val="single" w:sz="4" w:space="0" w:color="auto"/>
              <w:bottom w:val="single" w:sz="4" w:space="0" w:color="auto"/>
              <w:right w:val="single" w:sz="4" w:space="0" w:color="auto"/>
            </w:tcBorders>
          </w:tcPr>
          <w:p w:rsidR="00272CB0" w:rsidRPr="001B35CB" w:rsidRDefault="0023400F">
            <w:pPr>
              <w:pStyle w:val="TableParagraph"/>
              <w:spacing w:line="360" w:lineRule="auto"/>
              <w:ind w:left="107"/>
              <w:rPr>
                <w:rFonts w:ascii="Arial" w:hAnsi="Arial" w:cs="Arial"/>
              </w:rPr>
            </w:pPr>
            <w:r w:rsidRPr="001B35CB">
              <w:rPr>
                <w:b/>
                <w:sz w:val="28"/>
              </w:rPr>
              <w:t>Descriptiondeladispositiondu</w:t>
            </w:r>
            <w:r w:rsidRPr="001B35CB">
              <w:rPr>
                <w:b/>
                <w:spacing w:val="-4"/>
                <w:sz w:val="28"/>
              </w:rPr>
              <w:t>RPAO</w:t>
            </w:r>
          </w:p>
        </w:tc>
      </w:tr>
      <w:tr w:rsidR="001B35CB" w:rsidRPr="001B35CB">
        <w:trPr>
          <w:trHeight w:val="421"/>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spacing w:val="-5"/>
                <w:lang w:val="en-US" w:eastAsia="en-US"/>
              </w:rPr>
            </w:pPr>
            <w:r w:rsidRPr="001B35CB">
              <w:rPr>
                <w:rFonts w:ascii="Arial" w:hAnsi="Arial" w:cs="Arial"/>
                <w:lang w:val="en-US" w:eastAsia="en-US"/>
              </w:rPr>
              <w:t>13.1</w:t>
            </w:r>
          </w:p>
        </w:tc>
        <w:tc>
          <w:tcPr>
            <w:tcW w:w="8659" w:type="dxa"/>
            <w:tcBorders>
              <w:top w:val="single" w:sz="4" w:space="0" w:color="auto"/>
              <w:bottom w:val="single" w:sz="4" w:space="0" w:color="auto"/>
            </w:tcBorders>
          </w:tcPr>
          <w:p w:rsidR="00272CB0" w:rsidRPr="001B35CB" w:rsidRDefault="0023400F">
            <w:pPr>
              <w:ind w:right="-4"/>
              <w:rPr>
                <w:rFonts w:ascii="Arial" w:hAnsi="Arial" w:cs="Arial"/>
                <w:lang w:val="fr-FR" w:eastAsia="en-US"/>
              </w:rPr>
            </w:pPr>
            <w:r w:rsidRPr="001B35CB">
              <w:rPr>
                <w:rFonts w:ascii="Arial" w:hAnsi="Arial" w:cs="Arial"/>
                <w:lang w:val="fr-FR" w:eastAsia="en-US"/>
              </w:rPr>
              <w:t xml:space="preserve">Le soumissionnaire devra produire une offre regroupée en trois volumes et présentée comme suit : </w:t>
            </w:r>
          </w:p>
          <w:p w:rsidR="00272CB0" w:rsidRPr="001B35CB" w:rsidRDefault="0023400F">
            <w:pPr>
              <w:rPr>
                <w:rFonts w:ascii="Arial" w:hAnsi="Arial" w:cs="Arial"/>
                <w:lang w:val="fr-FR" w:eastAsia="en-US"/>
              </w:rPr>
            </w:pPr>
            <w:r w:rsidRPr="001B35CB">
              <w:rPr>
                <w:rFonts w:ascii="Arial" w:hAnsi="Arial" w:cs="Arial"/>
                <w:b/>
                <w:i/>
                <w:lang w:val="fr-FR" w:eastAsia="en-US"/>
              </w:rPr>
              <w:t>A–Volume I : Pièces administratives</w:t>
            </w:r>
          </w:p>
          <w:p w:rsidR="00272CB0" w:rsidRPr="001B35CB" w:rsidRDefault="0023400F">
            <w:pPr>
              <w:rPr>
                <w:rFonts w:ascii="Arial" w:hAnsi="Arial" w:cs="Arial"/>
                <w:lang w:val="fr-FR" w:eastAsia="en-US"/>
              </w:rPr>
            </w:pPr>
            <w:r w:rsidRPr="001B35CB">
              <w:rPr>
                <w:rFonts w:ascii="Arial" w:hAnsi="Arial" w:cs="Arial"/>
                <w:b/>
                <w:lang w:val="fr-FR" w:eastAsia="en-US"/>
              </w:rPr>
              <w:t>Pour les soumissionnaires installés au Cameroun</w:t>
            </w:r>
            <w:r w:rsidRPr="001B35CB">
              <w:rPr>
                <w:rFonts w:ascii="Arial" w:hAnsi="Arial" w:cs="Arial"/>
                <w:lang w:val="fr-FR" w:eastAsia="en-US"/>
              </w:rPr>
              <w:t xml:space="preserve">, elles comprendront notamment :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La déclaration d’intention de soumissionner timbrée, signée du représentant légal ou du mandataire dument désigné ;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La caution de soumission acquittée à la main (suivant modèle joint) et </w:t>
            </w:r>
            <w:r w:rsidR="0056097C" w:rsidRPr="001B35CB">
              <w:rPr>
                <w:rFonts w:ascii="Arial" w:hAnsi="Arial" w:cs="Arial"/>
                <w:i/>
                <w:lang w:val="fr-FR" w:eastAsia="en-US"/>
              </w:rPr>
              <w:t>timbrée, d’un</w:t>
            </w:r>
            <w:r w:rsidRPr="001B35CB">
              <w:rPr>
                <w:rFonts w:ascii="Arial" w:hAnsi="Arial" w:cs="Arial"/>
                <w:i/>
                <w:lang w:val="fr-FR" w:eastAsia="en-US"/>
              </w:rPr>
              <w:t xml:space="preserve"> montant </w:t>
            </w:r>
            <w:r w:rsidR="00F4327E" w:rsidRPr="001B35CB">
              <w:rPr>
                <w:rFonts w:ascii="Arial" w:hAnsi="Arial" w:cs="Arial"/>
                <w:i/>
                <w:lang w:val="fr-FR" w:eastAsia="en-US"/>
              </w:rPr>
              <w:t xml:space="preserve">de </w:t>
            </w:r>
            <w:r w:rsidR="00F4327E" w:rsidRPr="001B35CB">
              <w:rPr>
                <w:rFonts w:ascii="Arial" w:hAnsi="Arial" w:cs="Arial"/>
              </w:rPr>
              <w:t>870 000 (huit cent soixante-dix milles) Francs CFA</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L’Accord de groupement le cas échéant (préciser la forme du groupement notarié ou sous seing privé) et spécifiant le mandataire le cas échéant (le Maître d’Ouvrage devra privilégier les groupements solidaires) ; </w:t>
            </w:r>
          </w:p>
          <w:p w:rsidR="00272CB0" w:rsidRPr="001B35CB" w:rsidRDefault="0023400F">
            <w:pPr>
              <w:numPr>
                <w:ilvl w:val="0"/>
                <w:numId w:val="58"/>
              </w:numPr>
              <w:ind w:left="722" w:hanging="361"/>
              <w:jc w:val="both"/>
              <w:rPr>
                <w:rFonts w:ascii="Arial" w:hAnsi="Arial" w:cs="Arial"/>
                <w:lang w:val="fr-FR" w:eastAsia="en-US"/>
              </w:rPr>
            </w:pPr>
            <w:r w:rsidRPr="001B35CB">
              <w:rPr>
                <w:rFonts w:ascii="Arial" w:hAnsi="Arial" w:cs="Arial"/>
                <w:i/>
                <w:lang w:val="fr-FR" w:eastAsia="en-US"/>
              </w:rPr>
              <w:t>Le Pouvoir de signature, le cas échéant ;</w:t>
            </w:r>
          </w:p>
          <w:p w:rsidR="00272CB0" w:rsidRPr="001B35CB" w:rsidRDefault="00BA5264">
            <w:pPr>
              <w:numPr>
                <w:ilvl w:val="0"/>
                <w:numId w:val="58"/>
              </w:numPr>
              <w:ind w:left="722" w:hanging="361"/>
              <w:jc w:val="both"/>
              <w:rPr>
                <w:rFonts w:ascii="Arial" w:hAnsi="Arial" w:cs="Arial"/>
                <w:lang w:val="fr-FR" w:eastAsia="en-US"/>
              </w:rPr>
            </w:pPr>
            <w:r w:rsidRPr="001B35CB">
              <w:rPr>
                <w:rFonts w:ascii="Arial" w:hAnsi="Arial" w:cs="Arial"/>
                <w:i/>
                <w:lang w:val="fr-FR" w:eastAsia="en-US"/>
              </w:rPr>
              <w:t xml:space="preserve">L’Attestation de Conformité Fiscale délivrée par l’Administration Fiscale ;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Une Attestation de non-faillite établie par le Tribunal de Première Instance ou tout autre document établi par l’institution compétente du pays de résidence du soumissionnaire étranger ;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L’attestation de domiciliation bancaire du soumissionnaire, délivrée par un établissement bancaire ou organisme habilité par le Ministre en charge des</w:t>
            </w:r>
          </w:p>
          <w:p w:rsidR="00272CB0" w:rsidRPr="001B35CB" w:rsidRDefault="0023400F">
            <w:pPr>
              <w:ind w:left="721"/>
              <w:rPr>
                <w:rFonts w:ascii="Arial" w:hAnsi="Arial" w:cs="Arial"/>
                <w:lang w:val="en-US" w:eastAsia="en-US"/>
              </w:rPr>
            </w:pPr>
            <w:r w:rsidRPr="001B35CB">
              <w:rPr>
                <w:rFonts w:ascii="Arial" w:hAnsi="Arial" w:cs="Arial"/>
                <w:i/>
                <w:lang w:val="en-US" w:eastAsia="en-US"/>
              </w:rPr>
              <w:t xml:space="preserve">Finances du </w:t>
            </w:r>
            <w:r w:rsidR="001B2D2A" w:rsidRPr="001B35CB">
              <w:rPr>
                <w:rFonts w:ascii="Arial" w:hAnsi="Arial" w:cs="Arial"/>
                <w:i/>
                <w:lang w:val="en-US" w:eastAsia="en-US"/>
              </w:rPr>
              <w:t>Cameroun;</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La quittance d’achat du Dossier d’Appel d’Offres d’une somme non remboursable de cinquante mille (50 000) francs CFA payable à la BICEC dans le Compte spécial CAS- ARMP.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Une Attestation de non-exclusion des Marchés Publics délivrée par l’organisme chargé de la régulation des marchés publics portant le numéro et l’objet de l’Appel d’Offres ; </w:t>
            </w:r>
          </w:p>
          <w:p w:rsidR="00272CB0" w:rsidRPr="001B35CB" w:rsidRDefault="0023400F">
            <w:pPr>
              <w:numPr>
                <w:ilvl w:val="0"/>
                <w:numId w:val="58"/>
              </w:numPr>
              <w:ind w:left="722" w:right="147" w:hanging="361"/>
              <w:jc w:val="both"/>
              <w:rPr>
                <w:rFonts w:ascii="Arial" w:hAnsi="Arial" w:cs="Arial"/>
                <w:lang w:val="fr-FR" w:eastAsia="en-US"/>
              </w:rPr>
            </w:pPr>
            <w:r w:rsidRPr="001B35CB">
              <w:rPr>
                <w:rFonts w:ascii="Arial" w:hAnsi="Arial" w:cs="Arial"/>
                <w:i/>
                <w:lang w:val="fr-FR" w:eastAsia="en-US"/>
              </w:rPr>
              <w:t xml:space="preserve">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272CB0" w:rsidRPr="001B35CB" w:rsidRDefault="00272CB0">
            <w:pPr>
              <w:ind w:left="361" w:right="-2"/>
              <w:rPr>
                <w:rFonts w:ascii="Arial" w:hAnsi="Arial" w:cs="Arial"/>
                <w:i/>
                <w:lang w:val="fr-FR" w:eastAsia="en-US"/>
              </w:rPr>
            </w:pPr>
          </w:p>
          <w:p w:rsidR="00272CB0" w:rsidRPr="001B35CB" w:rsidRDefault="0023400F">
            <w:pPr>
              <w:ind w:left="361" w:right="-2"/>
              <w:rPr>
                <w:rFonts w:ascii="Arial" w:hAnsi="Arial" w:cs="Arial"/>
                <w:lang w:val="fr-FR" w:eastAsia="en-US"/>
              </w:rPr>
            </w:pPr>
            <w:r w:rsidRPr="001B35CB">
              <w:rPr>
                <w:rFonts w:ascii="Arial" w:hAnsi="Arial" w:cs="Arial"/>
                <w:i/>
                <w:lang w:val="fr-FR" w:eastAsia="en-US"/>
              </w:rPr>
              <w:t xml:space="preserve">En cas de groupement chaque membre du groupement doit présenter un dossier  Administratif complet, les pièces </w:t>
            </w:r>
            <w:r w:rsidRPr="001B35CB">
              <w:rPr>
                <w:rFonts w:ascii="Arial" w:hAnsi="Arial" w:cs="Arial"/>
                <w:b/>
                <w:i/>
                <w:lang w:val="fr-FR" w:eastAsia="en-US"/>
              </w:rPr>
              <w:t>a, b, g, h</w:t>
            </w:r>
            <w:r w:rsidRPr="001B35CB">
              <w:rPr>
                <w:rFonts w:ascii="Arial" w:hAnsi="Arial" w:cs="Arial"/>
                <w:i/>
                <w:lang w:val="fr-FR" w:eastAsia="en-US"/>
              </w:rPr>
              <w:t xml:space="preserve"> étant uniquement présentées par le mandataire du groupement. </w:t>
            </w:r>
          </w:p>
          <w:p w:rsidR="00272CB0" w:rsidRPr="001B35CB" w:rsidRDefault="0023400F">
            <w:pPr>
              <w:ind w:right="-20"/>
              <w:rPr>
                <w:rFonts w:ascii="Arial" w:hAnsi="Arial" w:cs="Arial"/>
                <w:lang w:val="fr-FR" w:eastAsia="en-US"/>
              </w:rPr>
            </w:pPr>
            <w:r w:rsidRPr="001B35CB">
              <w:rPr>
                <w:rFonts w:ascii="Arial" w:hAnsi="Arial" w:cs="Arial"/>
                <w:b/>
                <w:lang w:val="fr-FR" w:eastAsia="en-US"/>
              </w:rPr>
              <w:t>NB : Sous peine de rejet, les pièces du dossier administratif requises doivent être produites en originaux ou en copies certifiées conformes par le service émetteur ou l’autorité administrative compétente</w:t>
            </w:r>
            <w:r w:rsidRPr="001B35CB">
              <w:rPr>
                <w:rFonts w:ascii="Arial" w:hAnsi="Arial" w:cs="Arial"/>
                <w:b/>
                <w:strike/>
                <w:lang w:val="fr-FR" w:eastAsia="en-US"/>
              </w:rPr>
              <w:t>,</w:t>
            </w:r>
            <w:r w:rsidRPr="001B35CB">
              <w:rPr>
                <w:rFonts w:ascii="Arial" w:hAnsi="Arial" w:cs="Arial"/>
                <w:b/>
                <w:lang w:val="fr-FR" w:eastAsia="en-US"/>
              </w:rPr>
              <w:t xml:space="preserve"> conformément aux dispositions du Règlement Particulier de l’Appel d’Offres. Elles doivent être valides à la date limite originelle de dépôt des offres</w:t>
            </w:r>
          </w:p>
          <w:p w:rsidR="00272CB0" w:rsidRPr="001B35CB" w:rsidRDefault="00272CB0">
            <w:pPr>
              <w:rPr>
                <w:rFonts w:ascii="Arial" w:hAnsi="Arial" w:cs="Arial"/>
                <w:lang w:val="fr-FR" w:eastAsia="en-US"/>
              </w:rPr>
            </w:pPr>
          </w:p>
          <w:p w:rsidR="00272CB0" w:rsidRPr="001B35CB" w:rsidRDefault="0023400F">
            <w:pPr>
              <w:ind w:right="5443"/>
              <w:rPr>
                <w:rFonts w:ascii="Arial" w:hAnsi="Arial" w:cs="Arial"/>
                <w:b/>
                <w:i/>
                <w:lang w:val="fr-FR" w:eastAsia="en-US"/>
              </w:rPr>
            </w:pPr>
            <w:r w:rsidRPr="001B35CB">
              <w:rPr>
                <w:rFonts w:ascii="Arial" w:hAnsi="Arial" w:cs="Arial"/>
                <w:b/>
                <w:i/>
                <w:lang w:val="fr-FR" w:eastAsia="en-US"/>
              </w:rPr>
              <w:t>B–Volume II : Offre technique</w:t>
            </w:r>
          </w:p>
          <w:p w:rsidR="00272CB0" w:rsidRPr="001B35CB" w:rsidRDefault="00272CB0">
            <w:pPr>
              <w:ind w:right="5443"/>
              <w:rPr>
                <w:rFonts w:ascii="Arial" w:hAnsi="Arial" w:cs="Arial"/>
                <w:b/>
                <w:i/>
                <w:lang w:val="fr-FR" w:eastAsia="en-US"/>
              </w:rPr>
            </w:pPr>
          </w:p>
          <w:p w:rsidR="00272CB0" w:rsidRPr="001B35CB" w:rsidRDefault="0023400F">
            <w:pPr>
              <w:ind w:right="5443"/>
              <w:rPr>
                <w:rFonts w:ascii="Arial" w:hAnsi="Arial" w:cs="Arial"/>
                <w:lang w:val="fr-FR" w:eastAsia="en-US"/>
              </w:rPr>
            </w:pPr>
            <w:r w:rsidRPr="001B35CB">
              <w:rPr>
                <w:rFonts w:ascii="Arial" w:hAnsi="Arial" w:cs="Arial"/>
                <w:lang w:val="fr-FR" w:eastAsia="en-US"/>
              </w:rPr>
              <w:t xml:space="preserve">Elle comprend notamment : </w:t>
            </w:r>
          </w:p>
          <w:p w:rsidR="00272CB0" w:rsidRPr="001B35CB" w:rsidRDefault="0023400F">
            <w:pPr>
              <w:pStyle w:val="TableParagraph"/>
              <w:ind w:left="107" w:right="96"/>
              <w:jc w:val="both"/>
              <w:rPr>
                <w:rFonts w:ascii="Arial" w:hAnsi="Arial" w:cs="Arial"/>
                <w:b/>
                <w:i/>
                <w:spacing w:val="-2"/>
              </w:rPr>
            </w:pPr>
            <w:r w:rsidRPr="001B35CB">
              <w:rPr>
                <w:rFonts w:ascii="Arial" w:hAnsi="Arial" w:cs="Arial"/>
                <w:b/>
                <w:w w:val="105"/>
              </w:rPr>
              <w:t xml:space="preserve">b1. </w:t>
            </w:r>
            <w:r w:rsidRPr="001B35CB">
              <w:rPr>
                <w:rFonts w:ascii="Arial" w:hAnsi="Arial" w:cs="Arial"/>
                <w:b/>
                <w:i/>
              </w:rPr>
              <w:t>Lesrenseignementssur la</w:t>
            </w:r>
            <w:r w:rsidRPr="001B35CB">
              <w:rPr>
                <w:rFonts w:ascii="Arial" w:hAnsi="Arial" w:cs="Arial"/>
                <w:b/>
                <w:i/>
                <w:spacing w:val="-2"/>
              </w:rPr>
              <w:t>qualification</w:t>
            </w:r>
          </w:p>
          <w:p w:rsidR="00272CB0" w:rsidRPr="001B35CB" w:rsidRDefault="0023400F">
            <w:pPr>
              <w:pStyle w:val="TableParagraph"/>
              <w:spacing w:line="276" w:lineRule="auto"/>
              <w:ind w:left="107" w:right="104"/>
              <w:jc w:val="both"/>
              <w:rPr>
                <w:rFonts w:ascii="Arial" w:hAnsi="Arial" w:cs="Arial"/>
              </w:rPr>
            </w:pPr>
            <w:r w:rsidRPr="001B35CB">
              <w:rPr>
                <w:rFonts w:ascii="Arial" w:hAnsi="Arial" w:cs="Arial"/>
              </w:rPr>
              <w:t>La liste des documents à fournir par les soumissionnaires pour justifier leur qualification comprend, notamment en ce qui concerne les références:</w:t>
            </w:r>
          </w:p>
          <w:p w:rsidR="00272CB0" w:rsidRPr="001B35CB" w:rsidRDefault="0023400F">
            <w:pPr>
              <w:pStyle w:val="TableParagraph"/>
              <w:numPr>
                <w:ilvl w:val="3"/>
                <w:numId w:val="59"/>
              </w:numPr>
              <w:tabs>
                <w:tab w:val="left" w:pos="826"/>
                <w:tab w:val="left" w:pos="828"/>
              </w:tabs>
              <w:spacing w:before="197" w:line="360" w:lineRule="auto"/>
              <w:ind w:right="100"/>
              <w:jc w:val="both"/>
              <w:rPr>
                <w:b/>
                <w:sz w:val="24"/>
              </w:rPr>
            </w:pPr>
            <w:r w:rsidRPr="001B35CB">
              <w:rPr>
                <w:sz w:val="24"/>
              </w:rPr>
              <w:t xml:space="preserve">Lalistedesmarchésréalisés(Maîtred’ouvrage,objet,montant,datederéception)en tant que fournisseur principal (ou sous-traitant) au cours des trois dernières années doit être fournie avec les noms des Administrations bénéficiaires conformément au formulaire </w:t>
            </w:r>
            <w:r w:rsidRPr="001B35CB">
              <w:rPr>
                <w:sz w:val="24"/>
              </w:rPr>
              <w:lastRenderedPageBreak/>
              <w:t>type joint en annexe</w:t>
            </w:r>
            <w:r w:rsidRPr="001B35CB">
              <w:rPr>
                <w:b/>
                <w:sz w:val="24"/>
              </w:rPr>
              <w:t>.</w:t>
            </w:r>
          </w:p>
          <w:p w:rsidR="00272CB0" w:rsidRPr="001B35CB" w:rsidRDefault="0023400F">
            <w:pPr>
              <w:pStyle w:val="TableParagraph"/>
              <w:spacing w:line="275" w:lineRule="exact"/>
              <w:ind w:left="828"/>
              <w:jc w:val="both"/>
              <w:rPr>
                <w:i/>
                <w:sz w:val="24"/>
              </w:rPr>
            </w:pPr>
            <w:r w:rsidRPr="001B35CB">
              <w:rPr>
                <w:i/>
                <w:sz w:val="24"/>
              </w:rPr>
              <w:t>Cesréférencesdevrontêtreaccompagnéesdespiècesjustificatives,enl’occurrence</w:t>
            </w:r>
            <w:r w:rsidRPr="001B35CB">
              <w:rPr>
                <w:i/>
                <w:spacing w:val="-10"/>
                <w:sz w:val="24"/>
              </w:rPr>
              <w:t>:</w:t>
            </w:r>
          </w:p>
          <w:p w:rsidR="00272CB0" w:rsidRPr="001B35CB" w:rsidRDefault="0023400F">
            <w:pPr>
              <w:pStyle w:val="TableParagraph"/>
              <w:numPr>
                <w:ilvl w:val="4"/>
                <w:numId w:val="59"/>
              </w:numPr>
              <w:tabs>
                <w:tab w:val="left" w:pos="1705"/>
              </w:tabs>
              <w:spacing w:before="137"/>
              <w:ind w:left="1705" w:hanging="359"/>
              <w:jc w:val="both"/>
              <w:rPr>
                <w:i/>
                <w:sz w:val="24"/>
              </w:rPr>
            </w:pPr>
            <w:r w:rsidRPr="001B35CB">
              <w:rPr>
                <w:i/>
                <w:sz w:val="24"/>
              </w:rPr>
              <w:t>Copiesdespremièresetdernièrespagesducontrat</w:t>
            </w:r>
            <w:r w:rsidRPr="001B35CB">
              <w:rPr>
                <w:i/>
                <w:spacing w:val="-10"/>
                <w:sz w:val="24"/>
              </w:rPr>
              <w:t>;</w:t>
            </w:r>
          </w:p>
          <w:p w:rsidR="00272CB0" w:rsidRPr="001B35CB" w:rsidRDefault="0023400F">
            <w:pPr>
              <w:pStyle w:val="TableParagraph"/>
              <w:numPr>
                <w:ilvl w:val="4"/>
                <w:numId w:val="59"/>
              </w:numPr>
              <w:tabs>
                <w:tab w:val="left" w:pos="1705"/>
              </w:tabs>
              <w:spacing w:before="200"/>
              <w:ind w:left="1705" w:hanging="359"/>
              <w:jc w:val="both"/>
              <w:rPr>
                <w:i/>
                <w:sz w:val="24"/>
              </w:rPr>
            </w:pPr>
            <w:r w:rsidRPr="001B35CB">
              <w:rPr>
                <w:i/>
                <w:sz w:val="24"/>
              </w:rPr>
              <w:t>PVderéceptionprovisoireoudéfinitiveouattestationdebonnefin</w:t>
            </w:r>
            <w:r w:rsidRPr="001B35CB">
              <w:rPr>
                <w:i/>
                <w:spacing w:val="-2"/>
                <w:sz w:val="24"/>
              </w:rPr>
              <w:t>signée</w:t>
            </w:r>
          </w:p>
          <w:p w:rsidR="00272CB0" w:rsidRPr="001B35CB" w:rsidRDefault="0023400F">
            <w:pPr>
              <w:pStyle w:val="TableParagraph"/>
              <w:spacing w:before="138"/>
              <w:ind w:left="1706"/>
              <w:rPr>
                <w:i/>
                <w:sz w:val="24"/>
              </w:rPr>
            </w:pPr>
            <w:r w:rsidRPr="001B35CB">
              <w:rPr>
                <w:i/>
                <w:sz w:val="24"/>
              </w:rPr>
              <w:t xml:space="preserve">duMaitred’Ouvrage </w:t>
            </w:r>
            <w:r w:rsidRPr="001B35CB">
              <w:rPr>
                <w:i/>
                <w:spacing w:val="-10"/>
                <w:sz w:val="24"/>
              </w:rPr>
              <w:t>;</w:t>
            </w:r>
          </w:p>
          <w:p w:rsidR="00272CB0" w:rsidRPr="001B35CB" w:rsidRDefault="0023400F">
            <w:pPr>
              <w:pStyle w:val="TableParagraph"/>
              <w:numPr>
                <w:ilvl w:val="4"/>
                <w:numId w:val="59"/>
              </w:numPr>
              <w:tabs>
                <w:tab w:val="left" w:pos="1705"/>
              </w:tabs>
              <w:spacing w:before="197"/>
              <w:ind w:left="1705" w:hanging="359"/>
              <w:jc w:val="both"/>
              <w:rPr>
                <w:i/>
                <w:sz w:val="24"/>
              </w:rPr>
            </w:pPr>
            <w:r w:rsidRPr="001B35CB">
              <w:rPr>
                <w:i/>
                <w:sz w:val="24"/>
              </w:rPr>
              <w:t>Copiedudernierdécomptepourlescontratsencours</w:t>
            </w:r>
            <w:r w:rsidRPr="001B35CB">
              <w:rPr>
                <w:i/>
                <w:spacing w:val="-10"/>
                <w:sz w:val="24"/>
              </w:rPr>
              <w:t>;</w:t>
            </w:r>
          </w:p>
          <w:p w:rsidR="00272CB0" w:rsidRPr="001B35CB" w:rsidRDefault="00272CB0">
            <w:pPr>
              <w:pStyle w:val="TableParagraph"/>
              <w:ind w:left="107" w:right="96"/>
              <w:jc w:val="both"/>
              <w:rPr>
                <w:rFonts w:ascii="Arial" w:hAnsi="Arial" w:cs="Arial"/>
                <w:b/>
              </w:rPr>
            </w:pPr>
          </w:p>
          <w:p w:rsidR="00272CB0" w:rsidRPr="001B35CB" w:rsidRDefault="0023400F">
            <w:pPr>
              <w:pStyle w:val="TableParagraph"/>
              <w:ind w:left="107"/>
              <w:rPr>
                <w:b/>
                <w:i/>
                <w:sz w:val="24"/>
              </w:rPr>
            </w:pPr>
            <w:r w:rsidRPr="001B35CB">
              <w:rPr>
                <w:b/>
                <w:i/>
                <w:sz w:val="24"/>
              </w:rPr>
              <w:t>b.2</w:t>
            </w:r>
            <w:r w:rsidRPr="001B35CB">
              <w:rPr>
                <w:i/>
                <w:sz w:val="24"/>
              </w:rPr>
              <w:t>.</w:t>
            </w:r>
            <w:r w:rsidRPr="001B35CB">
              <w:rPr>
                <w:b/>
                <w:i/>
                <w:sz w:val="24"/>
              </w:rPr>
              <w:t>Proposition</w:t>
            </w:r>
            <w:r w:rsidRPr="001B35CB">
              <w:rPr>
                <w:b/>
                <w:i/>
                <w:spacing w:val="-2"/>
                <w:sz w:val="24"/>
              </w:rPr>
              <w:t>technique</w:t>
            </w:r>
          </w:p>
          <w:p w:rsidR="00272CB0" w:rsidRPr="001B35CB" w:rsidRDefault="0023400F">
            <w:pPr>
              <w:pStyle w:val="TableParagraph"/>
              <w:spacing w:before="197" w:line="360" w:lineRule="auto"/>
              <w:ind w:left="107"/>
              <w:rPr>
                <w:sz w:val="24"/>
              </w:rPr>
            </w:pPr>
            <w:r w:rsidRPr="001B35CB">
              <w:rPr>
                <w:sz w:val="24"/>
              </w:rPr>
              <w:t>Lalistedesdocumentsàfournirparlessoumissionnairespourjustifierleurproposition technique comprend :</w:t>
            </w:r>
          </w:p>
          <w:p w:rsidR="00272CB0" w:rsidRPr="001B35CB" w:rsidRDefault="0023400F">
            <w:pPr>
              <w:pStyle w:val="TableParagraph"/>
              <w:numPr>
                <w:ilvl w:val="0"/>
                <w:numId w:val="60"/>
              </w:numPr>
              <w:tabs>
                <w:tab w:val="left" w:pos="826"/>
                <w:tab w:val="left" w:pos="828"/>
              </w:tabs>
              <w:spacing w:before="60" w:line="360" w:lineRule="auto"/>
              <w:ind w:right="97"/>
              <w:rPr>
                <w:sz w:val="24"/>
              </w:rPr>
            </w:pPr>
            <w:r w:rsidRPr="001B35CB">
              <w:rPr>
                <w:sz w:val="24"/>
              </w:rPr>
              <w:t>les prospectus, catalogues ou dessins à préciser(seuls les documents produits par les fabricants feront foi pour les équipements) ;</w:t>
            </w:r>
          </w:p>
          <w:p w:rsidR="00272CB0" w:rsidRPr="001B35CB" w:rsidRDefault="0023400F">
            <w:pPr>
              <w:pStyle w:val="TableParagraph"/>
              <w:numPr>
                <w:ilvl w:val="0"/>
                <w:numId w:val="60"/>
              </w:numPr>
              <w:tabs>
                <w:tab w:val="left" w:pos="826"/>
              </w:tabs>
              <w:spacing w:before="62"/>
              <w:ind w:left="826" w:hanging="359"/>
              <w:rPr>
                <w:sz w:val="24"/>
              </w:rPr>
            </w:pPr>
            <w:r w:rsidRPr="001B35CB">
              <w:rPr>
                <w:sz w:val="24"/>
              </w:rPr>
              <w:t xml:space="preserve">Unjustificatifdeserviceaprès-vente,lecaséchéant </w:t>
            </w:r>
            <w:r w:rsidRPr="001B35CB">
              <w:rPr>
                <w:spacing w:val="-10"/>
                <w:sz w:val="24"/>
              </w:rPr>
              <w:t>;</w:t>
            </w:r>
          </w:p>
          <w:p w:rsidR="00272CB0" w:rsidRPr="001B35CB" w:rsidRDefault="0023400F">
            <w:pPr>
              <w:pStyle w:val="TableParagraph"/>
              <w:numPr>
                <w:ilvl w:val="0"/>
                <w:numId w:val="60"/>
              </w:numPr>
              <w:tabs>
                <w:tab w:val="left" w:pos="826"/>
              </w:tabs>
              <w:spacing w:before="197"/>
              <w:ind w:left="826" w:hanging="359"/>
              <w:rPr>
                <w:sz w:val="24"/>
              </w:rPr>
            </w:pPr>
            <w:r w:rsidRPr="001B35CB">
              <w:rPr>
                <w:sz w:val="24"/>
              </w:rPr>
              <w:t>lecalendrier,leplanningetledélaidelivraisondes</w:t>
            </w:r>
            <w:r w:rsidRPr="001B35CB">
              <w:rPr>
                <w:spacing w:val="-2"/>
                <w:sz w:val="24"/>
              </w:rPr>
              <w:t>fournitures;</w:t>
            </w:r>
          </w:p>
          <w:p w:rsidR="00272CB0" w:rsidRPr="001B35CB" w:rsidRDefault="0023400F">
            <w:pPr>
              <w:pStyle w:val="TableParagraph"/>
              <w:numPr>
                <w:ilvl w:val="0"/>
                <w:numId w:val="60"/>
              </w:numPr>
              <w:tabs>
                <w:tab w:val="left" w:pos="826"/>
              </w:tabs>
              <w:spacing w:before="198" w:after="240"/>
              <w:ind w:left="826" w:hanging="359"/>
              <w:rPr>
                <w:sz w:val="24"/>
              </w:rPr>
            </w:pPr>
            <w:r w:rsidRPr="001B35CB">
              <w:rPr>
                <w:sz w:val="24"/>
              </w:rPr>
              <w:t>lecertificatd’originedélivréaumomentdel’embarquementlecaséchéant</w:t>
            </w:r>
            <w:r w:rsidRPr="001B35CB">
              <w:rPr>
                <w:spacing w:val="-10"/>
                <w:sz w:val="24"/>
              </w:rPr>
              <w:t>;</w:t>
            </w:r>
          </w:p>
          <w:p w:rsidR="00272CB0" w:rsidRPr="001B35CB" w:rsidRDefault="0023400F">
            <w:pPr>
              <w:pStyle w:val="TableParagraph"/>
              <w:ind w:left="107"/>
              <w:rPr>
                <w:b/>
                <w:i/>
                <w:sz w:val="24"/>
              </w:rPr>
            </w:pPr>
            <w:r w:rsidRPr="001B35CB">
              <w:rPr>
                <w:b/>
                <w:i/>
                <w:sz w:val="24"/>
              </w:rPr>
              <w:t>b.3.Lespreuvesd’acceptationsdesconditionsdu</w:t>
            </w:r>
            <w:r w:rsidRPr="001B35CB">
              <w:rPr>
                <w:b/>
                <w:i/>
                <w:spacing w:val="-2"/>
                <w:sz w:val="24"/>
              </w:rPr>
              <w:t>marché</w:t>
            </w:r>
          </w:p>
          <w:p w:rsidR="00272CB0" w:rsidRPr="001B35CB" w:rsidRDefault="0023400F">
            <w:pPr>
              <w:pStyle w:val="TableParagraph"/>
              <w:spacing w:before="197" w:line="360" w:lineRule="auto"/>
              <w:ind w:left="107"/>
              <w:rPr>
                <w:sz w:val="24"/>
              </w:rPr>
            </w:pPr>
            <w:r w:rsidRPr="001B35CB">
              <w:rPr>
                <w:sz w:val="24"/>
              </w:rPr>
              <w:t>Le soumissionnaire remettra une copie du Cahier des Clauses Administratives Particulières (CCAP)dûmentparaphéesurchaquepageetsignéeàladernièreprécédéedela</w:t>
            </w:r>
            <w:r w:rsidRPr="001B35CB">
              <w:rPr>
                <w:spacing w:val="-2"/>
                <w:sz w:val="24"/>
              </w:rPr>
              <w:t>mention</w:t>
            </w:r>
          </w:p>
          <w:p w:rsidR="00272CB0" w:rsidRPr="001B35CB" w:rsidRDefault="0023400F">
            <w:pPr>
              <w:pStyle w:val="TableParagraph"/>
              <w:ind w:left="107"/>
              <w:rPr>
                <w:i/>
                <w:spacing w:val="-10"/>
                <w:sz w:val="24"/>
              </w:rPr>
            </w:pPr>
            <w:r w:rsidRPr="001B35CB">
              <w:rPr>
                <w:b/>
                <w:i/>
                <w:sz w:val="24"/>
              </w:rPr>
              <w:t>«luetapprouvé»</w:t>
            </w:r>
            <w:r w:rsidRPr="001B35CB">
              <w:rPr>
                <w:i/>
                <w:sz w:val="24"/>
              </w:rPr>
              <w:t>desdocumentsci-après</w:t>
            </w:r>
            <w:r w:rsidRPr="001B35CB">
              <w:rPr>
                <w:i/>
                <w:spacing w:val="-10"/>
                <w:sz w:val="24"/>
              </w:rPr>
              <w:t>:</w:t>
            </w:r>
          </w:p>
          <w:p w:rsidR="00272CB0" w:rsidRPr="001B35CB" w:rsidRDefault="0023400F">
            <w:pPr>
              <w:pStyle w:val="TableParagraph"/>
              <w:numPr>
                <w:ilvl w:val="0"/>
                <w:numId w:val="61"/>
              </w:numPr>
              <w:tabs>
                <w:tab w:val="left" w:pos="826"/>
              </w:tabs>
              <w:ind w:left="826" w:hanging="359"/>
              <w:rPr>
                <w:i/>
                <w:sz w:val="24"/>
              </w:rPr>
            </w:pPr>
            <w:r w:rsidRPr="001B35CB">
              <w:rPr>
                <w:i/>
                <w:sz w:val="24"/>
              </w:rPr>
              <w:t>LeCahierdesClausesAdministrativesParticulières</w:t>
            </w:r>
            <w:r w:rsidRPr="001B35CB">
              <w:rPr>
                <w:i/>
                <w:spacing w:val="-2"/>
                <w:sz w:val="24"/>
              </w:rPr>
              <w:t>(CCAP</w:t>
            </w:r>
            <w:r w:rsidR="00FF675D" w:rsidRPr="001B35CB">
              <w:rPr>
                <w:i/>
                <w:spacing w:val="-2"/>
                <w:sz w:val="24"/>
              </w:rPr>
              <w:t>) ;</w:t>
            </w:r>
          </w:p>
          <w:p w:rsidR="00272CB0" w:rsidRPr="001B35CB" w:rsidRDefault="0023400F">
            <w:pPr>
              <w:pStyle w:val="TableParagraph"/>
              <w:numPr>
                <w:ilvl w:val="0"/>
                <w:numId w:val="61"/>
              </w:numPr>
              <w:tabs>
                <w:tab w:val="left" w:pos="826"/>
              </w:tabs>
              <w:spacing w:before="200"/>
              <w:ind w:left="826" w:hanging="359"/>
              <w:rPr>
                <w:i/>
                <w:sz w:val="24"/>
              </w:rPr>
            </w:pPr>
            <w:r w:rsidRPr="001B35CB">
              <w:rPr>
                <w:i/>
                <w:sz w:val="24"/>
              </w:rPr>
              <w:t>Lesspécifications</w:t>
            </w:r>
            <w:r w:rsidRPr="001B35CB">
              <w:rPr>
                <w:i/>
                <w:spacing w:val="-2"/>
                <w:sz w:val="24"/>
              </w:rPr>
              <w:t>techniques.</w:t>
            </w:r>
          </w:p>
          <w:p w:rsidR="00272CB0" w:rsidRPr="001B35CB" w:rsidRDefault="00272CB0">
            <w:pPr>
              <w:pStyle w:val="TableParagraph"/>
              <w:tabs>
                <w:tab w:val="left" w:pos="826"/>
              </w:tabs>
              <w:spacing w:before="200"/>
              <w:ind w:left="826"/>
              <w:rPr>
                <w:i/>
                <w:sz w:val="24"/>
              </w:rPr>
            </w:pPr>
          </w:p>
          <w:p w:rsidR="00272CB0" w:rsidRPr="001B35CB" w:rsidRDefault="0023400F">
            <w:pPr>
              <w:pStyle w:val="TableParagraph"/>
              <w:ind w:left="107"/>
              <w:rPr>
                <w:b/>
                <w:i/>
                <w:sz w:val="24"/>
              </w:rPr>
            </w:pPr>
            <w:r w:rsidRPr="001B35CB">
              <w:rPr>
                <w:b/>
                <w:i/>
                <w:sz w:val="24"/>
              </w:rPr>
              <w:t>b4Lesoumissionnairerempliraetsouscriralesformulaires</w:t>
            </w:r>
            <w:r w:rsidRPr="001B35CB">
              <w:rPr>
                <w:b/>
                <w:i/>
                <w:spacing w:val="-10"/>
                <w:sz w:val="24"/>
              </w:rPr>
              <w:t>:</w:t>
            </w:r>
          </w:p>
          <w:p w:rsidR="00272CB0" w:rsidRPr="001B35CB" w:rsidRDefault="0023400F">
            <w:pPr>
              <w:pStyle w:val="TableParagraph"/>
              <w:numPr>
                <w:ilvl w:val="1"/>
                <w:numId w:val="61"/>
              </w:numPr>
              <w:tabs>
                <w:tab w:val="left" w:pos="883"/>
              </w:tabs>
              <w:spacing w:before="197"/>
              <w:ind w:left="883"/>
              <w:rPr>
                <w:i/>
                <w:sz w:val="24"/>
              </w:rPr>
            </w:pPr>
            <w:r w:rsidRPr="001B35CB">
              <w:rPr>
                <w:i/>
                <w:sz w:val="24"/>
              </w:rPr>
              <w:t>Lacharted’intégritédatéeetsignée</w:t>
            </w:r>
            <w:r w:rsidRPr="001B35CB">
              <w:rPr>
                <w:i/>
                <w:spacing w:val="-10"/>
                <w:sz w:val="24"/>
              </w:rPr>
              <w:t>;</w:t>
            </w:r>
          </w:p>
          <w:p w:rsidR="00272CB0" w:rsidRPr="001B35CB" w:rsidRDefault="0023400F">
            <w:pPr>
              <w:pStyle w:val="TableParagraph"/>
              <w:numPr>
                <w:ilvl w:val="1"/>
                <w:numId w:val="61"/>
              </w:numPr>
              <w:tabs>
                <w:tab w:val="left" w:pos="828"/>
              </w:tabs>
              <w:spacing w:before="197" w:line="360" w:lineRule="auto"/>
              <w:ind w:right="192" w:hanging="361"/>
              <w:rPr>
                <w:i/>
                <w:sz w:val="24"/>
              </w:rPr>
            </w:pPr>
            <w:r w:rsidRPr="001B35CB">
              <w:rPr>
                <w:i/>
                <w:sz w:val="24"/>
              </w:rPr>
              <w:t>Ladéclarationd’engagementaurespectdesclauses environnementalesetsociales datée et signée</w:t>
            </w:r>
          </w:p>
          <w:p w:rsidR="00272CB0" w:rsidRPr="001B35CB" w:rsidRDefault="0023400F">
            <w:pPr>
              <w:pStyle w:val="TableParagraph"/>
              <w:ind w:left="107"/>
              <w:rPr>
                <w:b/>
                <w:i/>
                <w:sz w:val="24"/>
              </w:rPr>
            </w:pPr>
            <w:r w:rsidRPr="001B35CB">
              <w:rPr>
                <w:b/>
                <w:i/>
                <w:sz w:val="24"/>
              </w:rPr>
              <w:t>b-5CommentairesCCAPetSpécifications</w:t>
            </w:r>
            <w:r w:rsidRPr="001B35CB">
              <w:rPr>
                <w:b/>
                <w:i/>
                <w:spacing w:val="-2"/>
                <w:sz w:val="24"/>
              </w:rPr>
              <w:t xml:space="preserve"> techniques</w:t>
            </w:r>
          </w:p>
          <w:p w:rsidR="00272CB0" w:rsidRPr="001B35CB" w:rsidRDefault="0023400F">
            <w:pPr>
              <w:pStyle w:val="TableParagraph"/>
              <w:spacing w:before="200" w:line="360" w:lineRule="auto"/>
              <w:ind w:left="107"/>
              <w:rPr>
                <w:sz w:val="24"/>
              </w:rPr>
            </w:pPr>
            <w:r w:rsidRPr="001B35CB">
              <w:rPr>
                <w:sz w:val="24"/>
              </w:rPr>
              <w:t>Le soumissionnaire devra joindre la note d’observation sur les spécifications techniques des fournitures, assortie d’éventuelles propositions.</w:t>
            </w:r>
          </w:p>
          <w:p w:rsidR="00272CB0" w:rsidRPr="001B35CB" w:rsidRDefault="0023400F">
            <w:pPr>
              <w:pStyle w:val="TableParagraph"/>
              <w:ind w:left="107"/>
              <w:rPr>
                <w:rFonts w:ascii="Arial" w:hAnsi="Arial" w:cs="Arial"/>
              </w:rPr>
            </w:pPr>
            <w:r w:rsidRPr="001B35CB">
              <w:rPr>
                <w:rFonts w:ascii="Arial" w:hAnsi="Arial" w:cs="Arial"/>
                <w:b/>
              </w:rPr>
              <w:t>b</w:t>
            </w:r>
            <w:r w:rsidRPr="001B35CB">
              <w:rPr>
                <w:rFonts w:ascii="Arial" w:hAnsi="Arial" w:cs="Arial"/>
                <w:b/>
                <w:spacing w:val="7"/>
              </w:rPr>
              <w:t>.</w:t>
            </w:r>
            <w:r w:rsidRPr="001B35CB">
              <w:rPr>
                <w:rFonts w:ascii="Arial" w:hAnsi="Arial" w:cs="Arial"/>
                <w:b/>
              </w:rPr>
              <w:t xml:space="preserve">6-La capacité </w:t>
            </w:r>
            <w:r w:rsidR="00FF675D" w:rsidRPr="001B35CB">
              <w:rPr>
                <w:rFonts w:ascii="Arial" w:hAnsi="Arial" w:cs="Arial"/>
                <w:b/>
              </w:rPr>
              <w:t>financière</w:t>
            </w:r>
            <w:r w:rsidR="00FF675D" w:rsidRPr="001B35CB">
              <w:rPr>
                <w:rFonts w:ascii="Arial" w:hAnsi="Arial" w:cs="Arial"/>
                <w:spacing w:val="-10"/>
              </w:rPr>
              <w:t xml:space="preserve"> ;</w:t>
            </w:r>
          </w:p>
          <w:p w:rsidR="00272CB0" w:rsidRPr="001B35CB" w:rsidRDefault="0023400F">
            <w:pPr>
              <w:pStyle w:val="TableParagraph"/>
              <w:numPr>
                <w:ilvl w:val="0"/>
                <w:numId w:val="62"/>
              </w:numPr>
              <w:tabs>
                <w:tab w:val="left" w:pos="260"/>
              </w:tabs>
              <w:ind w:right="97" w:firstLine="0"/>
              <w:jc w:val="both"/>
              <w:rPr>
                <w:rFonts w:ascii="Arial" w:hAnsi="Arial" w:cs="Arial"/>
              </w:rPr>
            </w:pPr>
            <w:r w:rsidRPr="001B35CB">
              <w:rPr>
                <w:rFonts w:ascii="Arial" w:eastAsia="Arial" w:hAnsi="Arial" w:cs="Arial"/>
              </w:rPr>
              <w:t xml:space="preserve">Le soumissionnaire doit joindre une capacité financière délivrée par une banque de </w:t>
            </w:r>
            <w:r w:rsidR="00FF675D" w:rsidRPr="001B35CB">
              <w:rPr>
                <w:rFonts w:ascii="Arial" w:eastAsia="Arial" w:hAnsi="Arial" w:cs="Arial"/>
              </w:rPr>
              <w:t>premier ordre</w:t>
            </w:r>
            <w:r w:rsidRPr="001B35CB">
              <w:rPr>
                <w:rFonts w:ascii="Arial" w:eastAsia="Arial" w:hAnsi="Arial" w:cs="Arial"/>
              </w:rPr>
              <w:t xml:space="preserve"> d’un montant au moins égal à : 20 000 000 (vingt millions).</w:t>
            </w:r>
          </w:p>
          <w:p w:rsidR="00272CB0" w:rsidRPr="001B35CB" w:rsidRDefault="00272CB0">
            <w:pPr>
              <w:pStyle w:val="TableParagraph"/>
              <w:tabs>
                <w:tab w:val="left" w:pos="260"/>
              </w:tabs>
              <w:ind w:left="107" w:right="97"/>
              <w:jc w:val="both"/>
              <w:rPr>
                <w:rFonts w:ascii="Arial" w:hAnsi="Arial" w:cs="Arial"/>
              </w:rPr>
            </w:pPr>
          </w:p>
          <w:p w:rsidR="00272CB0" w:rsidRPr="001B35CB" w:rsidRDefault="0023400F">
            <w:pPr>
              <w:ind w:right="147"/>
              <w:rPr>
                <w:rFonts w:ascii="Arial" w:eastAsia="Arial" w:hAnsi="Arial" w:cs="Arial"/>
                <w:b/>
                <w:lang w:val="fr-FR" w:eastAsia="en-US"/>
              </w:rPr>
            </w:pPr>
            <w:r w:rsidRPr="001B35CB">
              <w:rPr>
                <w:rFonts w:ascii="Arial" w:eastAsia="Arial" w:hAnsi="Arial" w:cs="Arial"/>
                <w:b/>
                <w:lang w:val="fr-FR" w:eastAsia="en-US"/>
              </w:rPr>
              <w:t>NB : Le non-respect d’au moins 5/6 des critères essentiels entraine l’élimination de l’offre du Soumissionnaire</w:t>
            </w:r>
          </w:p>
          <w:p w:rsidR="00272CB0" w:rsidRPr="001B35CB" w:rsidRDefault="00272CB0">
            <w:pPr>
              <w:rPr>
                <w:rFonts w:ascii="Arial" w:hAnsi="Arial" w:cs="Arial"/>
                <w:lang w:val="fr-FR" w:eastAsia="en-US"/>
              </w:rPr>
            </w:pPr>
          </w:p>
          <w:p w:rsidR="00272CB0" w:rsidRPr="001B35CB" w:rsidRDefault="0023400F">
            <w:pPr>
              <w:ind w:left="30"/>
              <w:rPr>
                <w:rFonts w:ascii="Arial" w:hAnsi="Arial" w:cs="Arial"/>
                <w:lang w:val="fr-FR" w:eastAsia="en-US"/>
              </w:rPr>
            </w:pPr>
            <w:r w:rsidRPr="001B35CB">
              <w:rPr>
                <w:rFonts w:ascii="Arial" w:hAnsi="Arial" w:cs="Arial"/>
                <w:b/>
                <w:lang w:val="fr-FR" w:eastAsia="en-US"/>
              </w:rPr>
              <w:t>C.  Volume 3 : Offre financière</w:t>
            </w:r>
          </w:p>
          <w:p w:rsidR="00272CB0" w:rsidRPr="001B35CB" w:rsidRDefault="0023400F">
            <w:pPr>
              <w:ind w:left="30"/>
              <w:rPr>
                <w:rFonts w:ascii="Arial" w:hAnsi="Arial" w:cs="Arial"/>
                <w:lang w:val="fr-FR" w:eastAsia="en-US"/>
              </w:rPr>
            </w:pPr>
            <w:r w:rsidRPr="001B35CB">
              <w:rPr>
                <w:rFonts w:ascii="Arial" w:hAnsi="Arial" w:cs="Arial"/>
                <w:lang w:val="fr-FR" w:eastAsia="en-US"/>
              </w:rPr>
              <w:lastRenderedPageBreak/>
              <w:t xml:space="preserve">Cette enveloppe comprendra les documents ci-après : </w:t>
            </w:r>
          </w:p>
          <w:p w:rsidR="00272CB0" w:rsidRPr="001B35CB" w:rsidRDefault="0023400F">
            <w:pPr>
              <w:ind w:right="147"/>
              <w:rPr>
                <w:rFonts w:ascii="Arial" w:hAnsi="Arial" w:cs="Arial"/>
                <w:lang w:val="fr-FR" w:eastAsia="en-US"/>
              </w:rPr>
            </w:pPr>
            <w:r w:rsidRPr="001B35CB">
              <w:rPr>
                <w:rFonts w:ascii="Arial" w:hAnsi="Arial" w:cs="Arial"/>
                <w:b/>
                <w:lang w:val="fr-FR" w:eastAsia="en-US"/>
              </w:rPr>
              <w:t>c.1. La soumission proprement dite</w:t>
            </w:r>
            <w:r w:rsidRPr="001B35CB">
              <w:rPr>
                <w:rFonts w:ascii="Arial" w:hAnsi="Arial" w:cs="Arial"/>
                <w:lang w:val="fr-FR" w:eastAsia="en-US"/>
              </w:rPr>
              <w:t xml:space="preserve">, en original rédigée selon le modèle joint, timbré au tarif en vigueur, signée et datée ; </w:t>
            </w:r>
          </w:p>
          <w:p w:rsidR="00272CB0" w:rsidRPr="001B35CB" w:rsidRDefault="0023400F">
            <w:pPr>
              <w:rPr>
                <w:rFonts w:ascii="Arial" w:hAnsi="Arial" w:cs="Arial"/>
                <w:lang w:val="fr-FR" w:eastAsia="en-US"/>
              </w:rPr>
            </w:pPr>
            <w:r w:rsidRPr="001B35CB">
              <w:rPr>
                <w:rFonts w:ascii="Arial" w:hAnsi="Arial" w:cs="Arial"/>
                <w:b/>
                <w:lang w:val="fr-FR" w:eastAsia="en-US"/>
              </w:rPr>
              <w:t>c.2. Le Bordereau des prix unitaires et/ou forfaitaires</w:t>
            </w:r>
            <w:r w:rsidRPr="001B35CB">
              <w:rPr>
                <w:rFonts w:ascii="Arial" w:hAnsi="Arial" w:cs="Arial"/>
                <w:lang w:val="fr-FR" w:eastAsia="en-US"/>
              </w:rPr>
              <w:t xml:space="preserve"> dûment rempli ; </w:t>
            </w:r>
          </w:p>
          <w:p w:rsidR="00272CB0" w:rsidRPr="001B35CB" w:rsidRDefault="0023400F">
            <w:pPr>
              <w:rPr>
                <w:rFonts w:ascii="Arial" w:hAnsi="Arial" w:cs="Arial"/>
                <w:lang w:val="fr-FR" w:eastAsia="en-US"/>
              </w:rPr>
            </w:pPr>
            <w:r w:rsidRPr="001B35CB">
              <w:rPr>
                <w:rFonts w:ascii="Arial" w:hAnsi="Arial" w:cs="Arial"/>
                <w:b/>
                <w:lang w:val="fr-FR" w:eastAsia="en-US"/>
              </w:rPr>
              <w:t>c.3. Le Détail quantitatif et estimatif</w:t>
            </w:r>
            <w:r w:rsidRPr="001B35CB">
              <w:rPr>
                <w:rFonts w:ascii="Arial" w:hAnsi="Arial" w:cs="Arial"/>
                <w:lang w:val="fr-FR" w:eastAsia="en-US"/>
              </w:rPr>
              <w:t xml:space="preserve"> dûment rempli ; </w:t>
            </w:r>
          </w:p>
          <w:p w:rsidR="00272CB0" w:rsidRPr="001B35CB" w:rsidRDefault="0023400F">
            <w:pPr>
              <w:ind w:right="512"/>
              <w:rPr>
                <w:rFonts w:ascii="Arial" w:hAnsi="Arial" w:cs="Arial"/>
                <w:lang w:val="fr-FR" w:eastAsia="en-US"/>
              </w:rPr>
            </w:pPr>
            <w:r w:rsidRPr="001B35CB">
              <w:rPr>
                <w:rFonts w:ascii="Arial" w:hAnsi="Arial" w:cs="Arial"/>
                <w:b/>
                <w:lang w:val="fr-FR" w:eastAsia="en-US"/>
              </w:rPr>
              <w:t xml:space="preserve">c.4. Le Sous-détail des prix unitaires et/ou la décomposition des prix forfaitaires </w:t>
            </w:r>
            <w:r w:rsidRPr="001B35CB">
              <w:rPr>
                <w:rFonts w:ascii="Arial" w:hAnsi="Arial" w:cs="Arial"/>
                <w:lang w:val="fr-FR" w:eastAsia="en-US"/>
              </w:rPr>
              <w:t xml:space="preserve">; </w:t>
            </w:r>
          </w:p>
          <w:p w:rsidR="00272CB0" w:rsidRPr="001B35CB" w:rsidRDefault="00272CB0">
            <w:pPr>
              <w:ind w:right="512"/>
              <w:rPr>
                <w:rFonts w:ascii="Arial" w:hAnsi="Arial" w:cs="Arial"/>
                <w:lang w:val="fr-FR" w:eastAsia="en-US"/>
              </w:rPr>
            </w:pPr>
          </w:p>
          <w:p w:rsidR="00272CB0" w:rsidRPr="001B35CB" w:rsidRDefault="0023400F">
            <w:pPr>
              <w:ind w:right="512"/>
              <w:rPr>
                <w:rFonts w:ascii="Arial" w:hAnsi="Arial" w:cs="Arial"/>
                <w:lang w:val="fr-FR" w:eastAsia="en-US"/>
              </w:rPr>
            </w:pPr>
            <w:r w:rsidRPr="001B35CB">
              <w:rPr>
                <w:rFonts w:ascii="Arial" w:hAnsi="Arial" w:cs="Arial"/>
                <w:lang w:val="fr-FR" w:eastAsia="en-US"/>
              </w:rPr>
              <w:t xml:space="preserve">Les soumissionnaires utiliseront à cet effet les pièces et modèles ou formulaires types  prévus dans le Dossier d‟Appel d‟Offres. </w:t>
            </w:r>
          </w:p>
          <w:p w:rsidR="00272CB0" w:rsidRPr="001B35CB" w:rsidRDefault="0023400F">
            <w:pPr>
              <w:pStyle w:val="TableParagraph"/>
              <w:spacing w:line="360" w:lineRule="auto"/>
              <w:ind w:left="107"/>
              <w:rPr>
                <w:rFonts w:ascii="Arial" w:hAnsi="Arial" w:cs="Arial"/>
              </w:rPr>
            </w:pPr>
            <w:r w:rsidRPr="001B35CB">
              <w:rPr>
                <w:rFonts w:ascii="Arial" w:hAnsi="Arial" w:cs="Arial"/>
                <w:b/>
                <w:i/>
              </w:rPr>
              <w:t>NB</w:t>
            </w:r>
            <w:r w:rsidRPr="001B35CB">
              <w:rPr>
                <w:rFonts w:ascii="Arial" w:hAnsi="Arial" w:cs="Arial"/>
                <w:i/>
              </w:rPr>
              <w:t xml:space="preserve"> : Les différentes parties d’un même dossier seront séparées par les intercalaires de couleur autre que le blanc, aussi bien dans l’original que dans les copies, de manière à faciliter son examen.</w:t>
            </w:r>
          </w:p>
        </w:tc>
      </w:tr>
      <w:tr w:rsidR="001B35CB" w:rsidRPr="001B35CB">
        <w:trPr>
          <w:trHeight w:val="421"/>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lang w:val="en-US" w:eastAsia="en-US"/>
              </w:rPr>
            </w:pPr>
            <w:r w:rsidRPr="001B35CB">
              <w:rPr>
                <w:rFonts w:ascii="Arial" w:hAnsi="Arial" w:cs="Arial"/>
                <w:lang w:val="en-US" w:eastAsia="en-US"/>
              </w:rPr>
              <w:lastRenderedPageBreak/>
              <w:t>13.1</w:t>
            </w:r>
          </w:p>
        </w:tc>
        <w:tc>
          <w:tcPr>
            <w:tcW w:w="8659" w:type="dxa"/>
            <w:tcBorders>
              <w:top w:val="single" w:sz="4" w:space="0" w:color="auto"/>
              <w:bottom w:val="single" w:sz="4" w:space="0" w:color="auto"/>
            </w:tcBorders>
          </w:tcPr>
          <w:p w:rsidR="00272CB0" w:rsidRPr="001B35CB" w:rsidRDefault="0023400F">
            <w:pPr>
              <w:ind w:right="-10"/>
              <w:rPr>
                <w:rFonts w:ascii="Arial" w:hAnsi="Arial" w:cs="Arial"/>
                <w:bCs/>
                <w:i/>
                <w:lang w:val="fr-FR" w:eastAsia="en-US"/>
              </w:rPr>
            </w:pPr>
            <w:r w:rsidRPr="001B35CB">
              <w:rPr>
                <w:rFonts w:ascii="Arial" w:hAnsi="Arial" w:cs="Arial"/>
                <w:bCs/>
                <w:i/>
                <w:lang w:val="fr-FR" w:eastAsia="en-US"/>
              </w:rPr>
              <w:t xml:space="preserve">Impôts et taxes :  </w:t>
            </w:r>
          </w:p>
          <w:p w:rsidR="00272CB0" w:rsidRPr="001B35CB" w:rsidRDefault="0023400F">
            <w:pPr>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La fiscalité applicable au présent marché comporte notamment :</w:t>
            </w:r>
          </w:p>
          <w:p w:rsidR="00272CB0" w:rsidRPr="001B35CB" w:rsidRDefault="0023400F">
            <w:pPr>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 des impôts et taxes relatifs aux bénéfices industriels et commerciaux, y compris l’AIR qui constitue un précompte sur l’impôt des sociétés ;</w:t>
            </w:r>
          </w:p>
          <w:p w:rsidR="00272CB0" w:rsidRPr="001B35CB" w:rsidRDefault="0023400F">
            <w:pPr>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 des droits d’enregistrement calculés conformément aux stipulations du code des impôts ;</w:t>
            </w:r>
          </w:p>
          <w:p w:rsidR="00272CB0" w:rsidRPr="001B35CB" w:rsidRDefault="0023400F">
            <w:pPr>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 des droits et taxes attachés à la réalisation des prestations prévues par le marché :</w:t>
            </w:r>
          </w:p>
          <w:p w:rsidR="00272CB0" w:rsidRPr="001B35CB" w:rsidRDefault="0023400F">
            <w:pPr>
              <w:ind w:left="720"/>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 des droits et taxes d’entrée sur le territoire camerounais (droits de douanes, TVA, taxe informatique) ;</w:t>
            </w:r>
          </w:p>
          <w:p w:rsidR="00272CB0" w:rsidRPr="001B35CB" w:rsidRDefault="0023400F">
            <w:pPr>
              <w:ind w:left="720"/>
              <w:rPr>
                <w:rStyle w:val="fontstyle21"/>
                <w:rFonts w:ascii="Arial" w:hAnsi="Arial" w:cs="Arial"/>
                <w:b w:val="0"/>
                <w:color w:val="auto"/>
                <w:sz w:val="22"/>
                <w:szCs w:val="22"/>
                <w:lang w:val="fr-FR" w:eastAsia="en-US"/>
              </w:rPr>
            </w:pPr>
            <w:r w:rsidRPr="001B35CB">
              <w:rPr>
                <w:rStyle w:val="fontstyle21"/>
                <w:rFonts w:ascii="Arial" w:hAnsi="Arial" w:cs="Arial"/>
                <w:b w:val="0"/>
                <w:color w:val="auto"/>
                <w:sz w:val="22"/>
                <w:szCs w:val="22"/>
                <w:lang w:val="fr-FR" w:eastAsia="en-US"/>
              </w:rPr>
              <w:t>* des droits et taxes communaux,</w:t>
            </w:r>
          </w:p>
          <w:p w:rsidR="00272CB0" w:rsidRPr="001B35CB" w:rsidRDefault="0023400F">
            <w:pPr>
              <w:ind w:left="720"/>
              <w:rPr>
                <w:rFonts w:ascii="Arial" w:hAnsi="Arial" w:cs="Arial"/>
                <w:bCs/>
                <w:lang w:val="en-US" w:eastAsia="en-US"/>
              </w:rPr>
            </w:pPr>
            <w:r w:rsidRPr="001B35CB">
              <w:rPr>
                <w:rStyle w:val="fontstyle21"/>
                <w:rFonts w:ascii="Arial" w:hAnsi="Arial" w:cs="Arial"/>
                <w:b w:val="0"/>
                <w:color w:val="auto"/>
                <w:sz w:val="22"/>
                <w:szCs w:val="22"/>
                <w:lang w:val="fr-FR" w:eastAsia="en-US"/>
              </w:rPr>
              <w:t xml:space="preserve">* des droits et taxes relatifs aux prélèvements des matériaux et d’eau. Ces éléments doivent être intégrés dans les charges que l’entreprise impute sur ses coûts d’intervention et constituer l’un des éléments des sous-détails des prix hors taxes. </w:t>
            </w:r>
            <w:r w:rsidRPr="001B35CB">
              <w:rPr>
                <w:rStyle w:val="fontstyle21"/>
                <w:rFonts w:ascii="Arial" w:hAnsi="Arial" w:cs="Arial"/>
                <w:b w:val="0"/>
                <w:color w:val="auto"/>
                <w:sz w:val="22"/>
                <w:szCs w:val="22"/>
                <w:lang w:val="en-US" w:eastAsia="en-US"/>
              </w:rPr>
              <w:t>Le prix TTC s’entend TVA incluse.</w:t>
            </w:r>
          </w:p>
          <w:p w:rsidR="00272CB0" w:rsidRPr="001B35CB" w:rsidRDefault="00272CB0">
            <w:pPr>
              <w:ind w:right="-4"/>
              <w:rPr>
                <w:rFonts w:ascii="Arial" w:hAnsi="Arial" w:cs="Arial"/>
                <w:lang w:val="en-US" w:eastAsia="en-US"/>
              </w:rPr>
            </w:pPr>
          </w:p>
        </w:tc>
      </w:tr>
      <w:tr w:rsidR="001B35CB" w:rsidRPr="001B35CB">
        <w:trPr>
          <w:trHeight w:val="421"/>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lang w:val="en-US" w:eastAsia="en-US"/>
              </w:rPr>
            </w:pPr>
            <w:r w:rsidRPr="001B35CB">
              <w:rPr>
                <w:rFonts w:ascii="Arial" w:hAnsi="Arial" w:cs="Arial"/>
                <w:lang w:val="en-US" w:eastAsia="en-US"/>
              </w:rPr>
              <w:t>13.2</w:t>
            </w:r>
          </w:p>
        </w:tc>
        <w:tc>
          <w:tcPr>
            <w:tcW w:w="8659" w:type="dxa"/>
            <w:tcBorders>
              <w:top w:val="single" w:sz="4" w:space="0" w:color="auto"/>
              <w:bottom w:val="single" w:sz="4" w:space="0" w:color="auto"/>
            </w:tcBorders>
          </w:tcPr>
          <w:p w:rsidR="00272CB0" w:rsidRPr="001B35CB" w:rsidRDefault="0023400F">
            <w:pPr>
              <w:ind w:right="-10"/>
              <w:rPr>
                <w:rFonts w:ascii="Arial" w:hAnsi="Arial" w:cs="Arial"/>
                <w:bCs/>
                <w:i/>
                <w:lang w:val="fr-FR" w:eastAsia="en-US"/>
              </w:rPr>
            </w:pPr>
            <w:r w:rsidRPr="001B35CB">
              <w:rPr>
                <w:rFonts w:ascii="Arial" w:hAnsi="Arial" w:cs="Arial"/>
                <w:lang w:val="fr-FR" w:eastAsia="en-US"/>
              </w:rPr>
              <w:t>Les prix du marché sont fermes et non révisables.</w:t>
            </w:r>
          </w:p>
        </w:tc>
      </w:tr>
      <w:tr w:rsidR="001B35CB" w:rsidRPr="001B35CB">
        <w:trPr>
          <w:trHeight w:val="421"/>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lang w:val="en-US" w:eastAsia="en-US"/>
              </w:rPr>
            </w:pPr>
            <w:r w:rsidRPr="001B35CB">
              <w:rPr>
                <w:rFonts w:ascii="Arial" w:hAnsi="Arial" w:cs="Arial"/>
                <w:lang w:val="en-US" w:eastAsia="en-US"/>
              </w:rPr>
              <w:t>15</w:t>
            </w:r>
          </w:p>
        </w:tc>
        <w:tc>
          <w:tcPr>
            <w:tcW w:w="8659" w:type="dxa"/>
            <w:tcBorders>
              <w:top w:val="single" w:sz="4" w:space="0" w:color="auto"/>
              <w:bottom w:val="single" w:sz="4" w:space="0" w:color="auto"/>
            </w:tcBorders>
          </w:tcPr>
          <w:p w:rsidR="00272CB0" w:rsidRPr="001B35CB" w:rsidRDefault="0023400F">
            <w:pPr>
              <w:rPr>
                <w:rStyle w:val="fontstyle01"/>
                <w:color w:val="auto"/>
                <w:lang w:val="fr-FR" w:eastAsia="en-US"/>
              </w:rPr>
            </w:pPr>
            <w:r w:rsidRPr="001B35CB">
              <w:rPr>
                <w:rStyle w:val="fontstyle01"/>
                <w:color w:val="auto"/>
                <w:lang w:val="fr-FR" w:eastAsia="en-US"/>
              </w:rPr>
              <w:t>Monnaie du Pays du Maître d’ouvrage :</w:t>
            </w:r>
          </w:p>
          <w:p w:rsidR="00272CB0" w:rsidRPr="001B35CB" w:rsidRDefault="00272CB0">
            <w:pPr>
              <w:rPr>
                <w:rStyle w:val="fontstyle01"/>
                <w:color w:val="auto"/>
                <w:lang w:val="fr-FR" w:eastAsia="en-US"/>
              </w:rPr>
            </w:pPr>
          </w:p>
          <w:p w:rsidR="00272CB0" w:rsidRPr="001B35CB" w:rsidRDefault="0023400F">
            <w:pPr>
              <w:rPr>
                <w:lang w:val="fr-FR" w:eastAsia="en-US"/>
              </w:rPr>
            </w:pPr>
            <w:r w:rsidRPr="001B35CB">
              <w:rPr>
                <w:rStyle w:val="fontstyle01"/>
                <w:color w:val="auto"/>
                <w:lang w:val="fr-FR" w:eastAsia="en-US"/>
              </w:rPr>
              <w:t>Les prix sont libellés en francs CFA (FCFA) hors taxes (HT) et toutes taxes comprises (TTC).</w:t>
            </w:r>
          </w:p>
          <w:p w:rsidR="00272CB0" w:rsidRPr="001B35CB" w:rsidRDefault="00272CB0">
            <w:pPr>
              <w:ind w:right="-10"/>
              <w:rPr>
                <w:rFonts w:ascii="Arial" w:hAnsi="Arial" w:cs="Arial"/>
                <w:lang w:val="fr-FR" w:eastAsia="en-US"/>
              </w:rPr>
            </w:pPr>
          </w:p>
        </w:tc>
      </w:tr>
      <w:tr w:rsidR="001B35CB" w:rsidRPr="001B35CB">
        <w:trPr>
          <w:trHeight w:val="569"/>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lang w:val="en-US" w:eastAsia="en-US"/>
              </w:rPr>
            </w:pPr>
            <w:r w:rsidRPr="001B35CB">
              <w:rPr>
                <w:rFonts w:ascii="Arial" w:hAnsi="Arial" w:cs="Arial"/>
                <w:spacing w:val="-4"/>
                <w:lang w:val="en-US" w:eastAsia="en-US"/>
              </w:rPr>
              <w:t>19</w:t>
            </w:r>
          </w:p>
        </w:tc>
        <w:tc>
          <w:tcPr>
            <w:tcW w:w="8659" w:type="dxa"/>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rPr>
                <w:rFonts w:ascii="Arial" w:hAnsi="Arial" w:cs="Arial"/>
              </w:rPr>
            </w:pPr>
            <w:r w:rsidRPr="001B35CB">
              <w:rPr>
                <w:rFonts w:ascii="Arial" w:hAnsi="Arial" w:cs="Arial"/>
              </w:rPr>
              <w:t>Lapériodedevaliditédesoffresest</w:t>
            </w:r>
            <w:r w:rsidRPr="001B35CB">
              <w:rPr>
                <w:rFonts w:ascii="Arial" w:hAnsi="Arial" w:cs="Arial"/>
                <w:spacing w:val="-5"/>
              </w:rPr>
              <w:t xml:space="preserve">de 90 </w:t>
            </w:r>
            <w:r w:rsidRPr="001B35CB">
              <w:rPr>
                <w:rFonts w:ascii="Arial" w:hAnsi="Arial" w:cs="Arial"/>
              </w:rPr>
              <w:t>joursàpartirdeladatelimitededépôt</w:t>
            </w:r>
            <w:r w:rsidRPr="001B35CB">
              <w:rPr>
                <w:rFonts w:ascii="Arial" w:hAnsi="Arial" w:cs="Arial"/>
                <w:spacing w:val="-5"/>
              </w:rPr>
              <w:t xml:space="preserve">des </w:t>
            </w:r>
            <w:r w:rsidRPr="001B35CB">
              <w:rPr>
                <w:rFonts w:ascii="Arial" w:hAnsi="Arial" w:cs="Arial"/>
                <w:spacing w:val="-2"/>
              </w:rPr>
              <w:t>offres.</w:t>
            </w:r>
          </w:p>
        </w:tc>
      </w:tr>
      <w:tr w:rsidR="001B35CB" w:rsidRPr="001B35CB">
        <w:trPr>
          <w:trHeight w:val="569"/>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spacing w:val="-4"/>
                <w:lang w:val="en-US" w:eastAsia="en-US"/>
              </w:rPr>
            </w:pPr>
            <w:r w:rsidRPr="001B35CB">
              <w:rPr>
                <w:rFonts w:ascii="Arial" w:hAnsi="Arial" w:cs="Arial"/>
                <w:spacing w:val="-4"/>
                <w:lang w:val="en-US" w:eastAsia="en-US"/>
              </w:rPr>
              <w:t>21</w:t>
            </w:r>
          </w:p>
        </w:tc>
        <w:tc>
          <w:tcPr>
            <w:tcW w:w="8659" w:type="dxa"/>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rPr>
                <w:rFonts w:ascii="Arial" w:hAnsi="Arial" w:cs="Arial"/>
              </w:rPr>
            </w:pPr>
            <w:r w:rsidRPr="001B35CB">
              <w:rPr>
                <w:rFonts w:ascii="Arial" w:hAnsi="Arial" w:cs="Arial"/>
              </w:rPr>
              <w:t>Le montant du cautionnement de soumission s’élève à 870 000 (huit cent soixante-dix milles) Francs CFA</w:t>
            </w:r>
          </w:p>
        </w:tc>
      </w:tr>
      <w:tr w:rsidR="001B35CB" w:rsidRPr="001B35CB">
        <w:trPr>
          <w:trHeight w:val="569"/>
        </w:trPr>
        <w:tc>
          <w:tcPr>
            <w:tcW w:w="10219" w:type="dxa"/>
            <w:gridSpan w:val="2"/>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jc w:val="center"/>
              <w:rPr>
                <w:rFonts w:ascii="Arial" w:hAnsi="Arial" w:cs="Arial"/>
              </w:rPr>
            </w:pPr>
            <w:r w:rsidRPr="001B35CB">
              <w:rPr>
                <w:rFonts w:ascii="Arial" w:hAnsi="Arial" w:cs="Arial"/>
                <w:b/>
                <w:sz w:val="24"/>
              </w:rPr>
              <w:t>D-DEPOTDES</w:t>
            </w:r>
            <w:r w:rsidRPr="001B35CB">
              <w:rPr>
                <w:rFonts w:ascii="Arial" w:hAnsi="Arial" w:cs="Arial"/>
                <w:b/>
                <w:spacing w:val="-2"/>
                <w:sz w:val="24"/>
              </w:rPr>
              <w:t>OFFRES</w:t>
            </w:r>
          </w:p>
        </w:tc>
      </w:tr>
      <w:tr w:rsidR="001B35CB" w:rsidRPr="001B35CB">
        <w:trPr>
          <w:trHeight w:val="569"/>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spacing w:val="-4"/>
                <w:lang w:val="en-US" w:eastAsia="en-US"/>
              </w:rPr>
            </w:pPr>
            <w:r w:rsidRPr="001B35CB">
              <w:rPr>
                <w:rFonts w:ascii="Arial" w:hAnsi="Arial" w:cs="Arial"/>
                <w:spacing w:val="-5"/>
                <w:lang w:val="en-US" w:eastAsia="en-US"/>
              </w:rPr>
              <w:t>22</w:t>
            </w:r>
          </w:p>
        </w:tc>
        <w:tc>
          <w:tcPr>
            <w:tcW w:w="8659" w:type="dxa"/>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rPr>
                <w:rFonts w:ascii="Arial" w:hAnsi="Arial" w:cs="Arial"/>
              </w:rPr>
            </w:pPr>
            <w:r w:rsidRPr="001B35CB">
              <w:rPr>
                <w:rFonts w:ascii="Arial" w:hAnsi="Arial" w:cs="Arial"/>
                <w:b/>
              </w:rPr>
              <w:t xml:space="preserve">Le mode de soumission </w:t>
            </w:r>
            <w:r w:rsidRPr="001B35CB">
              <w:rPr>
                <w:rFonts w:ascii="Arial" w:hAnsi="Arial" w:cs="Arial"/>
              </w:rPr>
              <w:t xml:space="preserve">retenu pourcette consultation est </w:t>
            </w:r>
            <w:r w:rsidRPr="001B35CB">
              <w:rPr>
                <w:rFonts w:ascii="Arial" w:hAnsi="Arial" w:cs="Arial"/>
                <w:i/>
              </w:rPr>
              <w:t xml:space="preserve">le mode en ligne </w:t>
            </w:r>
          </w:p>
        </w:tc>
      </w:tr>
      <w:tr w:rsidR="001B35CB" w:rsidRPr="001B35CB">
        <w:trPr>
          <w:trHeight w:val="569"/>
        </w:trPr>
        <w:tc>
          <w:tcPr>
            <w:tcW w:w="1560" w:type="dxa"/>
            <w:tcBorders>
              <w:top w:val="single" w:sz="4" w:space="0" w:color="auto"/>
              <w:bottom w:val="single" w:sz="4" w:space="0" w:color="auto"/>
            </w:tcBorders>
          </w:tcPr>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22</w:t>
            </w:r>
          </w:p>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23</w:t>
            </w:r>
          </w:p>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24</w:t>
            </w:r>
          </w:p>
        </w:tc>
        <w:tc>
          <w:tcPr>
            <w:tcW w:w="8659" w:type="dxa"/>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rPr>
                <w:rFonts w:ascii="Arial" w:hAnsi="Arial" w:cs="Arial"/>
              </w:rPr>
            </w:pPr>
            <w:r w:rsidRPr="001B35CB">
              <w:rPr>
                <w:rFonts w:ascii="Arial" w:hAnsi="Arial" w:cs="Arial"/>
              </w:rPr>
              <w:t>Renseignementsàajoutersurl’enveloppeextérieure :</w:t>
            </w:r>
          </w:p>
          <w:p w:rsidR="00272CB0" w:rsidRPr="001B35CB" w:rsidRDefault="00272CB0">
            <w:pPr>
              <w:pStyle w:val="TableParagraph"/>
              <w:tabs>
                <w:tab w:val="left" w:leader="dot" w:pos="4695"/>
              </w:tabs>
              <w:spacing w:before="41"/>
              <w:ind w:left="107"/>
              <w:rPr>
                <w:rFonts w:ascii="Arial" w:hAnsi="Arial" w:cs="Arial"/>
              </w:rPr>
            </w:pPr>
          </w:p>
          <w:p w:rsidR="00272CB0" w:rsidRPr="001B35CB" w:rsidRDefault="0023400F">
            <w:pPr>
              <w:jc w:val="center"/>
              <w:rPr>
                <w:rFonts w:ascii="Arial" w:eastAsia="Arial" w:hAnsi="Arial" w:cs="Arial"/>
                <w:i/>
                <w:iCs/>
                <w:lang w:val="fr-FR" w:eastAsia="en-US"/>
              </w:rPr>
            </w:pPr>
            <w:r w:rsidRPr="001B35CB">
              <w:rPr>
                <w:rFonts w:ascii="Arial" w:eastAsia="Arial" w:hAnsi="Arial" w:cs="Arial"/>
                <w:b/>
                <w:bCs/>
                <w:lang w:val="fr-FR" w:eastAsia="en-US"/>
              </w:rPr>
              <w:t>Avis d’Appel d’Offres National Ouvert N°</w:t>
            </w:r>
            <w:r w:rsidR="00EE5F3E" w:rsidRPr="001B35CB">
              <w:rPr>
                <w:rFonts w:ascii="Arial" w:eastAsia="Arial" w:hAnsi="Arial" w:cs="Arial"/>
                <w:b/>
                <w:bCs/>
                <w:lang w:val="fr-FR" w:eastAsia="en-US"/>
              </w:rPr>
              <w:t>003. /</w:t>
            </w:r>
            <w:r w:rsidRPr="001B35CB">
              <w:rPr>
                <w:rFonts w:ascii="Arial" w:eastAsia="Arial" w:hAnsi="Arial" w:cs="Arial"/>
                <w:b/>
                <w:bCs/>
                <w:lang w:val="fr-FR" w:eastAsia="en-US"/>
              </w:rPr>
              <w:t xml:space="preserve">AONO/MEAO/DG/CIPM/2026du </w:t>
            </w:r>
            <w:r w:rsidR="00EE5F3E" w:rsidRPr="001B35CB">
              <w:rPr>
                <w:rFonts w:ascii="Arial" w:eastAsia="Arial" w:hAnsi="Arial" w:cs="Arial"/>
                <w:b/>
                <w:bCs/>
                <w:lang w:val="fr-FR" w:eastAsia="en-US"/>
              </w:rPr>
              <w:t>24 février 2026</w:t>
            </w:r>
          </w:p>
          <w:p w:rsidR="00272CB0" w:rsidRPr="001B35CB" w:rsidRDefault="0023400F">
            <w:pPr>
              <w:jc w:val="center"/>
              <w:rPr>
                <w:rFonts w:ascii="Arial" w:eastAsia="Arial" w:hAnsi="Arial" w:cs="Arial"/>
                <w:lang w:val="fr-FR" w:eastAsia="en-US"/>
              </w:rPr>
            </w:pPr>
            <w:r w:rsidRPr="001B35CB">
              <w:rPr>
                <w:rFonts w:ascii="Arial" w:eastAsia="Arial" w:hAnsi="Arial" w:cs="Arial"/>
                <w:b/>
                <w:bCs/>
                <w:lang w:val="fr-FR" w:eastAsia="en-US"/>
              </w:rPr>
              <w:t>Pour l’acquisition du matériel roulant à la Mission d’Etude pour l’Aménagement de l’Océan (MEAO)</w:t>
            </w:r>
          </w:p>
          <w:p w:rsidR="00272CB0" w:rsidRPr="001B35CB" w:rsidRDefault="0023400F">
            <w:pPr>
              <w:spacing w:before="15" w:line="260" w:lineRule="auto"/>
              <w:jc w:val="center"/>
              <w:rPr>
                <w:rFonts w:ascii="Arial" w:eastAsia="Arial" w:hAnsi="Arial" w:cs="Arial"/>
                <w:b/>
                <w:bCs/>
                <w:lang w:val="fr-FR" w:eastAsia="en-US"/>
              </w:rPr>
            </w:pPr>
            <w:r w:rsidRPr="001B35CB">
              <w:rPr>
                <w:rFonts w:ascii="Arial" w:eastAsia="Arial" w:hAnsi="Arial" w:cs="Arial"/>
                <w:b/>
                <w:bCs/>
                <w:lang w:val="fr-FR" w:eastAsia="en-US"/>
              </w:rPr>
              <w:t>En procédure d’urgence</w:t>
            </w:r>
          </w:p>
          <w:p w:rsidR="00272CB0" w:rsidRPr="001B35CB" w:rsidRDefault="0023400F">
            <w:pPr>
              <w:ind w:left="476" w:right="-20"/>
              <w:jc w:val="center"/>
              <w:rPr>
                <w:rFonts w:ascii="Arial" w:eastAsia="Arial" w:hAnsi="Arial" w:cs="Arial"/>
                <w:b/>
                <w:bCs/>
                <w:lang w:val="fr-FR" w:eastAsia="en-US"/>
              </w:rPr>
            </w:pPr>
            <w:r w:rsidRPr="001B35CB">
              <w:rPr>
                <w:rFonts w:ascii="Arial" w:eastAsia="Arial" w:hAnsi="Arial" w:cs="Arial"/>
                <w:b/>
                <w:bCs/>
                <w:lang w:val="fr-FR" w:eastAsia="en-US"/>
              </w:rPr>
              <w:t>« A n'ouvrir qu'en séance de dépouillement »</w:t>
            </w:r>
          </w:p>
          <w:p w:rsidR="00272CB0" w:rsidRPr="001B35CB" w:rsidRDefault="00272CB0">
            <w:pPr>
              <w:ind w:left="476" w:right="-20"/>
              <w:rPr>
                <w:rFonts w:ascii="Arial" w:eastAsia="Arial" w:hAnsi="Arial" w:cs="Arial"/>
                <w:bCs/>
                <w:lang w:val="fr-FR" w:eastAsia="en-US"/>
              </w:rPr>
            </w:pPr>
          </w:p>
          <w:p w:rsidR="00272CB0" w:rsidRPr="001B35CB" w:rsidRDefault="0023400F">
            <w:pPr>
              <w:pStyle w:val="TableParagraph"/>
              <w:spacing w:before="197"/>
              <w:ind w:left="107"/>
              <w:rPr>
                <w:rFonts w:ascii="Arial" w:hAnsi="Arial" w:cs="Arial"/>
                <w:spacing w:val="5"/>
              </w:rPr>
            </w:pPr>
            <w:r w:rsidRPr="001B35CB">
              <w:rPr>
                <w:rFonts w:ascii="Arial" w:hAnsi="Arial" w:cs="Arial"/>
              </w:rPr>
              <w:t>lestaillesmaximalesdesdocumentsqui</w:t>
            </w:r>
            <w:r w:rsidRPr="001B35CB">
              <w:rPr>
                <w:rFonts w:ascii="Arial" w:hAnsi="Arial" w:cs="Arial"/>
                <w:spacing w:val="-4"/>
              </w:rPr>
              <w:t xml:space="preserve">vont </w:t>
            </w:r>
            <w:r w:rsidRPr="001B35CB">
              <w:rPr>
                <w:rFonts w:ascii="Arial" w:hAnsi="Arial" w:cs="Arial"/>
              </w:rPr>
              <w:t>transitersurlaplateformeetconstituantl’offredusoumissionnairesontlessuivantes </w:t>
            </w:r>
            <w:r w:rsidRPr="001B35CB">
              <w:rPr>
                <w:rFonts w:ascii="Arial" w:hAnsi="Arial" w:cs="Arial"/>
                <w:spacing w:val="5"/>
              </w:rPr>
              <w:t>:</w:t>
            </w:r>
          </w:p>
          <w:p w:rsidR="00272CB0" w:rsidRPr="001B35CB" w:rsidRDefault="0023400F">
            <w:pPr>
              <w:pStyle w:val="TableParagraph"/>
              <w:numPr>
                <w:ilvl w:val="0"/>
                <w:numId w:val="63"/>
              </w:numPr>
              <w:tabs>
                <w:tab w:val="left" w:pos="1315"/>
              </w:tabs>
              <w:spacing w:before="1"/>
              <w:rPr>
                <w:rFonts w:ascii="Arial" w:hAnsi="Arial" w:cs="Arial"/>
              </w:rPr>
            </w:pPr>
            <w:r w:rsidRPr="001B35CB">
              <w:rPr>
                <w:rFonts w:ascii="Arial" w:hAnsi="Arial" w:cs="Arial"/>
              </w:rPr>
              <w:lastRenderedPageBreak/>
              <w:t>5MOpourl’OffreAdministrative</w:t>
            </w:r>
            <w:r w:rsidRPr="001B35CB">
              <w:rPr>
                <w:rFonts w:ascii="Arial" w:hAnsi="Arial" w:cs="Arial"/>
                <w:spacing w:val="-10"/>
              </w:rPr>
              <w:t>;</w:t>
            </w:r>
          </w:p>
          <w:p w:rsidR="00272CB0" w:rsidRPr="001B35CB" w:rsidRDefault="0023400F">
            <w:pPr>
              <w:pStyle w:val="TableParagraph"/>
              <w:numPr>
                <w:ilvl w:val="0"/>
                <w:numId w:val="63"/>
              </w:numPr>
              <w:tabs>
                <w:tab w:val="left" w:pos="1315"/>
              </w:tabs>
              <w:spacing w:before="185"/>
              <w:ind w:left="1370" w:hanging="415"/>
              <w:rPr>
                <w:rFonts w:ascii="Arial" w:hAnsi="Arial" w:cs="Arial"/>
              </w:rPr>
            </w:pPr>
            <w:r w:rsidRPr="001B35CB">
              <w:rPr>
                <w:rFonts w:ascii="Arial" w:hAnsi="Arial" w:cs="Arial"/>
              </w:rPr>
              <w:t xml:space="preserve">15MOpourl’OffreTechnique </w:t>
            </w:r>
            <w:r w:rsidRPr="001B35CB">
              <w:rPr>
                <w:rFonts w:ascii="Arial" w:hAnsi="Arial" w:cs="Arial"/>
                <w:spacing w:val="-10"/>
              </w:rPr>
              <w:t>;</w:t>
            </w:r>
          </w:p>
          <w:p w:rsidR="00272CB0" w:rsidRPr="001B35CB" w:rsidRDefault="0023400F">
            <w:pPr>
              <w:pStyle w:val="TableParagraph"/>
              <w:numPr>
                <w:ilvl w:val="0"/>
                <w:numId w:val="63"/>
              </w:numPr>
              <w:tabs>
                <w:tab w:val="left" w:pos="1315"/>
              </w:tabs>
              <w:spacing w:before="185"/>
              <w:ind w:left="1370" w:hanging="415"/>
              <w:rPr>
                <w:rFonts w:ascii="Arial" w:hAnsi="Arial" w:cs="Arial"/>
              </w:rPr>
            </w:pPr>
            <w:r w:rsidRPr="001B35CB">
              <w:rPr>
                <w:rFonts w:ascii="Arial" w:hAnsi="Arial" w:cs="Arial"/>
              </w:rPr>
              <w:t>5MOpourl’Offre</w:t>
            </w:r>
            <w:r w:rsidRPr="001B35CB">
              <w:rPr>
                <w:rFonts w:ascii="Arial" w:hAnsi="Arial" w:cs="Arial"/>
                <w:spacing w:val="-2"/>
              </w:rPr>
              <w:t xml:space="preserve"> Financière.</w:t>
            </w:r>
          </w:p>
          <w:p w:rsidR="00272CB0" w:rsidRPr="001B35CB" w:rsidRDefault="0023400F">
            <w:pPr>
              <w:pStyle w:val="TableParagraph"/>
              <w:spacing w:before="183"/>
              <w:ind w:left="107"/>
              <w:rPr>
                <w:rFonts w:ascii="Arial" w:hAnsi="Arial" w:cs="Arial"/>
              </w:rPr>
            </w:pPr>
            <w:r w:rsidRPr="001B35CB">
              <w:rPr>
                <w:rFonts w:ascii="Arial" w:hAnsi="Arial" w:cs="Arial"/>
              </w:rPr>
              <w:t>Lesformatsacceptéssontlessuivants</w:t>
            </w:r>
            <w:r w:rsidRPr="001B35CB">
              <w:rPr>
                <w:rFonts w:ascii="Arial" w:hAnsi="Arial" w:cs="Arial"/>
                <w:spacing w:val="-10"/>
              </w:rPr>
              <w:t>:</w:t>
            </w:r>
          </w:p>
          <w:p w:rsidR="00272CB0" w:rsidRPr="001B35CB" w:rsidRDefault="0023400F">
            <w:pPr>
              <w:pStyle w:val="TableParagraph"/>
              <w:numPr>
                <w:ilvl w:val="0"/>
                <w:numId w:val="63"/>
              </w:numPr>
              <w:tabs>
                <w:tab w:val="left" w:pos="1296"/>
              </w:tabs>
              <w:spacing w:before="199"/>
              <w:ind w:left="1296"/>
              <w:rPr>
                <w:rFonts w:ascii="Arial" w:hAnsi="Arial" w:cs="Arial"/>
              </w:rPr>
            </w:pPr>
            <w:r w:rsidRPr="001B35CB">
              <w:rPr>
                <w:rFonts w:ascii="Arial" w:hAnsi="Arial" w:cs="Arial"/>
              </w:rPr>
              <w:t>FormatPDFpourlesdocumentstextuels</w:t>
            </w:r>
            <w:r w:rsidRPr="001B35CB">
              <w:rPr>
                <w:rFonts w:ascii="Arial" w:hAnsi="Arial" w:cs="Arial"/>
                <w:spacing w:val="-10"/>
              </w:rPr>
              <w:t>;</w:t>
            </w:r>
          </w:p>
          <w:p w:rsidR="00272CB0" w:rsidRPr="001B35CB" w:rsidRDefault="0023400F">
            <w:pPr>
              <w:pStyle w:val="TableParagraph"/>
              <w:numPr>
                <w:ilvl w:val="0"/>
                <w:numId w:val="63"/>
              </w:numPr>
              <w:tabs>
                <w:tab w:val="left" w:pos="1296"/>
              </w:tabs>
              <w:spacing w:before="182"/>
              <w:ind w:left="1296"/>
              <w:rPr>
                <w:rFonts w:ascii="Arial" w:hAnsi="Arial" w:cs="Arial"/>
              </w:rPr>
            </w:pPr>
            <w:r w:rsidRPr="001B35CB">
              <w:rPr>
                <w:rFonts w:ascii="Arial" w:hAnsi="Arial" w:cs="Arial"/>
              </w:rPr>
              <w:t>JPEGpourles</w:t>
            </w:r>
            <w:r w:rsidRPr="001B35CB">
              <w:rPr>
                <w:rFonts w:ascii="Arial" w:hAnsi="Arial" w:cs="Arial"/>
                <w:spacing w:val="-2"/>
              </w:rPr>
              <w:t>images.</w:t>
            </w:r>
          </w:p>
          <w:p w:rsidR="00272CB0" w:rsidRPr="001B35CB" w:rsidRDefault="0023400F">
            <w:pPr>
              <w:pStyle w:val="TableParagraph"/>
              <w:spacing w:before="184" w:line="360" w:lineRule="auto"/>
              <w:ind w:left="107"/>
              <w:jc w:val="both"/>
              <w:rPr>
                <w:rFonts w:ascii="Arial" w:hAnsi="Arial" w:cs="Arial"/>
              </w:rPr>
            </w:pPr>
            <w:r w:rsidRPr="001B35CB">
              <w:rPr>
                <w:rFonts w:ascii="Arial" w:hAnsi="Arial" w:cs="Arial"/>
              </w:rPr>
              <w:t>Le candidat veillera à utiliser des logiciels de compression afin de réduire éventuellement la taille des fichiers à transmettre.</w:t>
            </w:r>
          </w:p>
          <w:p w:rsidR="00272CB0" w:rsidRPr="001B35CB" w:rsidRDefault="0023400F">
            <w:pPr>
              <w:rPr>
                <w:rFonts w:ascii="Arial" w:eastAsia="Arial" w:hAnsi="Arial" w:cs="Arial"/>
                <w:bCs/>
                <w:lang w:val="fr-FR" w:eastAsia="en-US"/>
              </w:rPr>
            </w:pPr>
            <w:r w:rsidRPr="001B35CB">
              <w:rPr>
                <w:rFonts w:ascii="Arial" w:hAnsi="Arial" w:cs="Arial"/>
                <w:lang w:val="fr-FR" w:eastAsia="en-US"/>
              </w:rPr>
              <w:t xml:space="preserve">L’offredevraêtre transmiseparlesoumissionnaire surlaplateformeCOLEPSdisponible à l’adresse </w:t>
            </w:r>
            <w:hyperlink r:id="rId18">
              <w:r w:rsidR="00272CB0" w:rsidRPr="001B35CB">
                <w:rPr>
                  <w:rFonts w:ascii="Arial" w:hAnsi="Arial" w:cs="Arial"/>
                  <w:u w:color="0000FF"/>
                  <w:lang w:val="fr-FR" w:eastAsia="en-US"/>
                </w:rPr>
                <w:t>http://www.marchespublics.cm</w:t>
              </w:r>
            </w:hyperlink>
            <w:r w:rsidRPr="001B35CB">
              <w:rPr>
                <w:rFonts w:ascii="Arial" w:hAnsi="Arial" w:cs="Arial"/>
                <w:lang w:val="fr-FR" w:eastAsia="en-US"/>
              </w:rPr>
              <w:t xml:space="preserve"> ou </w:t>
            </w:r>
            <w:hyperlink r:id="rId19">
              <w:r w:rsidR="00272CB0" w:rsidRPr="001B35CB">
                <w:rPr>
                  <w:rFonts w:ascii="Arial" w:hAnsi="Arial" w:cs="Arial"/>
                  <w:spacing w:val="-2"/>
                  <w:u w:color="0000FF"/>
                  <w:lang w:val="fr-FR" w:eastAsia="en-US"/>
                </w:rPr>
                <w:t>http://www.publiccontracts.cm</w:t>
              </w:r>
            </w:hyperlink>
            <w:r w:rsidRPr="001B35CB">
              <w:rPr>
                <w:rFonts w:ascii="Arial" w:hAnsi="Arial" w:cs="Arial"/>
                <w:b/>
                <w:lang w:val="fr-FR" w:eastAsia="en-US"/>
              </w:rPr>
              <w:t xml:space="preserve">. </w:t>
            </w:r>
            <w:r w:rsidRPr="001B35CB">
              <w:rPr>
                <w:rFonts w:ascii="Arial" w:hAnsi="Arial" w:cs="Arial"/>
                <w:lang w:val="fr-FR" w:eastAsia="en-US"/>
              </w:rPr>
              <w:t xml:space="preserve">Une copie de sauvegarde de l’offre enregistrée sur clé USB ou CD/DVD doit être déposée à la direction Générale de la MEAO, service du SIGAMP sous pli scellé avecla mention claire et lisible « copiede sauvegarde » et lesréférencesde l’appeld’offres au plus tard le </w:t>
            </w:r>
            <w:r w:rsidR="008F7D23" w:rsidRPr="001B35CB">
              <w:rPr>
                <w:rFonts w:ascii="Arial" w:hAnsi="Arial" w:cs="Arial"/>
                <w:lang w:val="fr-FR" w:eastAsia="en-US"/>
              </w:rPr>
              <w:t xml:space="preserve">25 mars 2026 </w:t>
            </w:r>
            <w:r w:rsidRPr="001B35CB">
              <w:rPr>
                <w:rFonts w:ascii="Arial" w:hAnsi="Arial" w:cs="Arial"/>
                <w:lang w:val="fr-FR" w:eastAsia="en-US"/>
              </w:rPr>
              <w:t>à 12h.</w:t>
            </w:r>
          </w:p>
          <w:p w:rsidR="00272CB0" w:rsidRPr="001B35CB" w:rsidRDefault="00272CB0">
            <w:pPr>
              <w:pStyle w:val="TableParagraph"/>
              <w:tabs>
                <w:tab w:val="left" w:leader="dot" w:pos="4695"/>
              </w:tabs>
              <w:spacing w:before="41"/>
              <w:ind w:left="107"/>
              <w:rPr>
                <w:rFonts w:ascii="Arial" w:hAnsi="Arial" w:cs="Arial"/>
                <w:b/>
              </w:rPr>
            </w:pPr>
          </w:p>
        </w:tc>
      </w:tr>
      <w:tr w:rsidR="001B35CB" w:rsidRPr="001B35CB">
        <w:trPr>
          <w:trHeight w:val="569"/>
        </w:trPr>
        <w:tc>
          <w:tcPr>
            <w:tcW w:w="10219" w:type="dxa"/>
            <w:gridSpan w:val="2"/>
            <w:tcBorders>
              <w:top w:val="single" w:sz="4" w:space="0" w:color="auto"/>
              <w:bottom w:val="single" w:sz="4" w:space="0" w:color="auto"/>
            </w:tcBorders>
          </w:tcPr>
          <w:p w:rsidR="00272CB0" w:rsidRPr="001B35CB" w:rsidRDefault="0023400F">
            <w:pPr>
              <w:pStyle w:val="TableParagraph"/>
              <w:tabs>
                <w:tab w:val="left" w:leader="dot" w:pos="4695"/>
              </w:tabs>
              <w:spacing w:before="41"/>
              <w:ind w:left="107"/>
              <w:jc w:val="center"/>
              <w:rPr>
                <w:rFonts w:ascii="Arial" w:hAnsi="Arial" w:cs="Arial"/>
              </w:rPr>
            </w:pPr>
            <w:r w:rsidRPr="001B35CB">
              <w:rPr>
                <w:rFonts w:ascii="Arial" w:hAnsi="Arial" w:cs="Arial"/>
                <w:b/>
                <w:sz w:val="24"/>
              </w:rPr>
              <w:lastRenderedPageBreak/>
              <w:t>E.OUVERTUREDESPLISETEVALUATIONDES</w:t>
            </w:r>
            <w:r w:rsidRPr="001B35CB">
              <w:rPr>
                <w:rFonts w:ascii="Arial" w:hAnsi="Arial" w:cs="Arial"/>
                <w:b/>
                <w:spacing w:val="-2"/>
                <w:sz w:val="24"/>
              </w:rPr>
              <w:t>OFFRES</w:t>
            </w:r>
          </w:p>
        </w:tc>
      </w:tr>
      <w:tr w:rsidR="001B35CB" w:rsidRPr="001B35CB">
        <w:trPr>
          <w:trHeight w:val="569"/>
        </w:trPr>
        <w:tc>
          <w:tcPr>
            <w:tcW w:w="1560" w:type="dxa"/>
            <w:tcBorders>
              <w:top w:val="single" w:sz="4" w:space="0" w:color="auto"/>
              <w:bottom w:val="single" w:sz="4" w:space="0" w:color="auto"/>
            </w:tcBorders>
            <w:vAlign w:val="center"/>
          </w:tcPr>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26</w:t>
            </w:r>
          </w:p>
        </w:tc>
        <w:tc>
          <w:tcPr>
            <w:tcW w:w="8659" w:type="dxa"/>
            <w:tcBorders>
              <w:top w:val="single" w:sz="4" w:space="0" w:color="auto"/>
              <w:bottom w:val="single" w:sz="4" w:space="0" w:color="auto"/>
            </w:tcBorders>
          </w:tcPr>
          <w:p w:rsidR="00272CB0" w:rsidRPr="001B35CB" w:rsidRDefault="0023400F">
            <w:pPr>
              <w:pStyle w:val="TableParagraph"/>
              <w:tabs>
                <w:tab w:val="left" w:pos="4609"/>
                <w:tab w:val="left" w:pos="4779"/>
                <w:tab w:val="left" w:pos="6502"/>
                <w:tab w:val="left" w:pos="6654"/>
              </w:tabs>
              <w:spacing w:line="362" w:lineRule="auto"/>
              <w:ind w:left="107" w:right="102"/>
              <w:jc w:val="both"/>
              <w:rPr>
                <w:rFonts w:ascii="Arial" w:hAnsi="Arial" w:cs="Arial"/>
              </w:rPr>
            </w:pPr>
            <w:r w:rsidRPr="001B35CB">
              <w:rPr>
                <w:rFonts w:ascii="Arial" w:hAnsi="Arial" w:cs="Arial"/>
              </w:rPr>
              <w:t>L’Ouverturedesoffresauralieu,le</w:t>
            </w:r>
            <w:r w:rsidR="007F5A02" w:rsidRPr="001B35CB">
              <w:rPr>
                <w:rFonts w:ascii="Arial" w:hAnsi="Arial" w:cs="Arial"/>
              </w:rPr>
              <w:t>25 mars 2026</w:t>
            </w:r>
            <w:r w:rsidRPr="001B35CB">
              <w:rPr>
                <w:rFonts w:ascii="Arial" w:hAnsi="Arial" w:cs="Arial"/>
              </w:rPr>
              <w:t>dès</w:t>
            </w:r>
            <w:r w:rsidR="007F5A02" w:rsidRPr="001B35CB">
              <w:rPr>
                <w:rFonts w:ascii="Arial" w:hAnsi="Arial" w:cs="Arial"/>
              </w:rPr>
              <w:t xml:space="preserve"> 13 </w:t>
            </w:r>
            <w:r w:rsidRPr="001B35CB">
              <w:rPr>
                <w:rFonts w:ascii="Arial" w:hAnsi="Arial" w:cs="Arial"/>
              </w:rPr>
              <w:t>heures précises dans la salle de réunion de la MEAO sise au quartier administratif de Kribi</w:t>
            </w:r>
          </w:p>
          <w:p w:rsidR="00272CB0" w:rsidRPr="001B35CB" w:rsidRDefault="0023400F">
            <w:pPr>
              <w:pStyle w:val="TableParagraph"/>
              <w:spacing w:before="197" w:line="360" w:lineRule="auto"/>
              <w:ind w:left="107" w:right="83"/>
              <w:jc w:val="both"/>
              <w:rPr>
                <w:rFonts w:ascii="Arial" w:hAnsi="Arial" w:cs="Arial"/>
              </w:rPr>
            </w:pPr>
            <w:r w:rsidRPr="001B35CB">
              <w:rPr>
                <w:rFonts w:ascii="Arial" w:hAnsi="Arial" w:cs="Arial"/>
              </w:rPr>
              <w:t xml:space="preserve">Seulslessoumissionnairespeuventassisteràcetteséanced'ouvertureous'yfairereprésenter par une seule personne de leur choix dûment mandatée même en cas de groupement </w:t>
            </w:r>
            <w:r w:rsidRPr="001B35CB">
              <w:rPr>
                <w:rFonts w:ascii="Arial" w:hAnsi="Arial" w:cs="Arial"/>
                <w:spacing w:val="-2"/>
              </w:rPr>
              <w:t>d’entreprises.</w:t>
            </w:r>
          </w:p>
          <w:p w:rsidR="00272CB0" w:rsidRPr="001B35CB" w:rsidRDefault="00E61639">
            <w:pPr>
              <w:pStyle w:val="TableParagraph"/>
              <w:spacing w:before="60" w:line="360" w:lineRule="auto"/>
              <w:ind w:left="107" w:right="178"/>
              <w:jc w:val="both"/>
              <w:rPr>
                <w:rFonts w:ascii="Arial" w:hAnsi="Arial" w:cs="Arial"/>
              </w:rPr>
            </w:pPr>
            <w:r>
              <w:rPr>
                <w:rFonts w:ascii="Arial" w:hAnsi="Arial" w:cs="Arial"/>
                <w:noProof/>
                <w:lang w:eastAsia="fr-FR"/>
              </w:rPr>
              <w:pict>
                <v:group id="Group 24" o:spid="_x0000_s1057" style="position:absolute;left:0;text-align:left;margin-left:56.9pt;margin-top:52.5pt;width:2.8pt;height:.6pt;z-index:-251646976" coordsize="35560,7620203" o:gfxdata="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X6Q5PZAAAACwEAAA8AAAAAAAAAAQAgAAAAIgAAAGRycy9kb3ducmV2LnhtbFBLAQIU&#10;ABQAAAAIAIdO4kBO77FxZAIAAPwFAAAOAAAAAAAAAAEAIAAAACgBAABkcnMvZTJvRG9jLnhtbFBL&#10;BQYAAAAABgAGAFkBAAD+BQAAAAA=&#10;">
                  <v:shape id="Graphic 25" o:spid="_x0000_s1026" style="position:absolute;width:35560;height:7620" coordsize="35560,7620" o:spt="100" o:gfxdata="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Z9kvQAA&#10;ANsAAAAPAAAAAAAAAAEAIAAAACIAAABkcnMvZG93bnJldi54bWxQSwECFAAUAAAACACHTuJAMy8F&#10;njsAAAA5AAAAEAAAAAAAAAABACAAAAAMAQAAZHJzL3NoYXBleG1sLnhtbFBLBQYAAAAABgAGAFsB&#10;AAC2AwAAAAA=&#10;" adj="0,,0" path="m35051,l,,,7620r35051,l35051,xe" fillcolor="black" stroked="f">
                    <v:stroke joinstyle="round"/>
                    <v:formulas/>
                    <v:path o:connecttype="segments"/>
                    <v:textbox inset="0,0,0,0"/>
                  </v:shape>
                </v:group>
              </w:pict>
            </w:r>
            <w:r w:rsidR="0023400F" w:rsidRPr="001B35CB">
              <w:rPr>
                <w:rFonts w:ascii="Arial" w:hAnsi="Arial" w:cs="Arial"/>
              </w:rPr>
              <w:t>Sous peine de rejet, les pièces dudossieradministratif requises doivent être produites en originauxouencopiescertifiéesconformesparleserviceémetteurouautoritéadministrative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rsidR="00272CB0" w:rsidRPr="001B35CB" w:rsidRDefault="0023400F">
            <w:pPr>
              <w:pStyle w:val="TableParagraph"/>
              <w:spacing w:before="61" w:line="360" w:lineRule="auto"/>
              <w:ind w:left="107" w:right="175"/>
              <w:jc w:val="both"/>
              <w:rPr>
                <w:rFonts w:ascii="Arial" w:hAnsi="Arial" w:cs="Arial"/>
              </w:rPr>
            </w:pPr>
            <w:r w:rsidRPr="001B35CB">
              <w:rPr>
                <w:rFonts w:ascii="Arial" w:hAnsi="Arial" w:cs="Arial"/>
                <w:w w:val="110"/>
              </w:rPr>
              <w:t xml:space="preserve">En cas d’absence ou de non-conformité d’une pièce du dossier administratif lors de </w:t>
            </w:r>
            <w:r w:rsidRPr="001B35CB">
              <w:rPr>
                <w:rFonts w:ascii="Arial" w:hAnsi="Arial" w:cs="Arial"/>
              </w:rPr>
              <w:t xml:space="preserve">l’ouverture des plis, un délai de quarante-huit heures est accordé aux soumissionnaires </w:t>
            </w:r>
            <w:r w:rsidRPr="001B35CB">
              <w:rPr>
                <w:rFonts w:ascii="Arial" w:hAnsi="Arial" w:cs="Arial"/>
                <w:w w:val="110"/>
              </w:rPr>
              <w:t>concernés pour produire ou remplacer la pièce en question.</w:t>
            </w:r>
          </w:p>
          <w:p w:rsidR="00272CB0" w:rsidRPr="001B35CB" w:rsidRDefault="0023400F">
            <w:pPr>
              <w:pStyle w:val="TableParagraph"/>
              <w:spacing w:before="59"/>
              <w:ind w:left="107"/>
              <w:jc w:val="both"/>
              <w:rPr>
                <w:rFonts w:ascii="Arial" w:hAnsi="Arial" w:cs="Arial"/>
              </w:rPr>
            </w:pPr>
            <w:r w:rsidRPr="001B35CB">
              <w:rPr>
                <w:rFonts w:ascii="Arial" w:hAnsi="Arial" w:cs="Arial"/>
              </w:rPr>
              <w:t>EstdéclaréeirrecevableetrejetéeparlaCommissiondePassationdes</w:t>
            </w:r>
            <w:r w:rsidR="006A7D47" w:rsidRPr="001B35CB">
              <w:rPr>
                <w:rFonts w:ascii="Arial" w:hAnsi="Arial" w:cs="Arial"/>
                <w:spacing w:val="-2"/>
              </w:rPr>
              <w:t>Marchés :</w:t>
            </w:r>
          </w:p>
          <w:p w:rsidR="00272CB0" w:rsidRPr="001B35CB" w:rsidRDefault="0023400F">
            <w:pPr>
              <w:pStyle w:val="TableParagraph"/>
              <w:numPr>
                <w:ilvl w:val="0"/>
                <w:numId w:val="64"/>
              </w:numPr>
              <w:tabs>
                <w:tab w:val="left" w:pos="882"/>
              </w:tabs>
              <w:spacing w:before="74"/>
              <w:ind w:left="882" w:hanging="415"/>
              <w:jc w:val="both"/>
              <w:rPr>
                <w:rFonts w:ascii="Arial" w:hAnsi="Arial" w:cs="Arial"/>
              </w:rPr>
            </w:pPr>
            <w:r w:rsidRPr="001B35CB">
              <w:rPr>
                <w:rFonts w:ascii="Arial" w:hAnsi="Arial" w:cs="Arial"/>
              </w:rPr>
              <w:t>Touteoffreennoirsurblancpourlasoumissionenligne</w:t>
            </w:r>
            <w:r w:rsidRPr="001B35CB">
              <w:rPr>
                <w:rFonts w:ascii="Arial" w:hAnsi="Arial" w:cs="Arial"/>
                <w:spacing w:val="-10"/>
              </w:rPr>
              <w:t>;</w:t>
            </w:r>
          </w:p>
          <w:p w:rsidR="00272CB0" w:rsidRPr="001B35CB" w:rsidRDefault="0023400F">
            <w:pPr>
              <w:pStyle w:val="TableParagraph"/>
              <w:numPr>
                <w:ilvl w:val="0"/>
                <w:numId w:val="64"/>
              </w:numPr>
              <w:tabs>
                <w:tab w:val="left" w:pos="827"/>
              </w:tabs>
              <w:spacing w:before="193"/>
              <w:ind w:left="827" w:hanging="360"/>
              <w:jc w:val="both"/>
              <w:rPr>
                <w:rFonts w:ascii="Arial" w:hAnsi="Arial" w:cs="Arial"/>
              </w:rPr>
            </w:pPr>
            <w:r w:rsidRPr="001B35CB">
              <w:rPr>
                <w:rFonts w:ascii="Arial" w:hAnsi="Arial" w:cs="Arial"/>
              </w:rPr>
              <w:t>lesplisportantlesindicationssurl’identitédes</w:t>
            </w:r>
            <w:r w:rsidRPr="001B35CB">
              <w:rPr>
                <w:rFonts w:ascii="Arial" w:hAnsi="Arial" w:cs="Arial"/>
                <w:spacing w:val="-2"/>
              </w:rPr>
              <w:t>soumissionnaires,</w:t>
            </w:r>
          </w:p>
          <w:p w:rsidR="00272CB0" w:rsidRPr="001B35CB" w:rsidRDefault="0023400F">
            <w:pPr>
              <w:pStyle w:val="TableParagraph"/>
              <w:numPr>
                <w:ilvl w:val="0"/>
                <w:numId w:val="64"/>
              </w:numPr>
              <w:tabs>
                <w:tab w:val="left" w:pos="937"/>
              </w:tabs>
              <w:spacing w:before="196"/>
              <w:ind w:left="937" w:hanging="470"/>
              <w:jc w:val="both"/>
              <w:rPr>
                <w:rFonts w:ascii="Arial" w:hAnsi="Arial" w:cs="Arial"/>
              </w:rPr>
            </w:pPr>
            <w:r w:rsidRPr="001B35CB">
              <w:rPr>
                <w:rFonts w:ascii="Arial" w:hAnsi="Arial" w:cs="Arial"/>
              </w:rPr>
              <w:t>lesplisparvenuspostérieurementauxdatesetheureslimitesde</w:t>
            </w:r>
            <w:r w:rsidRPr="001B35CB">
              <w:rPr>
                <w:rFonts w:ascii="Arial" w:hAnsi="Arial" w:cs="Arial"/>
                <w:spacing w:val="-2"/>
              </w:rPr>
              <w:t>dépôt.</w:t>
            </w:r>
          </w:p>
          <w:p w:rsidR="00272CB0" w:rsidRPr="001B35CB" w:rsidRDefault="0023400F">
            <w:pPr>
              <w:pStyle w:val="TableParagraph"/>
              <w:numPr>
                <w:ilvl w:val="0"/>
                <w:numId w:val="64"/>
              </w:numPr>
              <w:tabs>
                <w:tab w:val="left" w:pos="882"/>
              </w:tabs>
              <w:spacing w:before="196"/>
              <w:ind w:left="882" w:hanging="415"/>
              <w:jc w:val="both"/>
              <w:rPr>
                <w:rFonts w:ascii="Arial" w:hAnsi="Arial" w:cs="Arial"/>
              </w:rPr>
            </w:pPr>
            <w:r w:rsidRPr="001B35CB">
              <w:rPr>
                <w:rFonts w:ascii="Arial" w:hAnsi="Arial" w:cs="Arial"/>
              </w:rPr>
              <w:t>lesplissansindicationdel’identitédel’Appeld’Offres</w:t>
            </w:r>
            <w:r w:rsidRPr="001B35CB">
              <w:rPr>
                <w:rFonts w:ascii="Arial" w:hAnsi="Arial" w:cs="Arial"/>
                <w:spacing w:val="-10"/>
              </w:rPr>
              <w:t>;</w:t>
            </w:r>
          </w:p>
          <w:p w:rsidR="00272CB0" w:rsidRPr="001B35CB" w:rsidRDefault="0023400F">
            <w:pPr>
              <w:pStyle w:val="TableParagraph"/>
              <w:numPr>
                <w:ilvl w:val="0"/>
                <w:numId w:val="64"/>
              </w:numPr>
              <w:tabs>
                <w:tab w:val="left" w:pos="827"/>
              </w:tabs>
              <w:spacing w:before="195"/>
              <w:ind w:left="827" w:hanging="360"/>
              <w:jc w:val="both"/>
              <w:rPr>
                <w:rFonts w:ascii="Arial" w:hAnsi="Arial" w:cs="Arial"/>
              </w:rPr>
            </w:pPr>
            <w:r w:rsidRPr="001B35CB">
              <w:rPr>
                <w:rFonts w:ascii="Arial" w:hAnsi="Arial" w:cs="Arial"/>
              </w:rPr>
              <w:t>lesplisnon-conformesaumodedesoumission</w:t>
            </w:r>
            <w:r w:rsidRPr="001B35CB">
              <w:rPr>
                <w:rFonts w:ascii="Arial" w:hAnsi="Arial" w:cs="Arial"/>
                <w:spacing w:val="-10"/>
              </w:rPr>
              <w:t>;</w:t>
            </w:r>
          </w:p>
          <w:p w:rsidR="00272CB0" w:rsidRPr="001B35CB" w:rsidRDefault="0023400F">
            <w:pPr>
              <w:pStyle w:val="TableParagraph"/>
              <w:numPr>
                <w:ilvl w:val="0"/>
                <w:numId w:val="64"/>
              </w:numPr>
              <w:tabs>
                <w:tab w:val="left" w:pos="827"/>
              </w:tabs>
              <w:spacing w:before="196"/>
              <w:ind w:left="827" w:hanging="360"/>
              <w:jc w:val="both"/>
              <w:rPr>
                <w:rFonts w:ascii="Arial" w:hAnsi="Arial" w:cs="Arial"/>
              </w:rPr>
            </w:pPr>
            <w:r w:rsidRPr="001B35CB">
              <w:rPr>
                <w:rFonts w:ascii="Arial" w:hAnsi="Arial" w:cs="Arial"/>
                <w:b/>
              </w:rPr>
              <w:lastRenderedPageBreak/>
              <w:t>Touteoffrenonconformeauxprescriptionsdu</w:t>
            </w:r>
            <w:r w:rsidRPr="001B35CB">
              <w:rPr>
                <w:rFonts w:ascii="Arial" w:hAnsi="Arial" w:cs="Arial"/>
                <w:b/>
                <w:spacing w:val="-4"/>
              </w:rPr>
              <w:t>DAO,</w:t>
            </w:r>
          </w:p>
          <w:p w:rsidR="00272CB0" w:rsidRPr="001B35CB" w:rsidRDefault="0023400F">
            <w:pPr>
              <w:pStyle w:val="TableParagraph"/>
              <w:numPr>
                <w:ilvl w:val="0"/>
                <w:numId w:val="64"/>
              </w:numPr>
              <w:tabs>
                <w:tab w:val="left" w:pos="828"/>
              </w:tabs>
              <w:spacing w:before="195" w:line="360" w:lineRule="auto"/>
              <w:ind w:right="101"/>
              <w:jc w:val="both"/>
              <w:rPr>
                <w:rFonts w:ascii="Arial" w:hAnsi="Arial" w:cs="Arial"/>
              </w:rPr>
            </w:pPr>
            <w:r w:rsidRPr="001B35CB">
              <w:rPr>
                <w:rFonts w:ascii="Arial" w:hAnsi="Arial" w:cs="Arial"/>
                <w:b/>
              </w:rPr>
              <w:t>L’absence de la caution de soumission délivrée par un organisme ou une institutionfinancièreagrééeparleMinistreenchargedesfinancespourémettre les cautions dans le domaine des marchés publics ou le non-respect des modèlesdespiècesduDossierd'Appeld'Offres,entraîneralerejetpuretsimple del'offresansaucunrecours</w:t>
            </w:r>
            <w:r w:rsidRPr="001B35CB">
              <w:rPr>
                <w:rFonts w:ascii="Arial" w:hAnsi="Arial" w:cs="Arial"/>
              </w:rPr>
              <w:t>.Unecautiondesoumissionproduitemais</w:t>
            </w:r>
            <w:r w:rsidRPr="001B35CB">
              <w:rPr>
                <w:rFonts w:ascii="Arial" w:hAnsi="Arial" w:cs="Arial"/>
                <w:spacing w:val="-2"/>
              </w:rPr>
              <w:t xml:space="preserve">n'ayant </w:t>
            </w:r>
            <w:r w:rsidRPr="001B35CB">
              <w:rPr>
                <w:rFonts w:ascii="Arial" w:hAnsi="Arial" w:cs="Arial"/>
              </w:rPr>
              <w:t>aucun rapport avec la consultation concernée est considérée comme absente. La caution de soumission présentée par un soumissionnaire au cours de la séance d’ouverture des plis est irrecevable. ;</w:t>
            </w:r>
          </w:p>
          <w:p w:rsidR="00272CB0" w:rsidRPr="001B35CB" w:rsidRDefault="0023400F">
            <w:pPr>
              <w:pStyle w:val="TableParagraph"/>
              <w:numPr>
                <w:ilvl w:val="0"/>
                <w:numId w:val="65"/>
              </w:numPr>
              <w:tabs>
                <w:tab w:val="left" w:pos="827"/>
              </w:tabs>
              <w:spacing w:before="62"/>
              <w:ind w:left="827" w:hanging="360"/>
              <w:jc w:val="both"/>
              <w:rPr>
                <w:rFonts w:ascii="Arial" w:hAnsi="Arial" w:cs="Arial"/>
              </w:rPr>
            </w:pPr>
            <w:r w:rsidRPr="001B35CB">
              <w:rPr>
                <w:rFonts w:ascii="Arial" w:hAnsi="Arial" w:cs="Arial"/>
              </w:rPr>
              <w:t>LaCommissiondePassationdesMarchésétabliraunprocès-verbaldela</w:t>
            </w:r>
            <w:r w:rsidRPr="001B35CB">
              <w:rPr>
                <w:rFonts w:ascii="Arial" w:hAnsi="Arial" w:cs="Arial"/>
                <w:spacing w:val="-2"/>
              </w:rPr>
              <w:t xml:space="preserve">séance </w:t>
            </w:r>
            <w:r w:rsidRPr="001B35CB">
              <w:rPr>
                <w:rFonts w:ascii="Arial" w:hAnsi="Arial" w:cs="Arial"/>
              </w:rPr>
              <w:t>d’ouverturedesplis,dontunecopieseraremiseàtousles</w:t>
            </w:r>
            <w:r w:rsidRPr="001B35CB">
              <w:rPr>
                <w:rFonts w:ascii="Arial" w:hAnsi="Arial" w:cs="Arial"/>
                <w:spacing w:val="-2"/>
              </w:rPr>
              <w:t>soumissionnaires</w:t>
            </w:r>
          </w:p>
        </w:tc>
      </w:tr>
      <w:tr w:rsidR="001B35CB" w:rsidRPr="001B35CB">
        <w:trPr>
          <w:trHeight w:val="569"/>
        </w:trPr>
        <w:tc>
          <w:tcPr>
            <w:tcW w:w="1560" w:type="dxa"/>
            <w:tcBorders>
              <w:top w:val="single" w:sz="4" w:space="0" w:color="auto"/>
            </w:tcBorders>
            <w:vAlign w:val="center"/>
          </w:tcPr>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lastRenderedPageBreak/>
              <w:t>29</w:t>
            </w:r>
          </w:p>
          <w:p w:rsidR="00272CB0" w:rsidRPr="001B35CB" w:rsidRDefault="0023400F">
            <w:pPr>
              <w:ind w:left="53"/>
              <w:jc w:val="center"/>
              <w:rPr>
                <w:rFonts w:ascii="Arial" w:hAnsi="Arial" w:cs="Arial"/>
                <w:spacing w:val="-5"/>
                <w:lang w:val="en-US" w:eastAsia="en-US"/>
              </w:rPr>
            </w:pPr>
            <w:r w:rsidRPr="001B35CB">
              <w:rPr>
                <w:rFonts w:ascii="Arial" w:hAnsi="Arial" w:cs="Arial"/>
                <w:spacing w:val="-5"/>
                <w:lang w:val="en-US" w:eastAsia="en-US"/>
              </w:rPr>
              <w:t>30</w:t>
            </w:r>
          </w:p>
        </w:tc>
        <w:tc>
          <w:tcPr>
            <w:tcW w:w="8659" w:type="dxa"/>
            <w:tcBorders>
              <w:top w:val="single" w:sz="4" w:space="0" w:color="auto"/>
            </w:tcBorders>
          </w:tcPr>
          <w:p w:rsidR="00272CB0" w:rsidRPr="001B35CB" w:rsidRDefault="0023400F">
            <w:pPr>
              <w:pStyle w:val="TableParagraph"/>
              <w:spacing w:after="240"/>
              <w:ind w:left="107"/>
              <w:jc w:val="both"/>
              <w:rPr>
                <w:sz w:val="24"/>
              </w:rPr>
            </w:pPr>
            <w:r w:rsidRPr="001B35CB">
              <w:rPr>
                <w:sz w:val="24"/>
              </w:rPr>
              <w:t>L’évaluationdesoffresseferasurlabasedescritèresci-après</w:t>
            </w:r>
            <w:r w:rsidRPr="001B35CB">
              <w:rPr>
                <w:spacing w:val="-10"/>
                <w:sz w:val="24"/>
              </w:rPr>
              <w:t>:</w:t>
            </w:r>
          </w:p>
          <w:p w:rsidR="00272CB0" w:rsidRPr="001B35CB" w:rsidRDefault="0023400F">
            <w:pPr>
              <w:pStyle w:val="Paragraphedeliste"/>
              <w:numPr>
                <w:ilvl w:val="0"/>
                <w:numId w:val="66"/>
              </w:numPr>
              <w:spacing w:after="240" w:line="276" w:lineRule="auto"/>
              <w:ind w:right="-20"/>
              <w:jc w:val="both"/>
              <w:rPr>
                <w:rFonts w:ascii="Arial" w:eastAsia="Arial" w:hAnsi="Arial" w:cs="Arial"/>
                <w:lang w:val="en-US" w:eastAsia="en-US"/>
              </w:rPr>
            </w:pPr>
            <w:r w:rsidRPr="001B35CB">
              <w:rPr>
                <w:rFonts w:ascii="Arial" w:eastAsia="Arial" w:hAnsi="Arial" w:cs="Arial"/>
                <w:b/>
                <w:bCs/>
                <w:lang w:val="en-US" w:eastAsia="en-US"/>
              </w:rPr>
              <w:t>Critères éliminatoires</w:t>
            </w:r>
          </w:p>
          <w:p w:rsidR="00272CB0" w:rsidRPr="001B35CB" w:rsidRDefault="0023400F">
            <w:pPr>
              <w:pStyle w:val="Paragraphedeliste"/>
              <w:spacing w:after="240" w:line="276" w:lineRule="auto"/>
              <w:ind w:right="-20"/>
              <w:jc w:val="both"/>
              <w:rPr>
                <w:rFonts w:ascii="Arial" w:eastAsia="Arial" w:hAnsi="Arial" w:cs="Arial"/>
                <w:lang w:val="en-US" w:eastAsia="en-US"/>
              </w:rPr>
            </w:pPr>
            <w:r w:rsidRPr="001B35CB">
              <w:rPr>
                <w:rFonts w:ascii="Arial" w:eastAsia="Arial" w:hAnsi="Arial" w:cs="Arial"/>
                <w:bCs/>
                <w:lang w:val="en-US" w:eastAsia="en-US"/>
              </w:rPr>
              <w:t xml:space="preserve">Il s’agit notamment </w:t>
            </w:r>
            <w:r w:rsidR="006A7D47" w:rsidRPr="001B35CB">
              <w:rPr>
                <w:rFonts w:ascii="Arial" w:eastAsia="Arial" w:hAnsi="Arial" w:cs="Arial"/>
                <w:bCs/>
                <w:lang w:val="en-US" w:eastAsia="en-US"/>
              </w:rPr>
              <w:t>de:</w:t>
            </w:r>
          </w:p>
          <w:p w:rsidR="00272CB0" w:rsidRPr="001B35CB" w:rsidRDefault="0023400F">
            <w:pPr>
              <w:pStyle w:val="Paragraphedeliste"/>
              <w:numPr>
                <w:ilvl w:val="1"/>
                <w:numId w:val="6"/>
              </w:numPr>
              <w:tabs>
                <w:tab w:val="left" w:pos="567"/>
              </w:tabs>
              <w:spacing w:before="240"/>
              <w:ind w:left="567" w:right="136"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de l’absence du cautionnement de soumission à l’ouverture des plis délivrée par une Banque de premier ordre ou une compagnie d’assurance agréée par le MINFI ;</w:t>
            </w:r>
          </w:p>
          <w:p w:rsidR="00272CB0" w:rsidRPr="001B35CB" w:rsidRDefault="0023400F">
            <w:pPr>
              <w:pStyle w:val="Paragraphedeliste"/>
              <w:numPr>
                <w:ilvl w:val="1"/>
                <w:numId w:val="6"/>
              </w:numPr>
              <w:tabs>
                <w:tab w:val="left" w:pos="567"/>
                <w:tab w:val="left" w:pos="893"/>
              </w:tabs>
              <w:ind w:left="567" w:right="140"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de la non -production au-delà du délai de 48 h après l’ouverture des plis, d’une pièce du dossier administratif jugée non conforme ou absente lors de l’ouverture des plis, (excepté le cautionnement de soumission) ;</w:t>
            </w:r>
          </w:p>
          <w:p w:rsidR="00272CB0" w:rsidRPr="001B35CB" w:rsidRDefault="0023400F">
            <w:pPr>
              <w:pStyle w:val="Paragraphedeliste"/>
              <w:numPr>
                <w:ilvl w:val="1"/>
                <w:numId w:val="6"/>
              </w:numPr>
              <w:tabs>
                <w:tab w:val="left" w:pos="567"/>
              </w:tabs>
              <w:ind w:left="567"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 xml:space="preserve">des fausses déclarations, manœuvres frauduleuses ou des pièces </w:t>
            </w:r>
            <w:r w:rsidR="00FF675D" w:rsidRPr="001B35CB">
              <w:rPr>
                <w:rFonts w:ascii="Times New Roman" w:hAnsi="Times New Roman" w:cs="Times New Roman"/>
                <w:kern w:val="2"/>
                <w:lang w:val="fr-FR" w:eastAsia="en-US"/>
              </w:rPr>
              <w:t>falsifiées ;</w:t>
            </w:r>
          </w:p>
          <w:p w:rsidR="00272CB0" w:rsidRPr="001B35CB" w:rsidRDefault="0023400F">
            <w:pPr>
              <w:pStyle w:val="Paragraphedeliste"/>
              <w:numPr>
                <w:ilvl w:val="1"/>
                <w:numId w:val="6"/>
              </w:numPr>
              <w:tabs>
                <w:tab w:val="left" w:pos="567"/>
                <w:tab w:val="left" w:pos="900"/>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du non-respect de 5/6 des critères essentiels ;</w:t>
            </w:r>
          </w:p>
          <w:p w:rsidR="00272CB0" w:rsidRPr="001B35CB" w:rsidRDefault="0023400F">
            <w:pPr>
              <w:pStyle w:val="Paragraphedeliste"/>
              <w:numPr>
                <w:ilvl w:val="1"/>
                <w:numId w:val="6"/>
              </w:numPr>
              <w:tabs>
                <w:tab w:val="left" w:pos="567"/>
                <w:tab w:val="left" w:pos="900"/>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spacing w:val="-2"/>
                <w:lang w:val="fr-FR" w:eastAsia="en-US"/>
              </w:rPr>
              <w:t>del’absencedeprospectus,catalogue,dessinoufichetechniqueproduitparlefabricant;</w:t>
            </w:r>
          </w:p>
          <w:p w:rsidR="00272CB0" w:rsidRPr="001B35CB" w:rsidRDefault="0023400F">
            <w:pPr>
              <w:pStyle w:val="Paragraphedeliste"/>
              <w:numPr>
                <w:ilvl w:val="1"/>
                <w:numId w:val="6"/>
              </w:numPr>
              <w:tabs>
                <w:tab w:val="left" w:pos="567"/>
                <w:tab w:val="left" w:pos="900"/>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lang w:val="fr-FR" w:eastAsia="en-US"/>
              </w:rPr>
              <w:t>dunon-respectdel’unedesspécificationstechniquesmajeuresindiquéesdanslesspécifications techniques des fournitures du présent DAO ;</w:t>
            </w:r>
          </w:p>
          <w:p w:rsidR="00272CB0" w:rsidRPr="001B35CB" w:rsidRDefault="0023400F">
            <w:pPr>
              <w:pStyle w:val="Paragraphedeliste"/>
              <w:numPr>
                <w:ilvl w:val="1"/>
                <w:numId w:val="6"/>
              </w:numPr>
              <w:tabs>
                <w:tab w:val="left" w:pos="567"/>
              </w:tabs>
              <w:ind w:left="567" w:right="139"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de l’absence dans l’offre technique de la déclaration sur l’honneur de non-abandon des chantiers au cours des trois dernières années ;</w:t>
            </w:r>
          </w:p>
          <w:p w:rsidR="00272CB0" w:rsidRPr="001B35CB" w:rsidRDefault="0023400F">
            <w:pPr>
              <w:pStyle w:val="Paragraphedeliste"/>
              <w:numPr>
                <w:ilvl w:val="1"/>
                <w:numId w:val="6"/>
              </w:numPr>
              <w:tabs>
                <w:tab w:val="left" w:pos="426"/>
                <w:tab w:val="left" w:pos="567"/>
              </w:tabs>
              <w:ind w:left="567"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 xml:space="preserve"> de l’absence totale d’un prix unitaire quantifié dans l’Offre </w:t>
            </w:r>
            <w:r w:rsidR="00FF675D" w:rsidRPr="001B35CB">
              <w:rPr>
                <w:rFonts w:ascii="Times New Roman" w:hAnsi="Times New Roman" w:cs="Times New Roman"/>
                <w:kern w:val="2"/>
                <w:lang w:val="fr-FR" w:eastAsia="en-US"/>
              </w:rPr>
              <w:t>financière ;</w:t>
            </w:r>
          </w:p>
          <w:p w:rsidR="00272CB0" w:rsidRPr="001B35CB" w:rsidRDefault="0023400F">
            <w:pPr>
              <w:pStyle w:val="Paragraphedeliste"/>
              <w:numPr>
                <w:ilvl w:val="1"/>
                <w:numId w:val="6"/>
              </w:numPr>
              <w:tabs>
                <w:tab w:val="left" w:pos="426"/>
                <w:tab w:val="left" w:pos="567"/>
              </w:tabs>
              <w:ind w:left="567"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 xml:space="preserve"> de l’absence d’un élément de l’offre financière (la soumission, les BPU, le DQE) ;</w:t>
            </w:r>
          </w:p>
          <w:p w:rsidR="00272CB0" w:rsidRPr="001B35CB" w:rsidRDefault="0023400F">
            <w:pPr>
              <w:pStyle w:val="Paragraphedeliste"/>
              <w:numPr>
                <w:ilvl w:val="1"/>
                <w:numId w:val="6"/>
              </w:numPr>
              <w:tabs>
                <w:tab w:val="left" w:pos="426"/>
                <w:tab w:val="left" w:pos="567"/>
              </w:tabs>
              <w:ind w:left="567"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 xml:space="preserve"> de l’absence de la charte d’intégrité datée et signée ;</w:t>
            </w:r>
          </w:p>
          <w:p w:rsidR="00272CB0" w:rsidRPr="001B35CB" w:rsidRDefault="0023400F">
            <w:pPr>
              <w:pStyle w:val="Paragraphedeliste"/>
              <w:numPr>
                <w:ilvl w:val="1"/>
                <w:numId w:val="6"/>
              </w:numPr>
              <w:tabs>
                <w:tab w:val="left" w:pos="426"/>
                <w:tab w:val="left" w:pos="567"/>
                <w:tab w:val="left" w:pos="891"/>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kern w:val="2"/>
                <w:lang w:val="fr-FR" w:eastAsia="en-US"/>
              </w:rPr>
              <w:t xml:space="preserve"> de l’absence de la déclaration d’engagement au respect des clauses environnementales et sociales datée et signée le soumissionnaire ;</w:t>
            </w:r>
          </w:p>
          <w:p w:rsidR="00272CB0" w:rsidRPr="001B35CB" w:rsidRDefault="0023400F">
            <w:pPr>
              <w:pStyle w:val="Paragraphedeliste"/>
              <w:numPr>
                <w:ilvl w:val="1"/>
                <w:numId w:val="6"/>
              </w:numPr>
              <w:tabs>
                <w:tab w:val="left" w:pos="426"/>
                <w:tab w:val="left" w:pos="567"/>
                <w:tab w:val="left" w:pos="891"/>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lang w:val="fr-FR" w:eastAsia="en-US"/>
              </w:rPr>
              <w:t>del’absencedelalettrede</w:t>
            </w:r>
            <w:r w:rsidRPr="001B35CB">
              <w:rPr>
                <w:rFonts w:ascii="Times New Roman" w:hAnsi="Times New Roman" w:cs="Times New Roman"/>
                <w:spacing w:val="-2"/>
                <w:lang w:val="fr-FR" w:eastAsia="en-US"/>
              </w:rPr>
              <w:t>soumission.</w:t>
            </w:r>
          </w:p>
          <w:p w:rsidR="00272CB0" w:rsidRPr="001B35CB" w:rsidRDefault="0023400F">
            <w:pPr>
              <w:pStyle w:val="Paragraphedeliste"/>
              <w:numPr>
                <w:ilvl w:val="1"/>
                <w:numId w:val="6"/>
              </w:numPr>
              <w:tabs>
                <w:tab w:val="left" w:pos="426"/>
                <w:tab w:val="left" w:pos="567"/>
                <w:tab w:val="left" w:pos="891"/>
              </w:tabs>
              <w:ind w:left="567" w:right="141" w:hanging="283"/>
              <w:contextualSpacing w:val="0"/>
              <w:jc w:val="both"/>
              <w:rPr>
                <w:rFonts w:ascii="Times New Roman" w:hAnsi="Times New Roman" w:cs="Times New Roman"/>
                <w:kern w:val="2"/>
                <w:lang w:val="fr-FR" w:eastAsia="en-US"/>
              </w:rPr>
            </w:pPr>
            <w:r w:rsidRPr="001B35CB">
              <w:rPr>
                <w:rFonts w:ascii="Times New Roman" w:hAnsi="Times New Roman" w:cs="Times New Roman"/>
                <w:lang w:val="fr-FR" w:eastAsia="en-US"/>
              </w:rPr>
              <w:t xml:space="preserve"> du non-respectduformatdefichiersdesoffres.</w:t>
            </w:r>
          </w:p>
          <w:p w:rsidR="00272CB0" w:rsidRPr="001B35CB" w:rsidRDefault="00272CB0">
            <w:pPr>
              <w:tabs>
                <w:tab w:val="left" w:pos="426"/>
                <w:tab w:val="left" w:pos="567"/>
                <w:tab w:val="left" w:pos="891"/>
              </w:tabs>
              <w:ind w:left="284" w:right="141"/>
              <w:jc w:val="both"/>
              <w:rPr>
                <w:rFonts w:ascii="Arial" w:hAnsi="Arial" w:cs="Arial"/>
                <w:kern w:val="2"/>
                <w:lang w:val="fr-FR" w:eastAsia="en-US"/>
              </w:rPr>
            </w:pPr>
          </w:p>
          <w:p w:rsidR="00272CB0" w:rsidRPr="001B35CB" w:rsidRDefault="0023400F">
            <w:pPr>
              <w:pStyle w:val="Paragraphedeliste"/>
              <w:numPr>
                <w:ilvl w:val="0"/>
                <w:numId w:val="66"/>
              </w:numPr>
              <w:tabs>
                <w:tab w:val="left" w:pos="426"/>
                <w:tab w:val="left" w:pos="567"/>
                <w:tab w:val="left" w:pos="891"/>
              </w:tabs>
              <w:ind w:right="141"/>
              <w:jc w:val="both"/>
              <w:rPr>
                <w:rFonts w:ascii="Arial" w:hAnsi="Arial" w:cs="Arial"/>
                <w:b/>
                <w:kern w:val="2"/>
                <w:lang w:val="en-US" w:eastAsia="en-US"/>
              </w:rPr>
            </w:pPr>
            <w:r w:rsidRPr="001B35CB">
              <w:rPr>
                <w:rFonts w:ascii="Arial" w:hAnsi="Arial" w:cs="Arial"/>
                <w:b/>
                <w:kern w:val="2"/>
                <w:lang w:val="en-US" w:eastAsia="en-US"/>
              </w:rPr>
              <w:t xml:space="preserve">Critères essentiels </w:t>
            </w:r>
          </w:p>
          <w:p w:rsidR="00272CB0" w:rsidRPr="001B35CB" w:rsidRDefault="0023400F">
            <w:pPr>
              <w:pStyle w:val="TableParagraph"/>
              <w:spacing w:before="59"/>
              <w:ind w:left="107"/>
              <w:jc w:val="both"/>
              <w:rPr>
                <w:i/>
                <w:sz w:val="24"/>
              </w:rPr>
            </w:pPr>
            <w:r w:rsidRPr="001B35CB">
              <w:rPr>
                <w:i/>
                <w:sz w:val="24"/>
              </w:rPr>
              <w:t>Lescritèresessentielsàlaqualificationdesfournisseursporterontàtitreindicatif</w:t>
            </w:r>
            <w:r w:rsidR="006A7D47" w:rsidRPr="001B35CB">
              <w:rPr>
                <w:i/>
                <w:spacing w:val="-4"/>
                <w:sz w:val="24"/>
              </w:rPr>
              <w:t>sur :</w:t>
            </w:r>
          </w:p>
          <w:p w:rsidR="00272CB0" w:rsidRPr="001B35CB" w:rsidRDefault="0023400F">
            <w:pPr>
              <w:pStyle w:val="Paragraphedeliste"/>
              <w:numPr>
                <w:ilvl w:val="0"/>
                <w:numId w:val="7"/>
              </w:numPr>
              <w:tabs>
                <w:tab w:val="left" w:pos="861"/>
              </w:tabs>
              <w:contextualSpacing w:val="0"/>
              <w:rPr>
                <w:rFonts w:ascii="Arial" w:hAnsi="Arial" w:cs="Arial"/>
                <w:lang w:val="en-US" w:eastAsia="en-US"/>
              </w:rPr>
            </w:pPr>
            <w:r w:rsidRPr="001B35CB">
              <w:rPr>
                <w:rFonts w:ascii="Arial" w:hAnsi="Arial" w:cs="Arial"/>
                <w:lang w:val="en-US" w:eastAsia="en-US"/>
              </w:rPr>
              <w:t>laprésentationdel’offre</w:t>
            </w:r>
            <w:r w:rsidRPr="001B35CB">
              <w:rPr>
                <w:rFonts w:ascii="Arial" w:hAnsi="Arial" w:cs="Arial"/>
                <w:spacing w:val="-10"/>
                <w:lang w:val="en-US" w:eastAsia="en-US"/>
              </w:rPr>
              <w:t>;</w:t>
            </w:r>
          </w:p>
          <w:p w:rsidR="00272CB0" w:rsidRPr="001B35CB" w:rsidRDefault="0023400F">
            <w:pPr>
              <w:pStyle w:val="Paragraphedeliste"/>
              <w:numPr>
                <w:ilvl w:val="0"/>
                <w:numId w:val="7"/>
              </w:numPr>
              <w:tabs>
                <w:tab w:val="left" w:pos="861"/>
              </w:tabs>
              <w:contextualSpacing w:val="0"/>
              <w:rPr>
                <w:rFonts w:ascii="Arial" w:hAnsi="Arial" w:cs="Arial"/>
                <w:lang w:val="en-US" w:eastAsia="en-US"/>
              </w:rPr>
            </w:pPr>
            <w:r w:rsidRPr="001B35CB">
              <w:rPr>
                <w:rFonts w:ascii="Arial" w:hAnsi="Arial" w:cs="Arial"/>
                <w:lang w:val="en-US" w:eastAsia="en-US"/>
              </w:rPr>
              <w:t xml:space="preserve">lesréférencesdusoumissionnaire </w:t>
            </w:r>
            <w:r w:rsidRPr="001B35CB">
              <w:rPr>
                <w:rFonts w:ascii="Arial" w:hAnsi="Arial" w:cs="Arial"/>
                <w:spacing w:val="-10"/>
                <w:lang w:val="en-US" w:eastAsia="en-US"/>
              </w:rPr>
              <w:t>;</w:t>
            </w:r>
          </w:p>
          <w:p w:rsidR="00272CB0" w:rsidRPr="001B35CB" w:rsidRDefault="0023400F">
            <w:pPr>
              <w:pStyle w:val="Paragraphedeliste"/>
              <w:numPr>
                <w:ilvl w:val="0"/>
                <w:numId w:val="7"/>
              </w:numPr>
              <w:tabs>
                <w:tab w:val="left" w:pos="861"/>
              </w:tabs>
              <w:contextualSpacing w:val="0"/>
              <w:rPr>
                <w:rFonts w:ascii="Arial" w:hAnsi="Arial" w:cs="Arial"/>
                <w:lang w:val="en-US" w:eastAsia="en-US"/>
              </w:rPr>
            </w:pPr>
            <w:r w:rsidRPr="001B35CB">
              <w:rPr>
                <w:rFonts w:ascii="Arial" w:hAnsi="Arial" w:cs="Arial"/>
                <w:lang w:val="en-US" w:eastAsia="en-US"/>
              </w:rPr>
              <w:t>ledélaidegarantie</w:t>
            </w:r>
            <w:r w:rsidRPr="001B35CB">
              <w:rPr>
                <w:rFonts w:ascii="Arial" w:hAnsi="Arial" w:cs="Arial"/>
                <w:spacing w:val="-10"/>
                <w:lang w:val="en-US" w:eastAsia="en-US"/>
              </w:rPr>
              <w:t>;</w:t>
            </w:r>
          </w:p>
          <w:p w:rsidR="00272CB0" w:rsidRPr="001B35CB" w:rsidRDefault="0023400F">
            <w:pPr>
              <w:pStyle w:val="Paragraphedeliste"/>
              <w:numPr>
                <w:ilvl w:val="0"/>
                <w:numId w:val="7"/>
              </w:numPr>
              <w:tabs>
                <w:tab w:val="left" w:pos="861"/>
              </w:tabs>
              <w:contextualSpacing w:val="0"/>
              <w:rPr>
                <w:rFonts w:ascii="Arial" w:hAnsi="Arial" w:cs="Arial"/>
                <w:lang w:val="fr-FR" w:eastAsia="en-US"/>
              </w:rPr>
            </w:pPr>
            <w:r w:rsidRPr="001B35CB">
              <w:rPr>
                <w:rFonts w:ascii="Arial" w:hAnsi="Arial" w:cs="Arial"/>
                <w:lang w:val="fr-FR" w:eastAsia="en-US"/>
              </w:rPr>
              <w:t>lecalendrierdelivraison(planningetcalendrierderéalisationdesservicesconnexes)</w:t>
            </w:r>
            <w:r w:rsidRPr="001B35CB">
              <w:rPr>
                <w:rFonts w:ascii="Arial" w:hAnsi="Arial" w:cs="Arial"/>
                <w:spacing w:val="-10"/>
                <w:lang w:val="fr-FR" w:eastAsia="en-US"/>
              </w:rPr>
              <w:t>;</w:t>
            </w:r>
          </w:p>
          <w:p w:rsidR="00272CB0" w:rsidRPr="001B35CB" w:rsidRDefault="0023400F">
            <w:pPr>
              <w:pStyle w:val="Paragraphedeliste"/>
              <w:numPr>
                <w:ilvl w:val="0"/>
                <w:numId w:val="7"/>
              </w:numPr>
              <w:tabs>
                <w:tab w:val="left" w:pos="861"/>
              </w:tabs>
              <w:contextualSpacing w:val="0"/>
              <w:rPr>
                <w:rFonts w:ascii="Arial" w:hAnsi="Arial" w:cs="Arial"/>
                <w:lang w:val="en-US" w:eastAsia="en-US"/>
              </w:rPr>
            </w:pPr>
            <w:r w:rsidRPr="001B35CB">
              <w:rPr>
                <w:rFonts w:ascii="Arial" w:hAnsi="Arial" w:cs="Arial"/>
                <w:lang w:val="en-US" w:eastAsia="en-US"/>
              </w:rPr>
              <w:t>lacapacité</w:t>
            </w:r>
            <w:r w:rsidR="006A7D47" w:rsidRPr="001B35CB">
              <w:rPr>
                <w:rFonts w:ascii="Arial" w:hAnsi="Arial" w:cs="Arial"/>
                <w:lang w:val="en-US" w:eastAsia="en-US"/>
              </w:rPr>
              <w:t>financière</w:t>
            </w:r>
            <w:r w:rsidR="006A7D47" w:rsidRPr="001B35CB">
              <w:rPr>
                <w:rFonts w:ascii="Arial" w:hAnsi="Arial" w:cs="Arial"/>
                <w:spacing w:val="-6"/>
                <w:lang w:val="en-US" w:eastAsia="en-US"/>
              </w:rPr>
              <w:t>;</w:t>
            </w:r>
          </w:p>
          <w:p w:rsidR="00272CB0" w:rsidRPr="001B35CB" w:rsidRDefault="0023400F">
            <w:pPr>
              <w:pStyle w:val="Paragraphedeliste"/>
              <w:numPr>
                <w:ilvl w:val="0"/>
                <w:numId w:val="7"/>
              </w:numPr>
              <w:tabs>
                <w:tab w:val="left" w:pos="861"/>
              </w:tabs>
              <w:contextualSpacing w:val="0"/>
              <w:rPr>
                <w:rFonts w:ascii="Arial" w:hAnsi="Arial" w:cs="Arial"/>
                <w:lang w:val="fr-FR" w:eastAsia="en-US"/>
              </w:rPr>
            </w:pPr>
            <w:r w:rsidRPr="001B35CB">
              <w:rPr>
                <w:rFonts w:ascii="Arial" w:hAnsi="Arial" w:cs="Arial"/>
                <w:lang w:val="fr-FR" w:eastAsia="en-US"/>
              </w:rPr>
              <w:t>lapreuved’acceptationdesconditionsdumarché</w:t>
            </w:r>
            <w:r w:rsidRPr="001B35CB">
              <w:rPr>
                <w:rFonts w:ascii="Arial" w:hAnsi="Arial" w:cs="Arial"/>
                <w:spacing w:val="-10"/>
                <w:lang w:val="fr-FR" w:eastAsia="en-US"/>
              </w:rPr>
              <w:t>;</w:t>
            </w:r>
          </w:p>
          <w:p w:rsidR="00272CB0" w:rsidRPr="001B35CB" w:rsidRDefault="00272CB0">
            <w:pPr>
              <w:pStyle w:val="Paragraphedeliste"/>
              <w:tabs>
                <w:tab w:val="left" w:pos="861"/>
              </w:tabs>
              <w:ind w:left="861"/>
              <w:contextualSpacing w:val="0"/>
              <w:rPr>
                <w:rFonts w:ascii="Arial" w:hAnsi="Arial" w:cs="Arial"/>
                <w:lang w:val="fr-FR" w:eastAsia="en-US"/>
              </w:rPr>
            </w:pPr>
          </w:p>
          <w:p w:rsidR="00272CB0" w:rsidRPr="001B35CB" w:rsidRDefault="0023400F">
            <w:pPr>
              <w:pStyle w:val="TableParagraph"/>
              <w:spacing w:before="60" w:line="360" w:lineRule="auto"/>
              <w:ind w:left="107" w:right="105"/>
              <w:jc w:val="both"/>
              <w:rPr>
                <w:rFonts w:ascii="Arial" w:hAnsi="Arial" w:cs="Arial"/>
                <w:b/>
                <w:i/>
              </w:rPr>
            </w:pPr>
            <w:r w:rsidRPr="001B35CB">
              <w:rPr>
                <w:rFonts w:ascii="Arial" w:hAnsi="Arial" w:cs="Arial"/>
                <w:b/>
                <w:i/>
              </w:rPr>
              <w:t>Lessoumissions seront évaluéesaprès téléchargementdansles mêmes conditions que les offres physiques.</w:t>
            </w:r>
          </w:p>
          <w:p w:rsidR="00272CB0" w:rsidRPr="001B35CB" w:rsidRDefault="0023400F">
            <w:pPr>
              <w:pStyle w:val="TableParagraph"/>
              <w:spacing w:before="60" w:line="360" w:lineRule="auto"/>
              <w:ind w:left="107" w:right="100"/>
              <w:jc w:val="both"/>
              <w:rPr>
                <w:rFonts w:ascii="Arial" w:hAnsi="Arial" w:cs="Arial"/>
                <w:b/>
                <w:i/>
              </w:rPr>
            </w:pPr>
            <w:r w:rsidRPr="001B35CB">
              <w:rPr>
                <w:rFonts w:ascii="Arial" w:hAnsi="Arial" w:cs="Arial"/>
                <w:b/>
                <w:i/>
              </w:rPr>
              <w:t xml:space="preserve">En cas de conflit entre les contenus des pièces du DAO, l’élimination d’une offre </w:t>
            </w:r>
            <w:r w:rsidRPr="001B35CB">
              <w:rPr>
                <w:rFonts w:ascii="Arial" w:hAnsi="Arial" w:cs="Arial"/>
                <w:b/>
                <w:i/>
              </w:rPr>
              <w:lastRenderedPageBreak/>
              <w:t>pour non-conformité aux prescriptions du DAO ne doit s’appuyer que sur des critères contenus dans le RPAO dont les dispositions priment sur celle des autres pièces</w:t>
            </w:r>
          </w:p>
          <w:p w:rsidR="00272CB0" w:rsidRPr="001B35CB" w:rsidRDefault="0023400F">
            <w:pPr>
              <w:pStyle w:val="TableParagraph"/>
              <w:spacing w:before="240" w:after="240"/>
              <w:ind w:left="107"/>
              <w:rPr>
                <w:rFonts w:ascii="Arial" w:hAnsi="Arial" w:cs="Arial"/>
                <w:b/>
                <w:spacing w:val="-2"/>
                <w:sz w:val="24"/>
                <w:u w:val="single"/>
              </w:rPr>
            </w:pPr>
            <w:r w:rsidRPr="001B35CB">
              <w:rPr>
                <w:rFonts w:ascii="Arial" w:hAnsi="Arial" w:cs="Arial"/>
                <w:b/>
                <w:sz w:val="24"/>
                <w:u w:val="single"/>
              </w:rPr>
              <w:t>CritèresetSouscritèresdel’évaluation</w:t>
            </w:r>
            <w:r w:rsidRPr="001B35CB">
              <w:rPr>
                <w:rFonts w:ascii="Arial" w:hAnsi="Arial" w:cs="Arial"/>
                <w:b/>
                <w:spacing w:val="-2"/>
                <w:sz w:val="24"/>
                <w:u w:val="single"/>
              </w:rPr>
              <w:t>détaillée</w:t>
            </w:r>
          </w:p>
          <w:p w:rsidR="00272CB0" w:rsidRPr="001B35CB" w:rsidRDefault="0023400F">
            <w:pPr>
              <w:pStyle w:val="TableParagraph"/>
              <w:rPr>
                <w:rFonts w:ascii="Arial" w:hAnsi="Arial" w:cs="Arial"/>
                <w:b/>
                <w:i/>
              </w:rPr>
            </w:pPr>
            <w:r w:rsidRPr="001B35CB">
              <w:rPr>
                <w:rFonts w:ascii="Arial" w:hAnsi="Arial" w:cs="Arial"/>
                <w:b/>
                <w:i/>
              </w:rPr>
              <w:t>Le système de notation des offres par attribution des points est proscrit au profit du mode binaire (oui ou non)].</w:t>
            </w:r>
          </w:p>
          <w:p w:rsidR="00272CB0" w:rsidRPr="001B35CB" w:rsidRDefault="0023400F">
            <w:pPr>
              <w:pStyle w:val="TableParagraph"/>
              <w:spacing w:before="197"/>
              <w:ind w:left="532"/>
              <w:rPr>
                <w:b/>
                <w:i/>
                <w:sz w:val="24"/>
              </w:rPr>
            </w:pPr>
            <w:r w:rsidRPr="001B35CB">
              <w:rPr>
                <w:b/>
                <w:i/>
                <w:sz w:val="24"/>
              </w:rPr>
              <w:t>1)Critères</w:t>
            </w:r>
            <w:r w:rsidRPr="001B35CB">
              <w:rPr>
                <w:b/>
                <w:i/>
                <w:spacing w:val="-2"/>
                <w:sz w:val="24"/>
              </w:rPr>
              <w:t xml:space="preserve"> éliminatoires</w:t>
            </w:r>
          </w:p>
          <w:tbl>
            <w:tblPr>
              <w:tblStyle w:val="TableGrid"/>
              <w:tblW w:w="8221" w:type="dxa"/>
              <w:tblInd w:w="279" w:type="dxa"/>
              <w:tblLayout w:type="fixed"/>
              <w:tblCellMar>
                <w:top w:w="37" w:type="dxa"/>
                <w:right w:w="25" w:type="dxa"/>
              </w:tblCellMar>
              <w:tblLook w:val="04A0"/>
            </w:tblPr>
            <w:tblGrid>
              <w:gridCol w:w="578"/>
              <w:gridCol w:w="6509"/>
              <w:gridCol w:w="1134"/>
            </w:tblGrid>
            <w:tr w:rsidR="001B35CB" w:rsidRPr="001B35CB">
              <w:trPr>
                <w:trHeight w:val="420"/>
              </w:trPr>
              <w:tc>
                <w:tcPr>
                  <w:tcW w:w="578" w:type="dxa"/>
                  <w:tcBorders>
                    <w:top w:val="single" w:sz="4" w:space="0" w:color="000000"/>
                    <w:left w:val="single" w:sz="4" w:space="0" w:color="000000"/>
                    <w:bottom w:val="single" w:sz="4" w:space="0" w:color="000000"/>
                    <w:right w:val="single" w:sz="4" w:space="0" w:color="000000"/>
                  </w:tcBorders>
                  <w:shd w:val="clear" w:color="auto" w:fill="DDD9C3"/>
                </w:tcPr>
                <w:p w:rsidR="00272CB0" w:rsidRPr="001B35CB" w:rsidRDefault="0023400F">
                  <w:pPr>
                    <w:ind w:right="67"/>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 </w:t>
                  </w:r>
                </w:p>
              </w:tc>
              <w:tc>
                <w:tcPr>
                  <w:tcW w:w="6509" w:type="dxa"/>
                  <w:tcBorders>
                    <w:top w:val="single" w:sz="4" w:space="0" w:color="000000"/>
                    <w:left w:val="single" w:sz="4" w:space="0" w:color="000000"/>
                    <w:bottom w:val="single" w:sz="4" w:space="0" w:color="000000"/>
                    <w:right w:val="single" w:sz="4" w:space="0" w:color="000000"/>
                  </w:tcBorders>
                  <w:shd w:val="clear" w:color="auto" w:fill="DDD9C3"/>
                </w:tcPr>
                <w:p w:rsidR="00272CB0" w:rsidRPr="001B35CB" w:rsidRDefault="0023400F">
                  <w:pPr>
                    <w:ind w:left="1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Rubrique </w:t>
                  </w:r>
                </w:p>
              </w:tc>
              <w:tc>
                <w:tcPr>
                  <w:tcW w:w="1134" w:type="dxa"/>
                  <w:tcBorders>
                    <w:top w:val="single" w:sz="4" w:space="0" w:color="000000"/>
                    <w:left w:val="single" w:sz="4" w:space="0" w:color="000000"/>
                    <w:bottom w:val="single" w:sz="4" w:space="0" w:color="000000"/>
                    <w:right w:val="single" w:sz="4" w:space="0" w:color="000000"/>
                  </w:tcBorders>
                  <w:shd w:val="clear" w:color="auto" w:fill="DDD9C3"/>
                </w:tcPr>
                <w:p w:rsidR="00272CB0" w:rsidRPr="001B35CB" w:rsidRDefault="0023400F">
                  <w:pPr>
                    <w:ind w:right="30"/>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6"/>
              </w:trPr>
              <w:tc>
                <w:tcPr>
                  <w:tcW w:w="578" w:type="dxa"/>
                  <w:tcBorders>
                    <w:top w:val="single" w:sz="4" w:space="0" w:color="000000"/>
                    <w:left w:val="single" w:sz="4" w:space="0" w:color="000000"/>
                    <w:bottom w:val="single" w:sz="4" w:space="0" w:color="000000"/>
                    <w:right w:val="nil"/>
                  </w:tcBorders>
                </w:tcPr>
                <w:p w:rsidR="00272CB0" w:rsidRPr="001B35CB" w:rsidRDefault="0023400F">
                  <w:pPr>
                    <w:ind w:left="104"/>
                    <w:jc w:val="center"/>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I- </w:t>
                  </w:r>
                </w:p>
              </w:tc>
              <w:tc>
                <w:tcPr>
                  <w:tcW w:w="6509" w:type="dxa"/>
                  <w:tcBorders>
                    <w:top w:val="single" w:sz="4" w:space="0" w:color="000000"/>
                    <w:left w:val="nil"/>
                    <w:bottom w:val="single" w:sz="4" w:space="0" w:color="000000"/>
                    <w:right w:val="nil"/>
                  </w:tcBorders>
                </w:tcPr>
                <w:p w:rsidR="00272CB0" w:rsidRPr="001B35CB" w:rsidRDefault="0023400F">
                  <w:pPr>
                    <w:ind w:left="266"/>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Critères éliminatoires relatifs au dossier administratif </w:t>
                  </w:r>
                </w:p>
              </w:tc>
              <w:tc>
                <w:tcPr>
                  <w:tcW w:w="1134" w:type="dxa"/>
                  <w:tcBorders>
                    <w:top w:val="single" w:sz="4" w:space="0" w:color="000000"/>
                    <w:left w:val="nil"/>
                    <w:bottom w:val="single" w:sz="4" w:space="0" w:color="000000"/>
                    <w:right w:val="single" w:sz="4" w:space="0" w:color="000000"/>
                  </w:tcBorders>
                </w:tcPr>
                <w:p w:rsidR="00272CB0" w:rsidRPr="001B35CB" w:rsidRDefault="00272CB0">
                  <w:pPr>
                    <w:rPr>
                      <w:rFonts w:ascii="Arial" w:hAnsi="Arial" w:cs="Arial"/>
                      <w:b/>
                      <w:bCs/>
                      <w:w w:val="105"/>
                      <w:kern w:val="0"/>
                      <w:sz w:val="22"/>
                      <w:szCs w:val="22"/>
                      <w:lang w:val="fr-FR" w:eastAsia="en-US"/>
                    </w:rPr>
                  </w:pPr>
                </w:p>
              </w:tc>
            </w:tr>
            <w:tr w:rsidR="001B35CB" w:rsidRPr="001B35CB">
              <w:trPr>
                <w:trHeight w:val="1112"/>
              </w:trPr>
              <w:tc>
                <w:tcPr>
                  <w:tcW w:w="578"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left="344"/>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1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60"/>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 L’Absence de cautionnement de soumission timbré, acquitté à la main par l’émetteur et accompagné du récépissé de consignation délivré par la CDEC, conformément aux circulaires N°00001/PR/MINMAP/CAB du 25 avril 2023 relative à l’application du Code des Marchés Publics et N°000019/LC/MINMAP  </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right="84"/>
                    <w:jc w:val="right"/>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977"/>
              </w:trPr>
              <w:tc>
                <w:tcPr>
                  <w:tcW w:w="578"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left="344"/>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2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283"/>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Non-production au-delà du délai de 48h d’une pièce du dossier administratif jugée non conforme ou absente lors de l’ouverture des plis, (excepté le cautionnement de soumission et le récépissé CDEC) </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right="84"/>
                    <w:jc w:val="right"/>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2"/>
              </w:trPr>
              <w:tc>
                <w:tcPr>
                  <w:tcW w:w="578" w:type="dxa"/>
                  <w:tcBorders>
                    <w:top w:val="single" w:sz="4" w:space="0" w:color="000000"/>
                    <w:left w:val="single" w:sz="4" w:space="0" w:color="000000"/>
                    <w:bottom w:val="single" w:sz="4" w:space="0" w:color="000000"/>
                    <w:right w:val="nil"/>
                  </w:tcBorders>
                </w:tcPr>
                <w:p w:rsidR="00272CB0" w:rsidRPr="001B35CB" w:rsidRDefault="0023400F">
                  <w:pPr>
                    <w:ind w:left="281"/>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II- </w:t>
                  </w:r>
                </w:p>
              </w:tc>
              <w:tc>
                <w:tcPr>
                  <w:tcW w:w="6509" w:type="dxa"/>
                  <w:tcBorders>
                    <w:top w:val="single" w:sz="4" w:space="0" w:color="000000"/>
                    <w:left w:val="nil"/>
                    <w:bottom w:val="single" w:sz="4" w:space="0" w:color="000000"/>
                    <w:right w:val="nil"/>
                  </w:tcBorders>
                </w:tcPr>
                <w:p w:rsidR="00272CB0" w:rsidRPr="001B35CB" w:rsidRDefault="0023400F">
                  <w:pPr>
                    <w:ind w:left="266"/>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Critères éliminatoires relatifs à l’offre technique </w:t>
                  </w:r>
                </w:p>
              </w:tc>
              <w:tc>
                <w:tcPr>
                  <w:tcW w:w="1134" w:type="dxa"/>
                  <w:tcBorders>
                    <w:top w:val="single" w:sz="4" w:space="0" w:color="000000"/>
                    <w:left w:val="nil"/>
                    <w:bottom w:val="single" w:sz="4" w:space="0" w:color="000000"/>
                    <w:right w:val="single" w:sz="4" w:space="0" w:color="000000"/>
                  </w:tcBorders>
                </w:tcPr>
                <w:p w:rsidR="00272CB0" w:rsidRPr="001B35CB" w:rsidRDefault="00272CB0">
                  <w:pPr>
                    <w:rPr>
                      <w:rFonts w:ascii="Arial" w:hAnsi="Arial" w:cs="Arial"/>
                      <w:b/>
                      <w:bCs/>
                      <w:w w:val="105"/>
                      <w:kern w:val="0"/>
                      <w:sz w:val="22"/>
                      <w:szCs w:val="22"/>
                      <w:lang w:val="fr-FR" w:eastAsia="en-US"/>
                    </w:rPr>
                  </w:pPr>
                </w:p>
              </w:tc>
            </w:tr>
            <w:tr w:rsidR="001B35CB" w:rsidRPr="001B35CB">
              <w:trPr>
                <w:trHeight w:val="525"/>
              </w:trPr>
              <w:tc>
                <w:tcPr>
                  <w:tcW w:w="578"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right="6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3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pStyle w:val="TableParagraph"/>
                    <w:rPr>
                      <w:rFonts w:ascii="Arial" w:hAnsi="Arial" w:cs="Arial"/>
                      <w:w w:val="105"/>
                      <w:kern w:val="0"/>
                    </w:rPr>
                  </w:pPr>
                  <w:r w:rsidRPr="001B35CB">
                    <w:rPr>
                      <w:rFonts w:ascii="Arial" w:hAnsi="Arial" w:cs="Arial"/>
                    </w:rPr>
                    <w:t>Absencedeprospectus,catalogue,dessinoufiche</w:t>
                  </w:r>
                  <w:r w:rsidRPr="001B35CB">
                    <w:rPr>
                      <w:rFonts w:ascii="Arial" w:hAnsi="Arial" w:cs="Arial"/>
                      <w:spacing w:val="-2"/>
                    </w:rPr>
                    <w:t>tech</w:t>
                  </w:r>
                  <w:r w:rsidRPr="001B35CB">
                    <w:rPr>
                      <w:rFonts w:ascii="Arial" w:hAnsi="Arial" w:cs="Arial"/>
                    </w:rPr>
                    <w:t>niqueproduitparlefabricant;</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  Oui/Non</w:t>
                  </w:r>
                </w:p>
              </w:tc>
            </w:tr>
            <w:tr w:rsidR="001B35CB" w:rsidRPr="001B35CB">
              <w:trPr>
                <w:trHeight w:val="838"/>
              </w:trPr>
              <w:tc>
                <w:tcPr>
                  <w:tcW w:w="578"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right="66"/>
                    <w:jc w:val="center"/>
                    <w:rPr>
                      <w:rFonts w:ascii="Arial" w:hAnsi="Arial" w:cs="Arial"/>
                      <w:w w:val="105"/>
                      <w:sz w:val="22"/>
                      <w:szCs w:val="22"/>
                      <w:lang w:val="fr-FR" w:eastAsia="en-US"/>
                    </w:rPr>
                  </w:pPr>
                  <w:r w:rsidRPr="001B35CB">
                    <w:rPr>
                      <w:rFonts w:ascii="Arial" w:hAnsi="Arial" w:cs="Arial"/>
                      <w:w w:val="105"/>
                      <w:sz w:val="22"/>
                      <w:szCs w:val="22"/>
                      <w:lang w:val="fr-FR" w:eastAsia="en-US"/>
                    </w:rPr>
                    <w:t>4</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pStyle w:val="TableParagraph"/>
                    <w:rPr>
                      <w:rFonts w:ascii="Arial" w:hAnsi="Arial" w:cs="Arial"/>
                    </w:rPr>
                  </w:pPr>
                  <w:r w:rsidRPr="001B35CB">
                    <w:rPr>
                      <w:rFonts w:ascii="Arial" w:hAnsi="Arial" w:cs="Arial"/>
                    </w:rPr>
                    <w:t>Non-respectd’unespécificationtechniquemajeure</w:t>
                  </w:r>
                  <w:r w:rsidRPr="001B35CB">
                    <w:rPr>
                      <w:rFonts w:ascii="Arial" w:hAnsi="Arial" w:cs="Arial"/>
                      <w:spacing w:val="-2"/>
                    </w:rPr>
                    <w:t xml:space="preserve">indiquée </w:t>
                  </w:r>
                  <w:r w:rsidRPr="001B35CB">
                    <w:rPr>
                      <w:rFonts w:ascii="Arial" w:hAnsi="Arial" w:cs="Arial"/>
                    </w:rPr>
                    <w:t>dansleDescriptifdesfournituresduprésentDAO (véhicule différent du type pick-up)</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w w:val="105"/>
                      <w:kern w:val="0"/>
                      <w:sz w:val="22"/>
                      <w:szCs w:val="22"/>
                      <w:lang w:val="fr-FR" w:eastAsia="en-US"/>
                    </w:rPr>
                    <w:t>Oui/Non</w:t>
                  </w:r>
                </w:p>
              </w:tc>
            </w:tr>
            <w:tr w:rsidR="001B35CB" w:rsidRPr="001B35CB">
              <w:trPr>
                <w:trHeight w:val="42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6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5</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Absence Charte d’intégrité non signée et non datée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84"/>
                    <w:jc w:val="right"/>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67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6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6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Absence Déclaration d’engagement au respect des clauses environnementales et sociales non datée et non signée  </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right="84"/>
                    <w:jc w:val="right"/>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5"/>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6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7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Non-respect de 5/6 des critères essentiels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84"/>
                    <w:jc w:val="right"/>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3"/>
              </w:trPr>
              <w:tc>
                <w:tcPr>
                  <w:tcW w:w="578" w:type="dxa"/>
                  <w:tcBorders>
                    <w:top w:val="single" w:sz="4" w:space="0" w:color="000000"/>
                    <w:left w:val="single" w:sz="4" w:space="0" w:color="000000"/>
                    <w:bottom w:val="single" w:sz="4" w:space="0" w:color="000000"/>
                    <w:right w:val="nil"/>
                  </w:tcBorders>
                </w:tcPr>
                <w:p w:rsidR="00272CB0" w:rsidRPr="001B35CB" w:rsidRDefault="0023400F">
                  <w:pPr>
                    <w:ind w:right="66"/>
                    <w:jc w:val="right"/>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III- </w:t>
                  </w:r>
                </w:p>
              </w:tc>
              <w:tc>
                <w:tcPr>
                  <w:tcW w:w="6509" w:type="dxa"/>
                  <w:tcBorders>
                    <w:top w:val="single" w:sz="4" w:space="0" w:color="000000"/>
                    <w:left w:val="nil"/>
                    <w:bottom w:val="single" w:sz="4" w:space="0" w:color="000000"/>
                    <w:right w:val="nil"/>
                  </w:tcBorders>
                </w:tcPr>
                <w:p w:rsidR="00272CB0" w:rsidRPr="001B35CB" w:rsidRDefault="0023400F">
                  <w:pPr>
                    <w:ind w:left="266"/>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Critères éliminatoires relatifs à l’offre financière </w:t>
                  </w:r>
                </w:p>
              </w:tc>
              <w:tc>
                <w:tcPr>
                  <w:tcW w:w="1134" w:type="dxa"/>
                  <w:tcBorders>
                    <w:top w:val="single" w:sz="4" w:space="0" w:color="000000"/>
                    <w:left w:val="nil"/>
                    <w:bottom w:val="single" w:sz="4" w:space="0" w:color="000000"/>
                    <w:right w:val="single" w:sz="4" w:space="0" w:color="000000"/>
                  </w:tcBorders>
                </w:tcPr>
                <w:p w:rsidR="00272CB0" w:rsidRPr="001B35CB" w:rsidRDefault="00272CB0">
                  <w:pPr>
                    <w:rPr>
                      <w:rFonts w:ascii="Arial" w:hAnsi="Arial" w:cs="Arial"/>
                      <w:b/>
                      <w:bCs/>
                      <w:w w:val="105"/>
                      <w:kern w:val="0"/>
                      <w:sz w:val="22"/>
                      <w:szCs w:val="22"/>
                      <w:lang w:val="fr-FR" w:eastAsia="en-US"/>
                    </w:rPr>
                  </w:pPr>
                </w:p>
              </w:tc>
            </w:tr>
            <w:tr w:rsidR="001B35CB" w:rsidRPr="001B35CB">
              <w:trPr>
                <w:trHeight w:val="42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66"/>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8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283"/>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Absence d’un prix unitaire quantifié dans l’offre financière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283"/>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34"/>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289"/>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9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82"/>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Absence d’un élément de l’offre financière (la soumission, les BPU, le DQE et les sous-</w:t>
                  </w:r>
                  <w:r w:rsidR="006A7D47" w:rsidRPr="001B35CB">
                    <w:rPr>
                      <w:rFonts w:ascii="Arial" w:hAnsi="Arial" w:cs="Arial"/>
                      <w:w w:val="105"/>
                      <w:kern w:val="0"/>
                      <w:sz w:val="22"/>
                      <w:szCs w:val="22"/>
                      <w:lang w:val="fr-FR" w:eastAsia="en-US"/>
                    </w:rPr>
                    <w:t xml:space="preserve">détails)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79"/>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3"/>
              </w:trPr>
              <w:tc>
                <w:tcPr>
                  <w:tcW w:w="578" w:type="dxa"/>
                  <w:tcBorders>
                    <w:top w:val="single" w:sz="4" w:space="0" w:color="000000"/>
                    <w:left w:val="single" w:sz="4" w:space="0" w:color="000000"/>
                    <w:bottom w:val="single" w:sz="4" w:space="0" w:color="000000"/>
                    <w:right w:val="nil"/>
                  </w:tcBorders>
                </w:tcPr>
                <w:p w:rsidR="00272CB0" w:rsidRPr="001B35CB" w:rsidRDefault="0023400F">
                  <w:pPr>
                    <w:ind w:right="66"/>
                    <w:jc w:val="right"/>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IV- </w:t>
                  </w:r>
                </w:p>
              </w:tc>
              <w:tc>
                <w:tcPr>
                  <w:tcW w:w="6509" w:type="dxa"/>
                  <w:tcBorders>
                    <w:top w:val="single" w:sz="4" w:space="0" w:color="000000"/>
                    <w:left w:val="nil"/>
                    <w:bottom w:val="single" w:sz="4" w:space="0" w:color="000000"/>
                    <w:right w:val="nil"/>
                  </w:tcBorders>
                </w:tcPr>
                <w:p w:rsidR="00272CB0" w:rsidRPr="001B35CB" w:rsidRDefault="0023400F">
                  <w:pPr>
                    <w:ind w:left="65"/>
                    <w:rPr>
                      <w:rFonts w:ascii="Arial" w:hAnsi="Arial" w:cs="Arial"/>
                      <w:b/>
                      <w:bCs/>
                      <w:w w:val="105"/>
                      <w:kern w:val="0"/>
                      <w:sz w:val="22"/>
                      <w:szCs w:val="22"/>
                      <w:lang w:val="fr-FR" w:eastAsia="en-US"/>
                    </w:rPr>
                  </w:pPr>
                  <w:r w:rsidRPr="001B35CB">
                    <w:rPr>
                      <w:rFonts w:ascii="Arial" w:hAnsi="Arial" w:cs="Arial"/>
                      <w:b/>
                      <w:bCs/>
                      <w:w w:val="105"/>
                      <w:kern w:val="0"/>
                      <w:sz w:val="22"/>
                      <w:szCs w:val="22"/>
                      <w:lang w:val="fr-FR" w:eastAsia="en-US"/>
                    </w:rPr>
                    <w:t xml:space="preserve">Critères éliminatoires d’ordre général </w:t>
                  </w:r>
                </w:p>
              </w:tc>
              <w:tc>
                <w:tcPr>
                  <w:tcW w:w="1134" w:type="dxa"/>
                  <w:tcBorders>
                    <w:top w:val="single" w:sz="4" w:space="0" w:color="000000"/>
                    <w:left w:val="nil"/>
                    <w:bottom w:val="single" w:sz="4" w:space="0" w:color="000000"/>
                    <w:right w:val="single" w:sz="4" w:space="0" w:color="000000"/>
                  </w:tcBorders>
                </w:tcPr>
                <w:p w:rsidR="00272CB0" w:rsidRPr="001B35CB" w:rsidRDefault="00272CB0">
                  <w:pPr>
                    <w:rPr>
                      <w:rFonts w:ascii="Arial" w:hAnsi="Arial" w:cs="Arial"/>
                      <w:b/>
                      <w:bCs/>
                      <w:w w:val="105"/>
                      <w:kern w:val="0"/>
                      <w:sz w:val="22"/>
                      <w:szCs w:val="22"/>
                      <w:lang w:val="fr-FR" w:eastAsia="en-US"/>
                    </w:rPr>
                  </w:pPr>
                </w:p>
              </w:tc>
            </w:tr>
            <w:tr w:rsidR="001B35CB" w:rsidRPr="001B35CB">
              <w:trPr>
                <w:trHeight w:val="42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179"/>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10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82"/>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Fausses déclarations, manœuvres frauduleuses ou falsification des pièces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79"/>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838"/>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179"/>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11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82"/>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absence de la déclaration sur l’honneur de non abandon de l’exécution d’une prestation au cours des trois (03) dernières années </w:t>
                  </w:r>
                </w:p>
              </w:tc>
              <w:tc>
                <w:tcPr>
                  <w:tcW w:w="1134" w:type="dxa"/>
                  <w:tcBorders>
                    <w:top w:val="single" w:sz="4" w:space="0" w:color="000000"/>
                    <w:left w:val="single" w:sz="4" w:space="0" w:color="000000"/>
                    <w:bottom w:val="single" w:sz="4" w:space="0" w:color="000000"/>
                    <w:right w:val="single" w:sz="4" w:space="0" w:color="000000"/>
                  </w:tcBorders>
                  <w:vAlign w:val="center"/>
                </w:tcPr>
                <w:p w:rsidR="00272CB0" w:rsidRPr="001B35CB" w:rsidRDefault="0023400F">
                  <w:pPr>
                    <w:ind w:left="79"/>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179"/>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12 </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82"/>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Non-conformité du modèle de soumission </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79"/>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22"/>
              </w:trPr>
              <w:tc>
                <w:tcPr>
                  <w:tcW w:w="578"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right="179"/>
                    <w:jc w:val="center"/>
                    <w:rPr>
                      <w:rFonts w:ascii="Arial" w:hAnsi="Arial" w:cs="Arial"/>
                      <w:w w:val="105"/>
                      <w:sz w:val="22"/>
                      <w:szCs w:val="22"/>
                      <w:lang w:val="fr-FR" w:eastAsia="en-US"/>
                    </w:rPr>
                  </w:pPr>
                  <w:r w:rsidRPr="001B35CB">
                    <w:rPr>
                      <w:rFonts w:ascii="Arial" w:hAnsi="Arial" w:cs="Arial"/>
                      <w:w w:val="105"/>
                      <w:sz w:val="22"/>
                      <w:szCs w:val="22"/>
                      <w:lang w:val="fr-FR" w:eastAsia="en-US"/>
                    </w:rPr>
                    <w:t>13</w:t>
                  </w:r>
                </w:p>
              </w:tc>
              <w:tc>
                <w:tcPr>
                  <w:tcW w:w="6509" w:type="dxa"/>
                  <w:tcBorders>
                    <w:top w:val="single" w:sz="4" w:space="0" w:color="000000"/>
                    <w:left w:val="single" w:sz="4" w:space="0" w:color="000000"/>
                    <w:bottom w:val="single" w:sz="4" w:space="0" w:color="000000"/>
                    <w:right w:val="single" w:sz="4" w:space="0" w:color="000000"/>
                  </w:tcBorders>
                </w:tcPr>
                <w:p w:rsidR="00272CB0" w:rsidRPr="001B35CB" w:rsidRDefault="0023400F">
                  <w:pPr>
                    <w:pStyle w:val="TableParagraph"/>
                    <w:rPr>
                      <w:rFonts w:ascii="Arial" w:hAnsi="Arial" w:cs="Arial"/>
                      <w:w w:val="105"/>
                    </w:rPr>
                  </w:pPr>
                  <w:r w:rsidRPr="001B35CB">
                    <w:rPr>
                      <w:rFonts w:ascii="Arial" w:hAnsi="Arial" w:cs="Arial"/>
                    </w:rPr>
                    <w:t>Non-respectduformatdefichiersdesoffressoumises</w:t>
                  </w:r>
                  <w:r w:rsidRPr="001B35CB">
                    <w:rPr>
                      <w:rFonts w:ascii="Arial" w:hAnsi="Arial" w:cs="Arial"/>
                      <w:spacing w:val="-5"/>
                    </w:rPr>
                    <w:t xml:space="preserve">en </w:t>
                  </w:r>
                  <w:r w:rsidRPr="001B35CB">
                    <w:rPr>
                      <w:rFonts w:ascii="Arial" w:hAnsi="Arial" w:cs="Arial"/>
                    </w:rPr>
                    <w:t>ligne</w:t>
                  </w:r>
                  <w:r w:rsidRPr="001B35CB">
                    <w:rPr>
                      <w:rFonts w:ascii="Arial" w:hAnsi="Arial" w:cs="Arial"/>
                      <w:spacing w:val="-10"/>
                    </w:rPr>
                    <w:t>;</w:t>
                  </w:r>
                </w:p>
              </w:tc>
              <w:tc>
                <w:tcPr>
                  <w:tcW w:w="1134" w:type="dxa"/>
                  <w:tcBorders>
                    <w:top w:val="single" w:sz="4" w:space="0" w:color="000000"/>
                    <w:left w:val="single" w:sz="4" w:space="0" w:color="000000"/>
                    <w:bottom w:val="single" w:sz="4" w:space="0" w:color="000000"/>
                    <w:right w:val="single" w:sz="4" w:space="0" w:color="000000"/>
                  </w:tcBorders>
                </w:tcPr>
                <w:p w:rsidR="00272CB0" w:rsidRPr="001B35CB" w:rsidRDefault="0023400F">
                  <w:pPr>
                    <w:ind w:left="79"/>
                    <w:rPr>
                      <w:rFonts w:ascii="Arial" w:hAnsi="Arial" w:cs="Arial"/>
                      <w:w w:val="105"/>
                      <w:sz w:val="22"/>
                      <w:szCs w:val="22"/>
                      <w:lang w:val="fr-FR" w:eastAsia="en-US"/>
                    </w:rPr>
                  </w:pPr>
                  <w:r w:rsidRPr="001B35CB">
                    <w:rPr>
                      <w:rFonts w:ascii="Arial" w:hAnsi="Arial" w:cs="Arial"/>
                      <w:w w:val="105"/>
                      <w:kern w:val="0"/>
                      <w:sz w:val="22"/>
                      <w:szCs w:val="22"/>
                      <w:lang w:val="fr-FR" w:eastAsia="en-US"/>
                    </w:rPr>
                    <w:t>Oui/Non</w:t>
                  </w:r>
                </w:p>
              </w:tc>
            </w:tr>
          </w:tbl>
          <w:p w:rsidR="00272CB0" w:rsidRPr="001B35CB" w:rsidRDefault="00272CB0">
            <w:pPr>
              <w:pStyle w:val="TableParagraph"/>
              <w:tabs>
                <w:tab w:val="left" w:pos="4609"/>
                <w:tab w:val="left" w:pos="4779"/>
                <w:tab w:val="left" w:pos="6502"/>
                <w:tab w:val="left" w:pos="6654"/>
              </w:tabs>
              <w:spacing w:line="362" w:lineRule="auto"/>
              <w:ind w:right="102"/>
              <w:jc w:val="both"/>
              <w:rPr>
                <w:rFonts w:ascii="Arial" w:hAnsi="Arial" w:cs="Arial"/>
              </w:rPr>
            </w:pPr>
          </w:p>
        </w:tc>
      </w:tr>
    </w:tbl>
    <w:p w:rsidR="00272CB0" w:rsidRPr="001B35CB" w:rsidRDefault="00272CB0">
      <w:pPr>
        <w:widowControl w:val="0"/>
        <w:tabs>
          <w:tab w:val="left" w:pos="4580"/>
        </w:tabs>
        <w:jc w:val="both"/>
      </w:pPr>
    </w:p>
    <w:p w:rsidR="00272CB0" w:rsidRPr="001B35CB" w:rsidRDefault="0023400F">
      <w:pPr>
        <w:pStyle w:val="TableParagraph"/>
        <w:spacing w:before="259"/>
        <w:ind w:left="2088"/>
        <w:rPr>
          <w:rFonts w:ascii="Arial" w:hAnsi="Arial" w:cs="Arial"/>
          <w:b/>
        </w:rPr>
      </w:pPr>
      <w:r w:rsidRPr="001B35CB">
        <w:rPr>
          <w:rFonts w:ascii="Arial" w:hAnsi="Arial" w:cs="Arial"/>
          <w:b/>
        </w:rPr>
        <w:t>2)Critères</w:t>
      </w:r>
      <w:r w:rsidRPr="001B35CB">
        <w:rPr>
          <w:rFonts w:ascii="Arial" w:hAnsi="Arial" w:cs="Arial"/>
          <w:b/>
          <w:spacing w:val="-2"/>
        </w:rPr>
        <w:t>essentiels</w:t>
      </w:r>
    </w:p>
    <w:p w:rsidR="00272CB0" w:rsidRPr="001B35CB" w:rsidRDefault="00272CB0">
      <w:pPr>
        <w:widowControl w:val="0"/>
        <w:tabs>
          <w:tab w:val="left" w:pos="4580"/>
        </w:tabs>
        <w:jc w:val="both"/>
      </w:pPr>
    </w:p>
    <w:tbl>
      <w:tblPr>
        <w:tblStyle w:val="TableGrid"/>
        <w:tblW w:w="10206" w:type="dxa"/>
        <w:jc w:val="center"/>
        <w:tblInd w:w="0" w:type="dxa"/>
        <w:tblCellMar>
          <w:top w:w="46" w:type="dxa"/>
          <w:left w:w="69" w:type="dxa"/>
          <w:right w:w="17" w:type="dxa"/>
        </w:tblCellMar>
        <w:tblLook w:val="04A0"/>
      </w:tblPr>
      <w:tblGrid>
        <w:gridCol w:w="2555"/>
        <w:gridCol w:w="642"/>
        <w:gridCol w:w="5325"/>
        <w:gridCol w:w="1964"/>
        <w:gridCol w:w="1000"/>
      </w:tblGrid>
      <w:tr w:rsidR="001B35CB" w:rsidRPr="001B35CB">
        <w:trPr>
          <w:trHeight w:val="484"/>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right="51"/>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Critères </w:t>
            </w:r>
          </w:p>
        </w:tc>
        <w:tc>
          <w:tcPr>
            <w:tcW w:w="6239" w:type="dxa"/>
            <w:gridSpan w:val="3"/>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right="51"/>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Sous-critères d'évaluation </w:t>
            </w:r>
          </w:p>
        </w:tc>
        <w:tc>
          <w:tcPr>
            <w:tcW w:w="1843" w:type="dxa"/>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right="53"/>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Notation </w:t>
            </w:r>
          </w:p>
        </w:tc>
      </w:tr>
      <w:tr w:rsidR="001B35CB" w:rsidRPr="001B35CB">
        <w:trPr>
          <w:trHeight w:val="1013"/>
          <w:jc w:val="center"/>
        </w:trPr>
        <w:tc>
          <w:tcPr>
            <w:tcW w:w="2124"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Présentation générale de </w:t>
            </w:r>
          </w:p>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l’offre </w:t>
            </w:r>
          </w:p>
        </w:tc>
        <w:tc>
          <w:tcPr>
            <w:tcW w:w="6239" w:type="dxa"/>
            <w:gridSpan w:val="3"/>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numPr>
                <w:ilvl w:val="0"/>
                <w:numId w:val="67"/>
              </w:numPr>
              <w:ind w:left="287" w:hanging="488"/>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Sommaire </w:t>
            </w:r>
          </w:p>
          <w:p w:rsidR="00272CB0" w:rsidRPr="001B35CB" w:rsidRDefault="0023400F">
            <w:pPr>
              <w:numPr>
                <w:ilvl w:val="0"/>
                <w:numId w:val="67"/>
              </w:numPr>
              <w:ind w:left="287" w:hanging="488"/>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Agencement des pièces selon l’ordre du DAO </w:t>
            </w:r>
          </w:p>
          <w:p w:rsidR="00272CB0" w:rsidRPr="001B35CB" w:rsidRDefault="0023400F">
            <w:pPr>
              <w:numPr>
                <w:ilvl w:val="0"/>
                <w:numId w:val="67"/>
              </w:numPr>
              <w:ind w:left="287" w:hanging="488"/>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Lisibilité ou clarté de l’offre </w:t>
            </w:r>
          </w:p>
        </w:tc>
        <w:tc>
          <w:tcPr>
            <w:tcW w:w="1843"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1"/>
              <w:jc w:val="center"/>
              <w:rPr>
                <w:rFonts w:ascii="Arial" w:hAnsi="Arial" w:cs="Arial"/>
                <w:w w:val="105"/>
                <w:kern w:val="0"/>
                <w:sz w:val="22"/>
                <w:szCs w:val="22"/>
                <w:lang w:val="fr-FR" w:eastAsia="en-US"/>
              </w:rPr>
            </w:pPr>
          </w:p>
          <w:p w:rsidR="00272CB0" w:rsidRPr="001B35CB" w:rsidRDefault="00272CB0">
            <w:pPr>
              <w:ind w:left="1"/>
              <w:jc w:val="center"/>
              <w:rPr>
                <w:rFonts w:ascii="Arial" w:hAnsi="Arial" w:cs="Arial"/>
                <w:w w:val="105"/>
                <w:kern w:val="0"/>
                <w:sz w:val="22"/>
                <w:szCs w:val="22"/>
                <w:lang w:val="fr-FR" w:eastAsia="en-US"/>
              </w:rPr>
            </w:pPr>
          </w:p>
          <w:p w:rsidR="00272CB0" w:rsidRPr="001B35CB" w:rsidRDefault="0023400F">
            <w:pPr>
              <w:ind w:right="55"/>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59"/>
          <w:jc w:val="center"/>
        </w:trPr>
        <w:tc>
          <w:tcPr>
            <w:tcW w:w="10206" w:type="dxa"/>
            <w:gridSpan w:val="5"/>
            <w:tcBorders>
              <w:top w:val="single" w:sz="2" w:space="0" w:color="000000"/>
              <w:left w:val="single" w:sz="2" w:space="0" w:color="000000"/>
              <w:bottom w:val="single" w:sz="2" w:space="0" w:color="000000"/>
              <w:right w:val="single" w:sz="2"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Le critère est validé si 3/4 sous-critères sont respectés </w:t>
            </w:r>
          </w:p>
        </w:tc>
      </w:tr>
      <w:tr w:rsidR="001B35CB" w:rsidRPr="001B35CB">
        <w:trPr>
          <w:trHeight w:val="833"/>
          <w:jc w:val="center"/>
        </w:trPr>
        <w:tc>
          <w:tcPr>
            <w:tcW w:w="2124" w:type="dxa"/>
            <w:vMerge w:val="restart"/>
            <w:tcBorders>
              <w:top w:val="single" w:sz="2" w:space="0" w:color="000000"/>
              <w:left w:val="single" w:sz="2" w:space="0" w:color="000000"/>
              <w:right w:val="single" w:sz="2" w:space="0" w:color="000000"/>
            </w:tcBorders>
            <w:vAlign w:val="center"/>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Référence de l’entreprise </w:t>
            </w:r>
          </w:p>
        </w:tc>
        <w:tc>
          <w:tcPr>
            <w:tcW w:w="6239" w:type="dxa"/>
            <w:gridSpan w:val="3"/>
            <w:tcBorders>
              <w:top w:val="single" w:sz="2" w:space="0" w:color="000000"/>
              <w:left w:val="single" w:sz="2" w:space="0" w:color="000000"/>
              <w:bottom w:val="single" w:sz="2" w:space="0" w:color="000000"/>
              <w:right w:val="single" w:sz="2" w:space="0" w:color="000000"/>
            </w:tcBorders>
          </w:tcPr>
          <w:p w:rsidR="00272CB0" w:rsidRPr="001B35CB" w:rsidRDefault="0023400F">
            <w:pPr>
              <w:rPr>
                <w:rFonts w:ascii="Arial" w:hAnsi="Arial" w:cs="Arial"/>
                <w:b/>
                <w:bCs/>
                <w:iCs/>
                <w:sz w:val="22"/>
                <w:szCs w:val="22"/>
                <w:lang w:val="fr-FR" w:eastAsia="en-US"/>
              </w:rPr>
            </w:pPr>
            <w:r w:rsidRPr="001B35CB">
              <w:rPr>
                <w:rFonts w:ascii="Arial" w:hAnsi="Arial" w:cs="Arial"/>
                <w:b/>
                <w:bCs/>
                <w:iCs/>
                <w:sz w:val="22"/>
                <w:szCs w:val="22"/>
                <w:lang w:val="fr-FR" w:eastAsia="en-US"/>
              </w:rPr>
              <w:t>Expérience Générale</w:t>
            </w:r>
          </w:p>
          <w:p w:rsidR="00272CB0" w:rsidRPr="001B35CB" w:rsidRDefault="0023400F">
            <w:pPr>
              <w:rPr>
                <w:rFonts w:ascii="Arial" w:hAnsi="Arial" w:cs="Arial"/>
                <w:b/>
                <w:bCs/>
                <w:iCs/>
                <w:sz w:val="22"/>
                <w:szCs w:val="22"/>
                <w:lang w:val="fr-FR" w:eastAsia="en-US"/>
              </w:rPr>
            </w:pPr>
            <w:r w:rsidRPr="001B35CB">
              <w:rPr>
                <w:rFonts w:ascii="Arial" w:hAnsi="Arial" w:cs="Arial"/>
                <w:bCs/>
                <w:iCs/>
                <w:sz w:val="22"/>
                <w:szCs w:val="22"/>
                <w:lang w:val="fr-FR" w:eastAsia="en-US"/>
              </w:rPr>
              <w:t xml:space="preserve">Nombre de marchés exécutés dans le domaine de fourniture et d’approvisionnement général pendant les </w:t>
            </w:r>
            <w:r w:rsidRPr="001B35CB">
              <w:rPr>
                <w:rFonts w:ascii="Arial" w:hAnsi="Arial" w:cs="Arial"/>
                <w:b/>
                <w:bCs/>
                <w:iCs/>
                <w:sz w:val="22"/>
                <w:szCs w:val="22"/>
                <w:lang w:val="fr-FR" w:eastAsia="en-US"/>
              </w:rPr>
              <w:t xml:space="preserve">trois (03) dernières </w:t>
            </w:r>
          </w:p>
        </w:tc>
        <w:tc>
          <w:tcPr>
            <w:tcW w:w="1843" w:type="dxa"/>
            <w:vMerge w:val="restart"/>
            <w:tcBorders>
              <w:top w:val="single" w:sz="2" w:space="0" w:color="000000"/>
              <w:left w:val="single" w:sz="2" w:space="0" w:color="000000"/>
              <w:right w:val="single" w:sz="2" w:space="0" w:color="000000"/>
            </w:tcBorders>
            <w:vAlign w:val="center"/>
          </w:tcPr>
          <w:p w:rsidR="00272CB0" w:rsidRPr="001B35CB" w:rsidRDefault="00272CB0">
            <w:pPr>
              <w:ind w:left="1"/>
              <w:jc w:val="center"/>
              <w:rPr>
                <w:rFonts w:ascii="Arial" w:hAnsi="Arial" w:cs="Arial"/>
                <w:w w:val="105"/>
                <w:kern w:val="0"/>
                <w:sz w:val="22"/>
                <w:szCs w:val="22"/>
                <w:lang w:val="fr-FR" w:eastAsia="en-US"/>
              </w:rPr>
            </w:pPr>
          </w:p>
          <w:p w:rsidR="00272CB0" w:rsidRPr="001B35CB" w:rsidRDefault="00272CB0">
            <w:pPr>
              <w:ind w:left="1"/>
              <w:jc w:val="center"/>
              <w:rPr>
                <w:rFonts w:ascii="Arial" w:hAnsi="Arial" w:cs="Arial"/>
                <w:w w:val="105"/>
                <w:kern w:val="0"/>
                <w:sz w:val="22"/>
                <w:szCs w:val="22"/>
                <w:lang w:val="fr-FR" w:eastAsia="en-US"/>
              </w:rPr>
            </w:pPr>
          </w:p>
          <w:p w:rsidR="00272CB0" w:rsidRPr="001B35CB" w:rsidRDefault="0023400F">
            <w:pPr>
              <w:ind w:right="55"/>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275"/>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Nombre de marché supérieur ou égal à quatre (4)</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3 oui</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275"/>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Nombre de marché entre deux (2) et trois (3)</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2 oui</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275"/>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Nombre de marché égale à un (1)</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1 oui</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1021"/>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6239" w:type="dxa"/>
            <w:gridSpan w:val="3"/>
            <w:tcBorders>
              <w:top w:val="single" w:sz="2" w:space="0" w:color="000000"/>
              <w:left w:val="single" w:sz="2" w:space="0" w:color="000000"/>
              <w:bottom w:val="single" w:sz="2" w:space="0" w:color="000000"/>
              <w:right w:val="single" w:sz="2" w:space="0" w:color="000000"/>
            </w:tcBorders>
          </w:tcPr>
          <w:p w:rsidR="00272CB0" w:rsidRPr="001B35CB" w:rsidRDefault="0023400F">
            <w:pPr>
              <w:rPr>
                <w:rFonts w:ascii="Arial" w:hAnsi="Arial" w:cs="Arial"/>
                <w:bCs/>
                <w:iCs/>
                <w:sz w:val="22"/>
                <w:szCs w:val="22"/>
                <w:lang w:val="fr-FR" w:eastAsia="en-US"/>
              </w:rPr>
            </w:pPr>
            <w:r w:rsidRPr="001B35CB">
              <w:rPr>
                <w:rFonts w:ascii="Arial" w:hAnsi="Arial" w:cs="Arial"/>
                <w:b/>
                <w:bCs/>
                <w:iCs/>
                <w:sz w:val="22"/>
                <w:szCs w:val="22"/>
                <w:lang w:val="fr-FR" w:eastAsia="en-US"/>
              </w:rPr>
              <w:t>Expérience spécifique</w:t>
            </w:r>
          </w:p>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 xml:space="preserve">Avoir exécuté de manière satisfaisante des marchés de fourniture de véhicule d’un montant supérieur ou égal à </w:t>
            </w:r>
            <w:r w:rsidRPr="001B35CB">
              <w:rPr>
                <w:rFonts w:ascii="Arial" w:hAnsi="Arial" w:cs="Arial"/>
                <w:b/>
                <w:bCs/>
                <w:iCs/>
                <w:sz w:val="22"/>
                <w:szCs w:val="22"/>
                <w:lang w:val="fr-FR" w:eastAsia="en-US"/>
              </w:rPr>
              <w:t xml:space="preserve"> 30 000 000 Francs CFA  pendant les trois dernières années</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275"/>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Nombre de marché supérieur ou égal à trois (3)</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3 oui</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275"/>
          <w:jc w:val="center"/>
        </w:trPr>
        <w:tc>
          <w:tcPr>
            <w:tcW w:w="2124" w:type="dxa"/>
            <w:vMerge/>
            <w:tcBorders>
              <w:left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 xml:space="preserve">Nombre de marché égal à  deux (2) </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2 oui</w:t>
            </w:r>
          </w:p>
        </w:tc>
        <w:tc>
          <w:tcPr>
            <w:tcW w:w="1843" w:type="dxa"/>
            <w:vMerge/>
            <w:tcBorders>
              <w:left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275"/>
          <w:jc w:val="center"/>
        </w:trPr>
        <w:tc>
          <w:tcPr>
            <w:tcW w:w="2124" w:type="dxa"/>
            <w:vMerge/>
            <w:tcBorders>
              <w:left w:val="single" w:sz="2" w:space="0" w:color="000000"/>
              <w:bottom w:val="single" w:sz="2" w:space="0" w:color="000000"/>
              <w:right w:val="single" w:sz="2" w:space="0" w:color="000000"/>
            </w:tcBorders>
            <w:vAlign w:val="center"/>
          </w:tcPr>
          <w:p w:rsidR="00272CB0" w:rsidRPr="001B35CB" w:rsidRDefault="00272CB0">
            <w:pPr>
              <w:rPr>
                <w:rFonts w:ascii="Arial" w:hAnsi="Arial" w:cs="Arial"/>
                <w:w w:val="105"/>
                <w:sz w:val="22"/>
                <w:szCs w:val="22"/>
                <w:lang w:val="fr-FR" w:eastAsia="en-US"/>
              </w:rPr>
            </w:pPr>
          </w:p>
        </w:tc>
        <w:tc>
          <w:tcPr>
            <w:tcW w:w="567"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287"/>
              <w:rPr>
                <w:rFonts w:ascii="Arial" w:hAnsi="Arial" w:cs="Arial"/>
                <w:w w:val="105"/>
                <w:sz w:val="22"/>
                <w:szCs w:val="22"/>
                <w:lang w:val="fr-FR" w:eastAsia="en-US"/>
              </w:rPr>
            </w:pPr>
          </w:p>
        </w:tc>
        <w:tc>
          <w:tcPr>
            <w:tcW w:w="45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bCs/>
                <w:iCs/>
                <w:sz w:val="22"/>
                <w:szCs w:val="22"/>
                <w:lang w:val="fr-FR" w:eastAsia="en-US"/>
              </w:rPr>
              <w:t>Nombre de marché égal à un (1)</w:t>
            </w:r>
          </w:p>
        </w:tc>
        <w:tc>
          <w:tcPr>
            <w:tcW w:w="1136"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sz w:val="22"/>
                <w:szCs w:val="22"/>
                <w:lang w:val="fr-FR" w:eastAsia="en-US"/>
              </w:rPr>
              <w:t>Attribuer 1 oui</w:t>
            </w:r>
          </w:p>
        </w:tc>
        <w:tc>
          <w:tcPr>
            <w:tcW w:w="1843" w:type="dxa"/>
            <w:vMerge/>
            <w:tcBorders>
              <w:left w:val="single" w:sz="2" w:space="0" w:color="000000"/>
              <w:bottom w:val="single" w:sz="2" w:space="0" w:color="000000"/>
              <w:right w:val="single" w:sz="2" w:space="0" w:color="000000"/>
            </w:tcBorders>
            <w:vAlign w:val="center"/>
          </w:tcPr>
          <w:p w:rsidR="00272CB0" w:rsidRPr="001B35CB" w:rsidRDefault="00272CB0">
            <w:pPr>
              <w:ind w:left="1"/>
              <w:jc w:val="center"/>
              <w:rPr>
                <w:rFonts w:ascii="Arial" w:hAnsi="Arial" w:cs="Arial"/>
                <w:w w:val="105"/>
                <w:sz w:val="22"/>
                <w:szCs w:val="22"/>
                <w:lang w:val="fr-FR" w:eastAsia="en-US"/>
              </w:rPr>
            </w:pPr>
          </w:p>
        </w:tc>
      </w:tr>
      <w:tr w:rsidR="001B35CB" w:rsidRPr="001B35CB">
        <w:trPr>
          <w:trHeight w:val="557"/>
          <w:jc w:val="center"/>
        </w:trPr>
        <w:tc>
          <w:tcPr>
            <w:tcW w:w="10206" w:type="dxa"/>
            <w:gridSpan w:val="5"/>
            <w:tcBorders>
              <w:top w:val="single" w:sz="2" w:space="0" w:color="000000"/>
              <w:left w:val="single" w:sz="2" w:space="0" w:color="000000"/>
              <w:bottom w:val="single" w:sz="2" w:space="0" w:color="000000"/>
              <w:right w:val="single" w:sz="2"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Le critère est validé si 4/6 sous-critères sont respectés </w:t>
            </w:r>
          </w:p>
        </w:tc>
      </w:tr>
      <w:tr w:rsidR="001B35CB" w:rsidRPr="001B35CB">
        <w:trPr>
          <w:trHeight w:val="624"/>
          <w:jc w:val="center"/>
        </w:trPr>
        <w:tc>
          <w:tcPr>
            <w:tcW w:w="2124"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kern w:val="0"/>
                <w:sz w:val="22"/>
                <w:szCs w:val="22"/>
                <w:lang w:val="fr-FR" w:eastAsia="en-US"/>
              </w:rPr>
            </w:pPr>
            <w:r w:rsidRPr="001B35CB">
              <w:rPr>
                <w:rFonts w:ascii="Arial" w:hAnsi="Arial" w:cs="Arial"/>
                <w:sz w:val="22"/>
                <w:szCs w:val="22"/>
                <w:lang w:val="fr-FR" w:eastAsia="fr-FR"/>
              </w:rPr>
              <w:t>Ledélaidegarantie</w:t>
            </w:r>
          </w:p>
        </w:tc>
        <w:tc>
          <w:tcPr>
            <w:tcW w:w="6239" w:type="dxa"/>
            <w:gridSpan w:val="3"/>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pStyle w:val="TableParagraph"/>
              <w:tabs>
                <w:tab w:val="left" w:pos="885"/>
                <w:tab w:val="left" w:pos="888"/>
              </w:tabs>
              <w:spacing w:before="195"/>
              <w:ind w:right="103"/>
              <w:rPr>
                <w:rFonts w:ascii="Arial" w:hAnsi="Arial" w:cs="Arial"/>
              </w:rPr>
            </w:pPr>
            <w:r w:rsidRPr="001B35CB">
              <w:rPr>
                <w:rFonts w:ascii="Arial" w:hAnsi="Arial" w:cs="Arial"/>
              </w:rPr>
              <w:t>unepreuvededisponibilitédespiècesderechange,et/ouconsommablesobligatoires pendant une période de 3 ans</w:t>
            </w:r>
          </w:p>
        </w:tc>
        <w:tc>
          <w:tcPr>
            <w:tcW w:w="1843"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ind w:right="55"/>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Oui/Non</w:t>
            </w:r>
          </w:p>
        </w:tc>
      </w:tr>
      <w:tr w:rsidR="001B35CB" w:rsidRPr="001B35CB">
        <w:trPr>
          <w:trHeight w:val="450"/>
          <w:jc w:val="center"/>
        </w:trPr>
        <w:tc>
          <w:tcPr>
            <w:tcW w:w="10206" w:type="dxa"/>
            <w:gridSpan w:val="5"/>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ind w:left="1"/>
              <w:rPr>
                <w:rFonts w:ascii="Arial" w:hAnsi="Arial" w:cs="Arial"/>
                <w:w w:val="105"/>
                <w:sz w:val="22"/>
                <w:szCs w:val="22"/>
                <w:lang w:val="fr-FR" w:eastAsia="en-US"/>
              </w:rPr>
            </w:pPr>
            <w:r w:rsidRPr="001B35CB">
              <w:rPr>
                <w:rFonts w:ascii="Arial" w:hAnsi="Arial" w:cs="Arial"/>
                <w:w w:val="105"/>
                <w:kern w:val="0"/>
                <w:sz w:val="22"/>
                <w:szCs w:val="22"/>
                <w:lang w:val="fr-FR" w:eastAsia="en-US"/>
              </w:rPr>
              <w:t xml:space="preserve">Le critère est validé si 1/1 sous-critère est respecté  </w:t>
            </w:r>
          </w:p>
        </w:tc>
      </w:tr>
      <w:tr w:rsidR="001B35CB" w:rsidRPr="001B35CB">
        <w:trPr>
          <w:trHeight w:val="642"/>
          <w:jc w:val="center"/>
        </w:trPr>
        <w:tc>
          <w:tcPr>
            <w:tcW w:w="2124"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lang w:val="fr-FR" w:eastAsia="fr-FR"/>
              </w:rPr>
              <w:t>Lecalendrierdelivraison</w:t>
            </w:r>
          </w:p>
        </w:tc>
        <w:tc>
          <w:tcPr>
            <w:tcW w:w="6239" w:type="dxa"/>
            <w:gridSpan w:val="3"/>
            <w:tcBorders>
              <w:top w:val="single" w:sz="2" w:space="0" w:color="000000"/>
              <w:left w:val="single" w:sz="2" w:space="0" w:color="000000"/>
              <w:bottom w:val="single" w:sz="2" w:space="0" w:color="000000"/>
              <w:right w:val="single" w:sz="2" w:space="0" w:color="000000"/>
            </w:tcBorders>
          </w:tcPr>
          <w:p w:rsidR="00272CB0" w:rsidRPr="001B35CB" w:rsidRDefault="0023400F">
            <w:pPr>
              <w:pStyle w:val="Paragraphedeliste"/>
              <w:numPr>
                <w:ilvl w:val="0"/>
                <w:numId w:val="68"/>
              </w:numPr>
              <w:rPr>
                <w:rFonts w:ascii="Arial" w:hAnsi="Arial" w:cs="Arial"/>
                <w:spacing w:val="-4"/>
                <w:lang w:val="fr-FR" w:eastAsia="fr-FR"/>
              </w:rPr>
            </w:pPr>
            <w:r w:rsidRPr="001B35CB">
              <w:rPr>
                <w:rFonts w:ascii="Arial" w:hAnsi="Arial" w:cs="Arial"/>
                <w:lang w:val="fr-FR" w:eastAsia="fr-FR"/>
              </w:rPr>
              <w:t>Planning </w:t>
            </w:r>
            <w:r w:rsidRPr="001B35CB">
              <w:rPr>
                <w:rFonts w:ascii="Arial" w:hAnsi="Arial" w:cs="Arial"/>
                <w:spacing w:val="-4"/>
                <w:lang w:val="fr-FR" w:eastAsia="fr-FR"/>
              </w:rPr>
              <w:t>;</w:t>
            </w:r>
          </w:p>
          <w:p w:rsidR="00272CB0" w:rsidRPr="001B35CB" w:rsidRDefault="0023400F">
            <w:pPr>
              <w:pStyle w:val="Paragraphedeliste"/>
              <w:numPr>
                <w:ilvl w:val="0"/>
                <w:numId w:val="68"/>
              </w:numPr>
              <w:rPr>
                <w:rFonts w:ascii="Arial" w:hAnsi="Arial" w:cs="Arial"/>
                <w:w w:val="105"/>
                <w:sz w:val="22"/>
                <w:szCs w:val="22"/>
                <w:lang w:val="fr-FR" w:eastAsia="en-US"/>
              </w:rPr>
            </w:pPr>
            <w:r w:rsidRPr="001B35CB">
              <w:rPr>
                <w:rFonts w:ascii="Arial" w:hAnsi="Arial" w:cs="Arial"/>
                <w:lang w:val="fr-FR" w:eastAsia="fr-FR"/>
              </w:rPr>
              <w:t>Calendrierderéalisationdesservicesconnexes</w:t>
            </w:r>
          </w:p>
        </w:tc>
        <w:tc>
          <w:tcPr>
            <w:tcW w:w="1843"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ind w:left="1"/>
              <w:jc w:val="center"/>
              <w:rPr>
                <w:rFonts w:ascii="Arial" w:hAnsi="Arial" w:cs="Arial"/>
                <w:w w:val="105"/>
                <w:sz w:val="22"/>
                <w:szCs w:val="22"/>
                <w:lang w:val="fr-FR" w:eastAsia="en-US"/>
              </w:rPr>
            </w:pPr>
            <w:r w:rsidRPr="001B35CB">
              <w:rPr>
                <w:rFonts w:ascii="Arial" w:hAnsi="Arial" w:cs="Arial"/>
                <w:w w:val="105"/>
                <w:kern w:val="0"/>
                <w:sz w:val="22"/>
                <w:szCs w:val="22"/>
                <w:lang w:val="fr-FR" w:eastAsia="en-US"/>
              </w:rPr>
              <w:t>Oui/Non</w:t>
            </w:r>
          </w:p>
        </w:tc>
      </w:tr>
      <w:tr w:rsidR="001B35CB" w:rsidRPr="001B35CB">
        <w:trPr>
          <w:trHeight w:val="382"/>
          <w:jc w:val="center"/>
        </w:trPr>
        <w:tc>
          <w:tcPr>
            <w:tcW w:w="10206" w:type="dxa"/>
            <w:gridSpan w:val="5"/>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ind w:left="1"/>
              <w:rPr>
                <w:rFonts w:ascii="Arial" w:hAnsi="Arial" w:cs="Arial"/>
                <w:w w:val="105"/>
                <w:sz w:val="22"/>
                <w:szCs w:val="22"/>
                <w:lang w:val="fr-FR" w:eastAsia="en-US"/>
              </w:rPr>
            </w:pPr>
            <w:r w:rsidRPr="001B35CB">
              <w:rPr>
                <w:rFonts w:ascii="Arial" w:hAnsi="Arial" w:cs="Arial"/>
                <w:w w:val="105"/>
                <w:kern w:val="0"/>
                <w:sz w:val="22"/>
                <w:szCs w:val="22"/>
                <w:lang w:val="fr-FR" w:eastAsia="en-US"/>
              </w:rPr>
              <w:t>Le critère est validé si 2/2 sous-critères sont respectés</w:t>
            </w:r>
          </w:p>
        </w:tc>
      </w:tr>
      <w:tr w:rsidR="001B35CB" w:rsidRPr="001B35CB">
        <w:trPr>
          <w:trHeight w:val="1932"/>
          <w:jc w:val="center"/>
        </w:trPr>
        <w:tc>
          <w:tcPr>
            <w:tcW w:w="2124"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sz w:val="22"/>
                <w:szCs w:val="22"/>
                <w:lang w:val="fr-FR" w:eastAsia="en-US"/>
              </w:rPr>
            </w:pPr>
            <w:r w:rsidRPr="001B35CB">
              <w:rPr>
                <w:rFonts w:ascii="Arial" w:hAnsi="Arial" w:cs="Arial"/>
                <w:w w:val="105"/>
                <w:kern w:val="0"/>
                <w:sz w:val="22"/>
                <w:szCs w:val="22"/>
                <w:lang w:val="fr-FR" w:eastAsia="en-US"/>
              </w:rPr>
              <w:t xml:space="preserve">Preuves d’acceptation des conditions du marché </w:t>
            </w:r>
          </w:p>
        </w:tc>
        <w:tc>
          <w:tcPr>
            <w:tcW w:w="6239" w:type="dxa"/>
            <w:gridSpan w:val="3"/>
            <w:tcBorders>
              <w:top w:val="single" w:sz="2" w:space="0" w:color="000000"/>
              <w:left w:val="single" w:sz="2" w:space="0" w:color="000000"/>
              <w:bottom w:val="single" w:sz="2" w:space="0" w:color="000000"/>
              <w:right w:val="single" w:sz="2" w:space="0" w:color="000000"/>
            </w:tcBorders>
          </w:tcPr>
          <w:p w:rsidR="00272CB0" w:rsidRPr="001B35CB" w:rsidRDefault="0023400F">
            <w:pPr>
              <w:ind w:left="1"/>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Le soumissionnaire remettra les copies des documents ci-après :  </w:t>
            </w:r>
          </w:p>
          <w:p w:rsidR="00272CB0" w:rsidRPr="001B35CB" w:rsidRDefault="0023400F">
            <w:pPr>
              <w:numPr>
                <w:ilvl w:val="0"/>
                <w:numId w:val="69"/>
              </w:numPr>
              <w:ind w:left="287" w:right="21"/>
              <w:rPr>
                <w:rFonts w:ascii="Arial" w:hAnsi="Arial" w:cs="Arial"/>
                <w:w w:val="105"/>
                <w:sz w:val="22"/>
                <w:szCs w:val="22"/>
                <w:lang w:val="fr-FR" w:eastAsia="en-US"/>
              </w:rPr>
            </w:pPr>
            <w:r w:rsidRPr="001B35CB">
              <w:rPr>
                <w:rFonts w:ascii="Arial" w:hAnsi="Arial" w:cs="Arial"/>
                <w:w w:val="105"/>
                <w:kern w:val="0"/>
                <w:sz w:val="22"/>
                <w:szCs w:val="22"/>
                <w:lang w:val="fr-FR" w:eastAsia="en-US"/>
              </w:rPr>
              <w:t>Le Cahier des Clauses Administratives Particulières (CCAP) paraphé sur chaque page signé et daté à la dernière précédée de la mention « lu et approuvé » ;</w:t>
            </w:r>
          </w:p>
          <w:p w:rsidR="00272CB0" w:rsidRPr="001B35CB" w:rsidRDefault="0023400F">
            <w:pPr>
              <w:numPr>
                <w:ilvl w:val="0"/>
                <w:numId w:val="69"/>
              </w:numPr>
              <w:ind w:left="287" w:right="21"/>
              <w:rPr>
                <w:rFonts w:ascii="Arial" w:hAnsi="Arial" w:cs="Arial"/>
                <w:w w:val="105"/>
                <w:sz w:val="22"/>
                <w:szCs w:val="22"/>
                <w:lang w:val="fr-FR" w:eastAsia="en-US"/>
              </w:rPr>
            </w:pPr>
            <w:r w:rsidRPr="001B35CB">
              <w:rPr>
                <w:rFonts w:ascii="Arial" w:hAnsi="Arial" w:cs="Arial"/>
                <w:w w:val="105"/>
                <w:kern w:val="0"/>
                <w:sz w:val="22"/>
                <w:szCs w:val="22"/>
                <w:lang w:val="fr-FR" w:eastAsia="en-US"/>
              </w:rPr>
              <w:t xml:space="preserve">Les cahiers des clauses techniques Particulières paraphé sur chaque page signé et daté à la dernière précédée de la mention « lu et approuvé ». </w:t>
            </w:r>
          </w:p>
        </w:tc>
        <w:tc>
          <w:tcPr>
            <w:tcW w:w="1843"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72CB0">
            <w:pPr>
              <w:ind w:left="1"/>
              <w:jc w:val="center"/>
              <w:rPr>
                <w:rFonts w:ascii="Arial" w:hAnsi="Arial" w:cs="Arial"/>
                <w:w w:val="105"/>
                <w:kern w:val="0"/>
                <w:sz w:val="22"/>
                <w:szCs w:val="22"/>
                <w:lang w:val="fr-FR" w:eastAsia="en-US"/>
              </w:rPr>
            </w:pPr>
          </w:p>
          <w:p w:rsidR="00272CB0" w:rsidRPr="001B35CB" w:rsidRDefault="00272CB0">
            <w:pPr>
              <w:ind w:left="1"/>
              <w:jc w:val="center"/>
              <w:rPr>
                <w:rFonts w:ascii="Arial" w:hAnsi="Arial" w:cs="Arial"/>
                <w:w w:val="105"/>
                <w:kern w:val="0"/>
                <w:sz w:val="22"/>
                <w:szCs w:val="22"/>
                <w:lang w:val="fr-FR" w:eastAsia="en-US"/>
              </w:rPr>
            </w:pPr>
          </w:p>
          <w:p w:rsidR="00272CB0" w:rsidRPr="001B35CB" w:rsidRDefault="0023400F">
            <w:pPr>
              <w:ind w:left="1"/>
              <w:jc w:val="center"/>
              <w:rPr>
                <w:rFonts w:ascii="Arial" w:hAnsi="Arial" w:cs="Arial"/>
                <w:w w:val="105"/>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59"/>
          <w:jc w:val="center"/>
        </w:trPr>
        <w:tc>
          <w:tcPr>
            <w:tcW w:w="10206" w:type="dxa"/>
            <w:gridSpan w:val="5"/>
            <w:tcBorders>
              <w:top w:val="single" w:sz="2" w:space="0" w:color="000000"/>
              <w:left w:val="single" w:sz="2" w:space="0" w:color="000000"/>
              <w:bottom w:val="single" w:sz="2" w:space="0" w:color="000000"/>
              <w:right w:val="single" w:sz="2" w:space="0" w:color="000000"/>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Le critère est validé si 2/2 sous-critères sont respectés </w:t>
            </w:r>
          </w:p>
        </w:tc>
      </w:tr>
      <w:tr w:rsidR="001B35CB" w:rsidRPr="001B35CB">
        <w:trPr>
          <w:trHeight w:val="486"/>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left="47"/>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Critères </w:t>
            </w:r>
          </w:p>
        </w:tc>
        <w:tc>
          <w:tcPr>
            <w:tcW w:w="6239" w:type="dxa"/>
            <w:gridSpan w:val="3"/>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left="47"/>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Sous-critères d'évaluation </w:t>
            </w:r>
          </w:p>
        </w:tc>
        <w:tc>
          <w:tcPr>
            <w:tcW w:w="1843" w:type="dxa"/>
            <w:tcBorders>
              <w:top w:val="single" w:sz="2" w:space="0" w:color="000000"/>
              <w:left w:val="single" w:sz="2" w:space="0" w:color="000000"/>
              <w:bottom w:val="single" w:sz="2" w:space="0" w:color="000000"/>
              <w:right w:val="single" w:sz="2" w:space="0" w:color="000000"/>
            </w:tcBorders>
            <w:shd w:val="clear" w:color="auto" w:fill="D0CECE"/>
            <w:vAlign w:val="center"/>
          </w:tcPr>
          <w:p w:rsidR="00272CB0" w:rsidRPr="001B35CB" w:rsidRDefault="0023400F">
            <w:pPr>
              <w:ind w:left="45"/>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Notation </w:t>
            </w:r>
          </w:p>
        </w:tc>
      </w:tr>
      <w:tr w:rsidR="001B35CB" w:rsidRPr="001B35CB">
        <w:trPr>
          <w:trHeight w:val="568"/>
          <w:jc w:val="center"/>
        </w:trPr>
        <w:tc>
          <w:tcPr>
            <w:tcW w:w="2124" w:type="dxa"/>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Capacité financière </w:t>
            </w:r>
          </w:p>
        </w:tc>
        <w:tc>
          <w:tcPr>
            <w:tcW w:w="6239" w:type="dxa"/>
            <w:gridSpan w:val="3"/>
            <w:tcBorders>
              <w:top w:val="single" w:sz="2" w:space="0" w:color="000000"/>
              <w:left w:val="single" w:sz="2" w:space="0" w:color="000000"/>
              <w:bottom w:val="single" w:sz="2" w:space="0" w:color="000000"/>
              <w:right w:val="single" w:sz="2" w:space="0" w:color="000000"/>
            </w:tcBorders>
            <w:vAlign w:val="center"/>
          </w:tcPr>
          <w:p w:rsidR="00272CB0" w:rsidRPr="001B35CB" w:rsidRDefault="0023400F">
            <w:pPr>
              <w:ind w:left="1"/>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Une capacité financière </w:t>
            </w:r>
            <w:r w:rsidR="00FF675D" w:rsidRPr="001B35CB">
              <w:rPr>
                <w:rFonts w:ascii="Arial" w:hAnsi="Arial" w:cs="Arial"/>
                <w:w w:val="105"/>
                <w:kern w:val="0"/>
                <w:sz w:val="22"/>
                <w:szCs w:val="22"/>
                <w:lang w:val="fr-FR" w:eastAsia="en-US"/>
              </w:rPr>
              <w:t>de 20</w:t>
            </w:r>
            <w:r w:rsidRPr="001B35CB">
              <w:rPr>
                <w:rFonts w:ascii="Arial" w:hAnsi="Arial" w:cs="Arial"/>
                <w:w w:val="105"/>
                <w:kern w:val="0"/>
                <w:sz w:val="22"/>
                <w:szCs w:val="22"/>
                <w:lang w:val="fr-FR" w:eastAsia="en-US"/>
              </w:rPr>
              <w:t xml:space="preserve"> 000 000 (vingt millions)</w:t>
            </w:r>
          </w:p>
        </w:tc>
        <w:tc>
          <w:tcPr>
            <w:tcW w:w="1843" w:type="dxa"/>
            <w:tcBorders>
              <w:top w:val="single" w:sz="2" w:space="0" w:color="000000"/>
              <w:left w:val="single" w:sz="2" w:space="0" w:color="000000"/>
              <w:bottom w:val="single" w:sz="2" w:space="0" w:color="000000"/>
              <w:right w:val="single" w:sz="2" w:space="0" w:color="000000"/>
            </w:tcBorders>
          </w:tcPr>
          <w:p w:rsidR="00272CB0" w:rsidRPr="001B35CB" w:rsidRDefault="00272CB0">
            <w:pPr>
              <w:ind w:left="99"/>
              <w:jc w:val="center"/>
              <w:rPr>
                <w:rFonts w:ascii="Arial" w:hAnsi="Arial" w:cs="Arial"/>
                <w:w w:val="105"/>
                <w:kern w:val="0"/>
                <w:sz w:val="22"/>
                <w:szCs w:val="22"/>
                <w:lang w:val="fr-FR" w:eastAsia="en-US"/>
              </w:rPr>
            </w:pPr>
          </w:p>
          <w:p w:rsidR="00272CB0" w:rsidRPr="001B35CB" w:rsidRDefault="00272CB0">
            <w:pPr>
              <w:ind w:left="99"/>
              <w:jc w:val="center"/>
              <w:rPr>
                <w:rFonts w:ascii="Arial" w:hAnsi="Arial" w:cs="Arial"/>
                <w:w w:val="105"/>
                <w:kern w:val="0"/>
                <w:sz w:val="22"/>
                <w:szCs w:val="22"/>
                <w:lang w:val="fr-FR" w:eastAsia="en-US"/>
              </w:rPr>
            </w:pPr>
          </w:p>
          <w:p w:rsidR="00272CB0" w:rsidRPr="001B35CB" w:rsidRDefault="0023400F">
            <w:pPr>
              <w:ind w:left="43"/>
              <w:jc w:val="cente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Oui/Non </w:t>
            </w:r>
          </w:p>
        </w:tc>
      </w:tr>
      <w:tr w:rsidR="001B35CB" w:rsidRPr="001B35CB">
        <w:trPr>
          <w:trHeight w:val="458"/>
          <w:jc w:val="center"/>
        </w:trPr>
        <w:tc>
          <w:tcPr>
            <w:tcW w:w="8363" w:type="dxa"/>
            <w:gridSpan w:val="4"/>
            <w:tcBorders>
              <w:top w:val="single" w:sz="2" w:space="0" w:color="000000"/>
              <w:left w:val="single" w:sz="2" w:space="0" w:color="000000"/>
              <w:bottom w:val="single" w:sz="2" w:space="0" w:color="000000"/>
              <w:right w:val="nil"/>
            </w:tcBorders>
          </w:tcPr>
          <w:p w:rsidR="00272CB0" w:rsidRPr="001B35CB" w:rsidRDefault="0023400F">
            <w:pPr>
              <w:rPr>
                <w:rFonts w:ascii="Arial" w:hAnsi="Arial" w:cs="Arial"/>
                <w:w w:val="105"/>
                <w:kern w:val="0"/>
                <w:sz w:val="22"/>
                <w:szCs w:val="22"/>
                <w:lang w:val="fr-FR" w:eastAsia="en-US"/>
              </w:rPr>
            </w:pPr>
            <w:r w:rsidRPr="001B35CB">
              <w:rPr>
                <w:rFonts w:ascii="Arial" w:hAnsi="Arial" w:cs="Arial"/>
                <w:w w:val="105"/>
                <w:kern w:val="0"/>
                <w:sz w:val="22"/>
                <w:szCs w:val="22"/>
                <w:lang w:val="fr-FR" w:eastAsia="en-US"/>
              </w:rPr>
              <w:t xml:space="preserve">Le critère est validé si 1/1 sous-critère est respecté  </w:t>
            </w:r>
          </w:p>
        </w:tc>
        <w:tc>
          <w:tcPr>
            <w:tcW w:w="1843" w:type="dxa"/>
            <w:tcBorders>
              <w:top w:val="single" w:sz="2" w:space="0" w:color="000000"/>
              <w:left w:val="nil"/>
              <w:bottom w:val="single" w:sz="2" w:space="0" w:color="000000"/>
              <w:right w:val="single" w:sz="2" w:space="0" w:color="000000"/>
            </w:tcBorders>
          </w:tcPr>
          <w:p w:rsidR="00272CB0" w:rsidRPr="001B35CB" w:rsidRDefault="00272CB0">
            <w:pPr>
              <w:rPr>
                <w:rFonts w:ascii="Arial" w:hAnsi="Arial" w:cs="Arial"/>
                <w:w w:val="105"/>
                <w:kern w:val="0"/>
                <w:sz w:val="22"/>
                <w:szCs w:val="22"/>
                <w:lang w:val="fr-FR" w:eastAsia="en-US"/>
              </w:rPr>
            </w:pPr>
          </w:p>
        </w:tc>
      </w:tr>
    </w:tbl>
    <w:tbl>
      <w:tblPr>
        <w:tblStyle w:val="TableNormal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7"/>
        <w:gridCol w:w="8070"/>
      </w:tblGrid>
      <w:tr w:rsidR="001B35CB" w:rsidRPr="001B35CB">
        <w:trPr>
          <w:trHeight w:val="1024"/>
        </w:trPr>
        <w:tc>
          <w:tcPr>
            <w:tcW w:w="2137" w:type="dxa"/>
            <w:shd w:val="clear" w:color="auto" w:fill="E7E6E6"/>
          </w:tcPr>
          <w:p w:rsidR="00272CB0" w:rsidRPr="001B35CB" w:rsidRDefault="0023400F">
            <w:pPr>
              <w:pStyle w:val="TableParagraph"/>
              <w:spacing w:before="1" w:line="360" w:lineRule="auto"/>
              <w:ind w:left="273" w:hanging="101"/>
              <w:rPr>
                <w:rFonts w:ascii="Arial" w:hAnsi="Arial" w:cs="Arial"/>
                <w:b/>
                <w:sz w:val="24"/>
              </w:rPr>
            </w:pPr>
            <w:r w:rsidRPr="001B35CB">
              <w:rPr>
                <w:rFonts w:ascii="Arial" w:hAnsi="Arial" w:cs="Arial"/>
                <w:sz w:val="24"/>
              </w:rPr>
              <w:lastRenderedPageBreak/>
              <w:br w:type="page"/>
            </w:r>
            <w:r w:rsidRPr="001B35CB">
              <w:rPr>
                <w:rFonts w:ascii="Arial" w:hAnsi="Arial" w:cs="Arial"/>
                <w:b/>
                <w:spacing w:val="-2"/>
                <w:sz w:val="24"/>
              </w:rPr>
              <w:t xml:space="preserve">Références </w:t>
            </w:r>
            <w:r w:rsidRPr="001B35CB">
              <w:rPr>
                <w:rFonts w:ascii="Arial" w:hAnsi="Arial" w:cs="Arial"/>
                <w:b/>
                <w:sz w:val="24"/>
              </w:rPr>
              <w:t>du RGAO</w:t>
            </w:r>
          </w:p>
        </w:tc>
        <w:tc>
          <w:tcPr>
            <w:tcW w:w="8070" w:type="dxa"/>
            <w:shd w:val="clear" w:color="auto" w:fill="E7E6E6"/>
          </w:tcPr>
          <w:p w:rsidR="00272CB0" w:rsidRPr="001B35CB" w:rsidRDefault="0023400F">
            <w:pPr>
              <w:pStyle w:val="TableParagraph"/>
              <w:spacing w:before="1"/>
              <w:ind w:left="94"/>
              <w:jc w:val="center"/>
              <w:rPr>
                <w:rFonts w:ascii="Arial" w:hAnsi="Arial" w:cs="Arial"/>
                <w:b/>
                <w:sz w:val="24"/>
              </w:rPr>
            </w:pPr>
            <w:r w:rsidRPr="001B35CB">
              <w:rPr>
                <w:rFonts w:ascii="Arial" w:hAnsi="Arial" w:cs="Arial"/>
                <w:b/>
                <w:sz w:val="24"/>
              </w:rPr>
              <w:t>Descriptiondeladispositiondu</w:t>
            </w:r>
            <w:r w:rsidRPr="001B35CB">
              <w:rPr>
                <w:rFonts w:ascii="Arial" w:hAnsi="Arial" w:cs="Arial"/>
                <w:b/>
                <w:spacing w:val="-4"/>
                <w:sz w:val="24"/>
              </w:rPr>
              <w:t>RPAO</w:t>
            </w:r>
          </w:p>
        </w:tc>
      </w:tr>
      <w:tr w:rsidR="001B35CB" w:rsidRPr="001B35CB">
        <w:trPr>
          <w:trHeight w:val="472"/>
        </w:trPr>
        <w:tc>
          <w:tcPr>
            <w:tcW w:w="2137" w:type="dxa"/>
          </w:tcPr>
          <w:p w:rsidR="00272CB0" w:rsidRPr="001B35CB" w:rsidRDefault="0023400F">
            <w:pPr>
              <w:pStyle w:val="TableParagraph"/>
              <w:ind w:left="35" w:right="1"/>
              <w:jc w:val="center"/>
              <w:rPr>
                <w:rFonts w:ascii="Arial" w:hAnsi="Arial" w:cs="Arial"/>
              </w:rPr>
            </w:pPr>
            <w:r w:rsidRPr="001B35CB">
              <w:rPr>
                <w:rFonts w:ascii="Arial" w:hAnsi="Arial" w:cs="Arial"/>
                <w:spacing w:val="-4"/>
              </w:rPr>
              <w:t>31.1</w:t>
            </w:r>
          </w:p>
        </w:tc>
        <w:tc>
          <w:tcPr>
            <w:tcW w:w="8070" w:type="dxa"/>
          </w:tcPr>
          <w:p w:rsidR="00272CB0" w:rsidRPr="001B35CB" w:rsidRDefault="0023400F">
            <w:pPr>
              <w:pStyle w:val="TableParagraph"/>
              <w:ind w:left="107"/>
              <w:rPr>
                <w:rFonts w:ascii="Arial" w:hAnsi="Arial" w:cs="Arial"/>
              </w:rPr>
            </w:pPr>
            <w:r w:rsidRPr="001B35CB">
              <w:rPr>
                <w:rFonts w:ascii="Arial" w:hAnsi="Arial" w:cs="Arial"/>
              </w:rPr>
              <w:t>Lamonnaieretenuepourlaconversionenuneseulemonnaieest:leFranc</w:t>
            </w:r>
            <w:r w:rsidRPr="001B35CB">
              <w:rPr>
                <w:rFonts w:ascii="Arial" w:hAnsi="Arial" w:cs="Arial"/>
                <w:spacing w:val="-5"/>
              </w:rPr>
              <w:t>CFA</w:t>
            </w:r>
          </w:p>
        </w:tc>
      </w:tr>
      <w:tr w:rsidR="001B35CB" w:rsidRPr="001B35CB">
        <w:trPr>
          <w:trHeight w:val="497"/>
        </w:trPr>
        <w:tc>
          <w:tcPr>
            <w:tcW w:w="2137" w:type="dxa"/>
          </w:tcPr>
          <w:p w:rsidR="00272CB0" w:rsidRPr="001B35CB" w:rsidRDefault="0023400F">
            <w:pPr>
              <w:pStyle w:val="TableParagraph"/>
              <w:ind w:left="35" w:right="1"/>
              <w:jc w:val="center"/>
              <w:rPr>
                <w:rFonts w:ascii="Arial" w:hAnsi="Arial" w:cs="Arial"/>
              </w:rPr>
            </w:pPr>
            <w:r w:rsidRPr="001B35CB">
              <w:rPr>
                <w:rFonts w:ascii="Arial" w:hAnsi="Arial" w:cs="Arial"/>
                <w:spacing w:val="-4"/>
              </w:rPr>
              <w:t>31.2</w:t>
            </w:r>
          </w:p>
        </w:tc>
        <w:tc>
          <w:tcPr>
            <w:tcW w:w="8070" w:type="dxa"/>
          </w:tcPr>
          <w:p w:rsidR="00272CB0" w:rsidRPr="001B35CB" w:rsidRDefault="0023400F">
            <w:pPr>
              <w:pStyle w:val="TableParagraph"/>
              <w:ind w:left="107"/>
              <w:jc w:val="both"/>
              <w:rPr>
                <w:rFonts w:ascii="Arial" w:hAnsi="Arial" w:cs="Arial"/>
              </w:rPr>
            </w:pPr>
            <w:r w:rsidRPr="001B35CB">
              <w:rPr>
                <w:rFonts w:ascii="Arial" w:hAnsi="Arial" w:cs="Arial"/>
              </w:rPr>
              <w:t>LasourcedutauxdechangeestlaBanquedesEtatsdel’AfriqueCentrale</w:t>
            </w:r>
            <w:r w:rsidRPr="001B35CB">
              <w:rPr>
                <w:rFonts w:ascii="Arial" w:hAnsi="Arial" w:cs="Arial"/>
                <w:spacing w:val="-2"/>
              </w:rPr>
              <w:t xml:space="preserve"> (BEAC),</w:t>
            </w:r>
          </w:p>
        </w:tc>
      </w:tr>
      <w:tr w:rsidR="001B35CB" w:rsidRPr="001B35CB">
        <w:trPr>
          <w:trHeight w:val="542"/>
        </w:trPr>
        <w:tc>
          <w:tcPr>
            <w:tcW w:w="10207" w:type="dxa"/>
            <w:gridSpan w:val="2"/>
          </w:tcPr>
          <w:p w:rsidR="00272CB0" w:rsidRPr="001B35CB" w:rsidRDefault="0023400F">
            <w:pPr>
              <w:pStyle w:val="TableParagraph"/>
              <w:spacing w:line="320" w:lineRule="exact"/>
              <w:ind w:left="717" w:right="685"/>
              <w:jc w:val="center"/>
              <w:rPr>
                <w:rFonts w:ascii="Arial" w:hAnsi="Arial" w:cs="Arial"/>
                <w:b/>
              </w:rPr>
            </w:pPr>
            <w:r w:rsidRPr="001B35CB">
              <w:rPr>
                <w:rFonts w:ascii="Arial" w:hAnsi="Arial" w:cs="Arial"/>
                <w:b/>
                <w:sz w:val="24"/>
              </w:rPr>
              <w:t>F.Attributiondu</w:t>
            </w:r>
            <w:r w:rsidRPr="001B35CB">
              <w:rPr>
                <w:rFonts w:ascii="Arial" w:hAnsi="Arial" w:cs="Arial"/>
                <w:b/>
                <w:spacing w:val="-2"/>
                <w:sz w:val="24"/>
              </w:rPr>
              <w:t xml:space="preserve"> marché</w:t>
            </w:r>
          </w:p>
        </w:tc>
      </w:tr>
      <w:tr w:rsidR="001B35CB" w:rsidRPr="001B35CB">
        <w:trPr>
          <w:trHeight w:val="1240"/>
        </w:trPr>
        <w:tc>
          <w:tcPr>
            <w:tcW w:w="2137" w:type="dxa"/>
          </w:tcPr>
          <w:p w:rsidR="00272CB0" w:rsidRPr="001B35CB" w:rsidRDefault="00272CB0">
            <w:pPr>
              <w:pStyle w:val="TableParagraph"/>
              <w:spacing w:before="109"/>
              <w:rPr>
                <w:rFonts w:ascii="Arial" w:hAnsi="Arial" w:cs="Arial"/>
                <w:i/>
              </w:rPr>
            </w:pPr>
          </w:p>
          <w:p w:rsidR="00272CB0" w:rsidRPr="001B35CB" w:rsidRDefault="0023400F">
            <w:pPr>
              <w:pStyle w:val="TableParagraph"/>
              <w:ind w:left="35" w:right="21"/>
              <w:jc w:val="center"/>
              <w:rPr>
                <w:rFonts w:ascii="Arial" w:hAnsi="Arial" w:cs="Arial"/>
              </w:rPr>
            </w:pPr>
            <w:r w:rsidRPr="001B35CB">
              <w:rPr>
                <w:rFonts w:ascii="Arial" w:hAnsi="Arial" w:cs="Arial"/>
                <w:spacing w:val="-4"/>
              </w:rPr>
              <w:t>34.1</w:t>
            </w:r>
          </w:p>
        </w:tc>
        <w:tc>
          <w:tcPr>
            <w:tcW w:w="8070" w:type="dxa"/>
          </w:tcPr>
          <w:p w:rsidR="00272CB0" w:rsidRPr="001B35CB" w:rsidRDefault="0023400F">
            <w:pPr>
              <w:pStyle w:val="TableParagraph"/>
              <w:spacing w:before="1" w:line="360" w:lineRule="auto"/>
              <w:ind w:left="107"/>
              <w:rPr>
                <w:rFonts w:ascii="Arial" w:hAnsi="Arial" w:cs="Arial"/>
              </w:rPr>
            </w:pPr>
            <w:r w:rsidRPr="001B35CB">
              <w:rPr>
                <w:rFonts w:ascii="Arial" w:hAnsi="Arial" w:cs="Arial"/>
              </w:rPr>
              <w:t>Le marché sera attribué au Soumissionnaire dont l’offre a été reconnue conforme pourl’essentielauDossierd’Appeld’offresetquidisposedescapacitéstechniques</w:t>
            </w:r>
            <w:r w:rsidRPr="001B35CB">
              <w:rPr>
                <w:rFonts w:ascii="Arial" w:hAnsi="Arial" w:cs="Arial"/>
                <w:spacing w:val="-5"/>
              </w:rPr>
              <w:t>et</w:t>
            </w:r>
          </w:p>
          <w:p w:rsidR="00272CB0" w:rsidRPr="001B35CB" w:rsidRDefault="0023400F">
            <w:pPr>
              <w:pStyle w:val="TableParagraph"/>
              <w:spacing w:line="362" w:lineRule="auto"/>
              <w:ind w:left="107"/>
              <w:rPr>
                <w:rFonts w:ascii="Arial" w:hAnsi="Arial" w:cs="Arial"/>
              </w:rPr>
            </w:pPr>
            <w:r w:rsidRPr="001B35CB">
              <w:rPr>
                <w:rFonts w:ascii="Arial" w:hAnsi="Arial" w:cs="Arial"/>
              </w:rPr>
              <w:t>financièresrequisespourexécuterlemarchédefaçonsatisfaisanteetdontl’offrea</w:t>
            </w:r>
            <w:r w:rsidRPr="001B35CB">
              <w:rPr>
                <w:rFonts w:ascii="Arial" w:hAnsi="Arial" w:cs="Arial"/>
                <w:spacing w:val="-5"/>
              </w:rPr>
              <w:t>été</w:t>
            </w:r>
            <w:r w:rsidRPr="001B35CB">
              <w:rPr>
                <w:rFonts w:ascii="Arial" w:hAnsi="Arial" w:cs="Arial"/>
              </w:rPr>
              <w:t xml:space="preserve"> évaluéelamoinsdisanteoulamieux-disantelecaséchéantaprèsapplicationdesremises proposées le cas échéant.</w:t>
            </w:r>
          </w:p>
        </w:tc>
      </w:tr>
      <w:tr w:rsidR="001B35CB" w:rsidRPr="001B35CB">
        <w:trPr>
          <w:trHeight w:val="457"/>
        </w:trPr>
        <w:tc>
          <w:tcPr>
            <w:tcW w:w="10207" w:type="dxa"/>
            <w:gridSpan w:val="2"/>
          </w:tcPr>
          <w:p w:rsidR="00272CB0" w:rsidRPr="001B35CB" w:rsidRDefault="0023400F">
            <w:pPr>
              <w:pStyle w:val="TableParagraph"/>
              <w:spacing w:before="1" w:line="360" w:lineRule="auto"/>
              <w:ind w:left="107"/>
              <w:jc w:val="center"/>
              <w:rPr>
                <w:rFonts w:ascii="Arial" w:hAnsi="Arial" w:cs="Arial"/>
              </w:rPr>
            </w:pPr>
            <w:r w:rsidRPr="001B35CB">
              <w:rPr>
                <w:rFonts w:ascii="Arial" w:hAnsi="Arial" w:cs="Arial"/>
                <w:b/>
                <w:sz w:val="24"/>
              </w:rPr>
              <w:t>G-Cautionnement</w:t>
            </w:r>
            <w:r w:rsidRPr="001B35CB">
              <w:rPr>
                <w:rFonts w:ascii="Arial" w:hAnsi="Arial" w:cs="Arial"/>
                <w:b/>
                <w:spacing w:val="-2"/>
                <w:sz w:val="24"/>
              </w:rPr>
              <w:t>définitif</w:t>
            </w:r>
          </w:p>
        </w:tc>
      </w:tr>
      <w:tr w:rsidR="001B35CB" w:rsidRPr="001B35CB">
        <w:trPr>
          <w:trHeight w:val="1240"/>
        </w:trPr>
        <w:tc>
          <w:tcPr>
            <w:tcW w:w="2137" w:type="dxa"/>
            <w:vAlign w:val="center"/>
          </w:tcPr>
          <w:p w:rsidR="00272CB0" w:rsidRPr="001B35CB" w:rsidRDefault="0023400F">
            <w:pPr>
              <w:pStyle w:val="TableParagraph"/>
              <w:spacing w:before="109"/>
              <w:jc w:val="center"/>
              <w:rPr>
                <w:rFonts w:ascii="Arial" w:hAnsi="Arial" w:cs="Arial"/>
                <w:i/>
              </w:rPr>
            </w:pPr>
            <w:r w:rsidRPr="001B35CB">
              <w:rPr>
                <w:rFonts w:ascii="Arial" w:hAnsi="Arial" w:cs="Arial"/>
                <w:spacing w:val="-5"/>
              </w:rPr>
              <w:t>39</w:t>
            </w:r>
          </w:p>
        </w:tc>
        <w:tc>
          <w:tcPr>
            <w:tcW w:w="8070" w:type="dxa"/>
          </w:tcPr>
          <w:p w:rsidR="00272CB0" w:rsidRPr="001B35CB" w:rsidRDefault="0023400F">
            <w:pPr>
              <w:pStyle w:val="TableParagraph"/>
              <w:tabs>
                <w:tab w:val="left" w:leader="underscore" w:pos="6606"/>
              </w:tabs>
              <w:spacing w:line="276" w:lineRule="auto"/>
              <w:ind w:left="107"/>
              <w:jc w:val="both"/>
              <w:rPr>
                <w:rFonts w:ascii="Arial" w:hAnsi="Arial" w:cs="Arial"/>
                <w:i/>
              </w:rPr>
            </w:pPr>
            <w:r w:rsidRPr="001B35CB">
              <w:rPr>
                <w:rFonts w:ascii="Arial" w:hAnsi="Arial" w:cs="Arial"/>
              </w:rPr>
              <w:t>Letauxducautionnementdéfinitifest</w:t>
            </w:r>
            <w:r w:rsidR="006A7D47" w:rsidRPr="001B35CB">
              <w:rPr>
                <w:rFonts w:ascii="Arial" w:hAnsi="Arial" w:cs="Arial"/>
                <w:spacing w:val="-5"/>
              </w:rPr>
              <w:t>d’un</w:t>
            </w:r>
            <w:r w:rsidRPr="001B35CB">
              <w:rPr>
                <w:rFonts w:ascii="Arial" w:hAnsi="Arial" w:cs="Arial"/>
                <w:b/>
                <w:bCs/>
                <w:spacing w:val="-5"/>
              </w:rPr>
              <w:t xml:space="preserve"> million </w:t>
            </w:r>
            <w:r w:rsidR="006A7D47" w:rsidRPr="001B35CB">
              <w:rPr>
                <w:rFonts w:ascii="Arial" w:hAnsi="Arial" w:cs="Arial"/>
                <w:b/>
                <w:bCs/>
                <w:spacing w:val="-5"/>
              </w:rPr>
              <w:t xml:space="preserve">sept </w:t>
            </w:r>
            <w:r w:rsidRPr="001B35CB">
              <w:rPr>
                <w:rFonts w:ascii="Arial" w:hAnsi="Arial" w:cs="Arial"/>
                <w:b/>
                <w:bCs/>
                <w:spacing w:val="-5"/>
              </w:rPr>
              <w:t xml:space="preserve">cent </w:t>
            </w:r>
            <w:r w:rsidR="006A7D47" w:rsidRPr="001B35CB">
              <w:rPr>
                <w:rFonts w:ascii="Arial" w:hAnsi="Arial" w:cs="Arial"/>
                <w:b/>
                <w:bCs/>
                <w:spacing w:val="-5"/>
              </w:rPr>
              <w:t>quarante</w:t>
            </w:r>
            <w:r w:rsidRPr="001B35CB">
              <w:rPr>
                <w:rFonts w:ascii="Arial" w:hAnsi="Arial" w:cs="Arial"/>
                <w:b/>
                <w:bCs/>
                <w:spacing w:val="-5"/>
              </w:rPr>
              <w:t xml:space="preserve"> mille (</w:t>
            </w:r>
            <w:r w:rsidR="006A7D47" w:rsidRPr="001B35CB">
              <w:rPr>
                <w:rFonts w:ascii="Arial" w:hAnsi="Arial" w:cs="Arial"/>
                <w:b/>
                <w:bCs/>
                <w:spacing w:val="-5"/>
              </w:rPr>
              <w:t>1740</w:t>
            </w:r>
            <w:r w:rsidRPr="001B35CB">
              <w:rPr>
                <w:rFonts w:ascii="Arial" w:hAnsi="Arial" w:cs="Arial"/>
                <w:b/>
                <w:bCs/>
                <w:spacing w:val="-5"/>
              </w:rPr>
              <w:t xml:space="preserve"> 000) F CFA </w:t>
            </w:r>
            <w:r w:rsidRPr="001B35CB">
              <w:rPr>
                <w:rFonts w:ascii="Arial" w:hAnsi="Arial" w:cs="Arial"/>
                <w:b/>
                <w:bCs/>
                <w:i/>
              </w:rPr>
              <w:t>(</w:t>
            </w:r>
            <w:r w:rsidR="006A7D47" w:rsidRPr="001B35CB">
              <w:rPr>
                <w:rFonts w:ascii="Arial" w:hAnsi="Arial" w:cs="Arial"/>
                <w:b/>
                <w:bCs/>
                <w:i/>
              </w:rPr>
              <w:t>4</w:t>
            </w:r>
            <w:r w:rsidRPr="001B35CB">
              <w:rPr>
                <w:rFonts w:ascii="Arial" w:hAnsi="Arial" w:cs="Arial"/>
                <w:b/>
                <w:bCs/>
                <w:i/>
              </w:rPr>
              <w:t>%)</w:t>
            </w:r>
            <w:r w:rsidRPr="001B35CB">
              <w:rPr>
                <w:rFonts w:ascii="Arial" w:hAnsi="Arial" w:cs="Arial"/>
              </w:rPr>
              <w:t>dumontanttoutestaxescomprisesdu</w:t>
            </w:r>
            <w:r w:rsidRPr="001B35CB">
              <w:rPr>
                <w:rFonts w:ascii="Arial" w:hAnsi="Arial" w:cs="Arial"/>
                <w:spacing w:val="-2"/>
              </w:rPr>
              <w:t xml:space="preserve"> marché</w:t>
            </w:r>
            <w:r w:rsidRPr="001B35CB">
              <w:rPr>
                <w:rFonts w:ascii="Arial" w:hAnsi="Arial" w:cs="Arial"/>
                <w:i/>
                <w:spacing w:val="-2"/>
              </w:rPr>
              <w:t>.</w:t>
            </w:r>
          </w:p>
          <w:p w:rsidR="00272CB0" w:rsidRPr="001B35CB" w:rsidRDefault="0023400F">
            <w:pPr>
              <w:pStyle w:val="TableParagraph"/>
              <w:spacing w:before="1" w:line="276" w:lineRule="auto"/>
              <w:ind w:left="107"/>
              <w:rPr>
                <w:rFonts w:ascii="Arial" w:hAnsi="Arial" w:cs="Arial"/>
              </w:rPr>
            </w:pPr>
            <w:r w:rsidRPr="001B35CB">
              <w:rPr>
                <w:rFonts w:ascii="Arial" w:hAnsi="Arial" w:cs="Arial"/>
              </w:rPr>
              <w:t>Dans undélai de vingt (20)joursà compterde ladatede notification du marché parle Maître d’ouvrage, le cocontractant fournira un cautionnement définitif suivant le modèle joint au Dossier d’appel d’offres.</w:t>
            </w:r>
          </w:p>
        </w:tc>
      </w:tr>
    </w:tbl>
    <w:p w:rsidR="00272CB0" w:rsidRPr="001B35CB" w:rsidRDefault="00272CB0">
      <w:pPr>
        <w:widowControl w:val="0"/>
        <w:tabs>
          <w:tab w:val="left" w:pos="4580"/>
        </w:tabs>
        <w:jc w:val="both"/>
        <w:rPr>
          <w:rFonts w:ascii="Arial" w:eastAsia="Arial" w:hAnsi="Arial" w:cs="Arial"/>
          <w:sz w:val="22"/>
          <w:szCs w:val="22"/>
        </w:rPr>
      </w:pPr>
    </w:p>
    <w:p w:rsidR="00272CB0" w:rsidRPr="001B35CB" w:rsidRDefault="00272CB0">
      <w:pPr>
        <w:pageBreakBefore/>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tabs>
          <w:tab w:val="left" w:pos="3544"/>
          <w:tab w:val="left" w:pos="4678"/>
        </w:tabs>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72CB0">
      <w:pPr>
        <w:widowControl w:val="0"/>
        <w:rPr>
          <w:rFonts w:ascii="Arial" w:eastAsia="Arial" w:hAnsi="Arial" w:cs="Arial"/>
          <w:sz w:val="20"/>
          <w:szCs w:val="20"/>
        </w:rPr>
      </w:pPr>
    </w:p>
    <w:p w:rsidR="00272CB0" w:rsidRPr="001B35CB" w:rsidRDefault="0023400F">
      <w:pPr>
        <w:numPr>
          <w:ilvl w:val="0"/>
          <w:numId w:val="1"/>
        </w:numPr>
        <w:ind w:left="0" w:firstLine="0"/>
        <w:jc w:val="center"/>
      </w:pPr>
      <w:bookmarkStart w:id="51" w:name="_tk49v4x3wb4z" w:colFirst="0" w:colLast="0"/>
      <w:bookmarkEnd w:id="51"/>
      <w:r w:rsidRPr="001B35CB">
        <w:rPr>
          <w:rFonts w:ascii="Arial" w:eastAsia="Arial" w:hAnsi="Arial" w:cs="Arial"/>
          <w:sz w:val="60"/>
          <w:szCs w:val="60"/>
        </w:rPr>
        <w:br/>
        <w:t>Cahier des Clauses Administratives Particulières (CCAP)</w:t>
      </w:r>
    </w:p>
    <w:p w:rsidR="00272CB0" w:rsidRPr="001B35CB" w:rsidRDefault="00272CB0">
      <w:pPr>
        <w:widowControl w:val="0"/>
        <w:spacing w:before="10"/>
        <w:jc w:val="both"/>
        <w:rPr>
          <w:rFonts w:ascii="Arial" w:eastAsia="Arial" w:hAnsi="Arial" w:cs="Arial"/>
        </w:rPr>
      </w:pPr>
    </w:p>
    <w:p w:rsidR="00272CB0" w:rsidRPr="001B35CB" w:rsidRDefault="00272CB0">
      <w:pPr>
        <w:widowControl w:val="0"/>
        <w:jc w:val="both"/>
        <w:rPr>
          <w:rFonts w:ascii="Arial" w:eastAsia="Arial" w:hAnsi="Arial" w:cs="Arial"/>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jc w:val="both"/>
        <w:rPr>
          <w:rFonts w:ascii="Arial" w:eastAsia="Arial" w:hAnsi="Arial" w:cs="Arial"/>
        </w:rPr>
      </w:pPr>
    </w:p>
    <w:p w:rsidR="00272CB0" w:rsidRPr="001B35CB" w:rsidRDefault="0023400F">
      <w:pPr>
        <w:widowControl w:val="0"/>
        <w:spacing w:line="200" w:lineRule="auto"/>
        <w:jc w:val="both"/>
        <w:rPr>
          <w:rFonts w:ascii="Arial" w:eastAsia="Arial" w:hAnsi="Arial" w:cs="Arial"/>
        </w:rPr>
      </w:pPr>
      <w:r w:rsidRPr="001B35CB">
        <w:br w:type="page"/>
      </w:r>
    </w:p>
    <w:p w:rsidR="00272CB0" w:rsidRPr="001B35CB" w:rsidRDefault="00272CB0">
      <w:pPr>
        <w:pageBreakBefore/>
        <w:rPr>
          <w:rFonts w:ascii="Arial" w:eastAsia="Arial" w:hAnsi="Arial" w:cs="Arial"/>
        </w:rPr>
      </w:pPr>
    </w:p>
    <w:p w:rsidR="00272CB0" w:rsidRPr="001B35CB" w:rsidRDefault="0023400F">
      <w:pPr>
        <w:widowControl w:val="0"/>
        <w:spacing w:line="860" w:lineRule="auto"/>
        <w:ind w:right="-20"/>
        <w:jc w:val="center"/>
        <w:rPr>
          <w:rFonts w:ascii="Arial" w:eastAsia="Arial" w:hAnsi="Arial" w:cs="Arial"/>
        </w:rPr>
      </w:pPr>
      <w:r w:rsidRPr="001B35CB">
        <w:rPr>
          <w:rFonts w:ascii="Arial" w:eastAsia="Arial" w:hAnsi="Arial" w:cs="Arial"/>
          <w:b/>
          <w:bCs/>
          <w:sz w:val="60"/>
          <w:szCs w:val="60"/>
        </w:rPr>
        <w:t>SOMMAIRE</w:t>
      </w:r>
    </w:p>
    <w:p w:rsidR="00272CB0" w:rsidRPr="001B35CB" w:rsidRDefault="0023400F">
      <w:pPr>
        <w:widowControl w:val="0"/>
        <w:tabs>
          <w:tab w:val="left" w:pos="10440"/>
        </w:tabs>
        <w:ind w:left="107" w:right="-180"/>
        <w:jc w:val="right"/>
        <w:rPr>
          <w:rFonts w:ascii="Arial" w:eastAsia="Arial" w:hAnsi="Arial" w:cs="Arial"/>
          <w:b/>
          <w:bCs/>
        </w:rPr>
      </w:pPr>
      <w:r w:rsidRPr="001B35CB">
        <w:rPr>
          <w:rFonts w:ascii="Arial" w:eastAsia="Arial" w:hAnsi="Arial" w:cs="Arial"/>
          <w:sz w:val="20"/>
          <w:szCs w:val="20"/>
        </w:rPr>
        <w:t>Pages</w:t>
      </w:r>
    </w:p>
    <w:p w:rsidR="00272CB0" w:rsidRPr="001B35CB" w:rsidRDefault="0023400F">
      <w:pPr>
        <w:widowControl w:val="0"/>
        <w:tabs>
          <w:tab w:val="left" w:pos="10440"/>
        </w:tabs>
        <w:ind w:left="107" w:right="-180"/>
        <w:rPr>
          <w:rFonts w:ascii="Arial" w:eastAsia="Arial" w:hAnsi="Arial" w:cs="Arial"/>
          <w:sz w:val="18"/>
          <w:szCs w:val="18"/>
        </w:rPr>
      </w:pPr>
      <w:r w:rsidRPr="001B35CB">
        <w:rPr>
          <w:rFonts w:ascii="Arial" w:eastAsia="Arial" w:hAnsi="Arial" w:cs="Arial"/>
          <w:b/>
          <w:bCs/>
        </w:rPr>
        <w:t xml:space="preserve">Chapitre I : Généralités </w:t>
      </w:r>
      <w:r w:rsidRPr="001B35CB">
        <w:rPr>
          <w:rFonts w:ascii="Arial" w:eastAsia="Arial" w:hAnsi="Arial" w:cs="Arial"/>
          <w:b/>
          <w:bCs/>
          <w:sz w:val="8"/>
          <w:szCs w:val="8"/>
        </w:rPr>
        <w:t xml:space="preserve">. . . . . . . . . . . . . . . . . . . . . . . . . . . . . . . . . . . . . . . . . . . . . . . . . . . . . . . . . . . . . . . . . . . . . . . . . . . . . . . . . . . . . . . . . . . . . . . . </w:t>
      </w:r>
      <w:r w:rsidRPr="001B35CB">
        <w:rPr>
          <w:rFonts w:ascii="Arial" w:eastAsia="Arial" w:hAnsi="Arial" w:cs="Arial"/>
          <w:sz w:val="20"/>
          <w:szCs w:val="20"/>
        </w:rPr>
        <w:t xml:space="preserve">.                              </w:t>
      </w:r>
    </w:p>
    <w:tbl>
      <w:tblPr>
        <w:tblStyle w:val="19"/>
        <w:tblW w:w="9646" w:type="dxa"/>
        <w:tblInd w:w="447" w:type="dxa"/>
        <w:tblLayout w:type="fixed"/>
        <w:tblLook w:val="04A0"/>
      </w:tblPr>
      <w:tblGrid>
        <w:gridCol w:w="1153"/>
        <w:gridCol w:w="8039"/>
        <w:gridCol w:w="454"/>
      </w:tblGrid>
      <w:tr w:rsidR="001B35CB" w:rsidRPr="001B35CB">
        <w:trPr>
          <w:trHeight w:val="335"/>
        </w:trPr>
        <w:tc>
          <w:tcPr>
            <w:tcW w:w="1153"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1</w:t>
            </w:r>
          </w:p>
        </w:tc>
        <w:tc>
          <w:tcPr>
            <w:tcW w:w="8039" w:type="dxa"/>
            <w:tcMar>
              <w:top w:w="0" w:type="dxa"/>
              <w:left w:w="0" w:type="dxa"/>
              <w:bottom w:w="0" w:type="dxa"/>
              <w:right w:w="0" w:type="dxa"/>
            </w:tcMar>
          </w:tcPr>
          <w:p w:rsidR="00272CB0" w:rsidRPr="001B35CB" w:rsidRDefault="0023400F">
            <w:pPr>
              <w:widowControl w:val="0"/>
              <w:ind w:left="146" w:right="-63"/>
              <w:rPr>
                <w:rFonts w:ascii="Arial" w:eastAsia="Arial" w:hAnsi="Arial" w:cs="Arial"/>
              </w:rPr>
            </w:pPr>
            <w:r w:rsidRPr="001B35CB">
              <w:rPr>
                <w:rFonts w:ascii="Arial" w:eastAsia="Arial" w:hAnsi="Arial" w:cs="Arial"/>
              </w:rPr>
              <w:t xml:space="preserve">: Objet du marché </w:t>
            </w:r>
            <w:r w:rsidRPr="001B35CB">
              <w:rPr>
                <w:rFonts w:ascii="Arial" w:eastAsia="Arial" w:hAnsi="Arial" w:cs="Arial"/>
                <w:sz w:val="8"/>
                <w:szCs w:val="8"/>
              </w:rPr>
              <w:t>. . . . . . . .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ind w:left="187" w:right="-27"/>
              <w:rPr>
                <w:rFonts w:ascii="Arial" w:eastAsia="Arial" w:hAnsi="Arial" w:cs="Arial"/>
                <w:sz w:val="16"/>
                <w:szCs w:val="16"/>
              </w:rPr>
            </w:pPr>
            <w:r w:rsidRPr="001B35CB">
              <w:rPr>
                <w:rFonts w:ascii="Arial" w:eastAsia="Arial" w:hAnsi="Arial" w:cs="Arial"/>
                <w:sz w:val="16"/>
                <w:szCs w:val="16"/>
              </w:rPr>
              <w:t>43</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Procédure de Passation du Marché  </w:t>
            </w:r>
            <w:r w:rsidRPr="001B35CB">
              <w:rPr>
                <w:rFonts w:ascii="Arial" w:eastAsia="Arial" w:hAnsi="Arial" w:cs="Arial"/>
                <w:sz w:val="8"/>
                <w:szCs w:val="8"/>
              </w:rPr>
              <w:t xml:space="preserve">.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43</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w:t>
            </w:r>
          </w:p>
        </w:tc>
        <w:tc>
          <w:tcPr>
            <w:tcW w:w="8039" w:type="dxa"/>
            <w:tcMar>
              <w:top w:w="0" w:type="dxa"/>
              <w:left w:w="0" w:type="dxa"/>
              <w:bottom w:w="0" w:type="dxa"/>
              <w:right w:w="0" w:type="dxa"/>
            </w:tcMar>
          </w:tcPr>
          <w:p w:rsidR="00272CB0" w:rsidRPr="001B35CB" w:rsidRDefault="0023400F">
            <w:pPr>
              <w:widowControl w:val="0"/>
              <w:spacing w:before="57"/>
              <w:ind w:left="146" w:right="-64"/>
              <w:rPr>
                <w:rFonts w:ascii="Arial" w:eastAsia="Arial" w:hAnsi="Arial" w:cs="Arial"/>
              </w:rPr>
            </w:pPr>
            <w:r w:rsidRPr="001B35CB">
              <w:rPr>
                <w:rFonts w:ascii="Arial" w:eastAsia="Arial" w:hAnsi="Arial" w:cs="Arial"/>
              </w:rPr>
              <w:t xml:space="preserve">: Définitions et attributions (CCAG Article 2 complété) </w:t>
            </w:r>
            <w:r w:rsidRPr="001B35CB">
              <w:rPr>
                <w:rFonts w:ascii="Arial" w:eastAsia="Arial" w:hAnsi="Arial" w:cs="Arial"/>
                <w:sz w:val="8"/>
                <w:szCs w:val="8"/>
              </w:rPr>
              <w:t xml:space="preserve">.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43</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4</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Langue, loi et réglementation applicables </w:t>
            </w:r>
            <w:r w:rsidRPr="001B35CB">
              <w:rPr>
                <w:rFonts w:ascii="Arial" w:eastAsia="Arial" w:hAnsi="Arial" w:cs="Arial"/>
                <w:sz w:val="8"/>
                <w:szCs w:val="8"/>
              </w:rPr>
              <w:t>.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43-44</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5</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Normes (CCAG Article 3 Complété) </w:t>
            </w:r>
            <w:r w:rsidRPr="001B35CB">
              <w:rPr>
                <w:rFonts w:ascii="Arial" w:eastAsia="Arial" w:hAnsi="Arial" w:cs="Arial"/>
                <w:sz w:val="8"/>
                <w:szCs w:val="8"/>
              </w:rPr>
              <w:t>.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44</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6</w:t>
            </w:r>
          </w:p>
        </w:tc>
        <w:tc>
          <w:tcPr>
            <w:tcW w:w="8039" w:type="dxa"/>
            <w:tcMar>
              <w:top w:w="0" w:type="dxa"/>
              <w:left w:w="0" w:type="dxa"/>
              <w:bottom w:w="0" w:type="dxa"/>
              <w:right w:w="0" w:type="dxa"/>
            </w:tcMar>
          </w:tcPr>
          <w:p w:rsidR="00272CB0" w:rsidRPr="001B35CB" w:rsidRDefault="0023400F">
            <w:pPr>
              <w:widowControl w:val="0"/>
              <w:spacing w:before="57"/>
              <w:ind w:left="146" w:right="-62"/>
              <w:rPr>
                <w:rFonts w:ascii="Arial" w:eastAsia="Arial" w:hAnsi="Arial" w:cs="Arial"/>
              </w:rPr>
            </w:pPr>
            <w:r w:rsidRPr="001B35CB">
              <w:rPr>
                <w:rFonts w:ascii="Arial" w:eastAsia="Arial" w:hAnsi="Arial" w:cs="Arial"/>
              </w:rPr>
              <w:t xml:space="preserve">: Pièces constitutives du Marché (CCAG Article 9) </w:t>
            </w:r>
            <w:r w:rsidRPr="001B35CB">
              <w:rPr>
                <w:rFonts w:ascii="Arial" w:eastAsia="Arial" w:hAnsi="Arial" w:cs="Arial"/>
                <w:sz w:val="8"/>
                <w:szCs w:val="8"/>
              </w:rPr>
              <w:t>.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44</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7</w:t>
            </w:r>
          </w:p>
        </w:tc>
        <w:tc>
          <w:tcPr>
            <w:tcW w:w="8039" w:type="dxa"/>
            <w:tcMar>
              <w:top w:w="0" w:type="dxa"/>
              <w:left w:w="0" w:type="dxa"/>
              <w:bottom w:w="0" w:type="dxa"/>
              <w:right w:w="0" w:type="dxa"/>
            </w:tcMar>
          </w:tcPr>
          <w:p w:rsidR="00272CB0" w:rsidRPr="001B35CB" w:rsidRDefault="0023400F">
            <w:pPr>
              <w:widowControl w:val="0"/>
              <w:spacing w:before="57"/>
              <w:ind w:left="146" w:right="-64"/>
              <w:rPr>
                <w:rFonts w:ascii="Arial" w:eastAsia="Arial" w:hAnsi="Arial" w:cs="Arial"/>
              </w:rPr>
            </w:pPr>
            <w:r w:rsidRPr="001B35CB">
              <w:rPr>
                <w:rFonts w:ascii="Arial" w:eastAsia="Arial" w:hAnsi="Arial" w:cs="Arial"/>
              </w:rPr>
              <w:t xml:space="preserve">: Textes généraux applicables  </w:t>
            </w:r>
            <w:r w:rsidRPr="001B35CB">
              <w:rPr>
                <w:rFonts w:ascii="Arial" w:eastAsia="Arial" w:hAnsi="Arial" w:cs="Arial"/>
                <w:sz w:val="8"/>
                <w:szCs w:val="8"/>
              </w:rPr>
              <w:t>. . . . . . . .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44-45</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8</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Communication (CCAG Articles 6 complété) </w:t>
            </w:r>
            <w:r w:rsidRPr="001B35CB">
              <w:rPr>
                <w:rFonts w:ascii="Arial" w:eastAsia="Arial" w:hAnsi="Arial" w:cs="Arial"/>
                <w:sz w:val="8"/>
                <w:szCs w:val="8"/>
              </w:rPr>
              <w:t>.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 xml:space="preserve">    45</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9</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Ordres de service (CCAG Article 8 ) </w:t>
            </w:r>
            <w:r w:rsidRPr="001B35CB">
              <w:rPr>
                <w:rFonts w:ascii="Arial" w:eastAsia="Arial" w:hAnsi="Arial" w:cs="Arial"/>
                <w:sz w:val="8"/>
                <w:szCs w:val="8"/>
              </w:rPr>
              <w:t>.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45</w:t>
            </w:r>
          </w:p>
        </w:tc>
      </w:tr>
      <w:tr w:rsidR="00272CB0" w:rsidRPr="001B35CB">
        <w:trPr>
          <w:trHeight w:val="335"/>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10</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Matériel et personnel du fournisseur </w:t>
            </w:r>
            <w:r w:rsidRPr="001B35CB">
              <w:rPr>
                <w:rFonts w:ascii="Arial" w:eastAsia="Arial" w:hAnsi="Arial" w:cs="Arial"/>
                <w:sz w:val="8"/>
                <w:szCs w:val="8"/>
              </w:rPr>
              <w:t>.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45-46</w:t>
            </w:r>
          </w:p>
        </w:tc>
      </w:tr>
    </w:tbl>
    <w:p w:rsidR="00272CB0" w:rsidRPr="001B35CB" w:rsidRDefault="00272CB0">
      <w:pPr>
        <w:widowControl w:val="0"/>
        <w:spacing w:before="9" w:line="120" w:lineRule="auto"/>
        <w:rPr>
          <w:rFonts w:ascii="Arial" w:eastAsia="Arial" w:hAnsi="Arial" w:cs="Arial"/>
          <w:sz w:val="12"/>
          <w:szCs w:val="12"/>
        </w:rPr>
      </w:pPr>
    </w:p>
    <w:p w:rsidR="00272CB0" w:rsidRPr="001B35CB" w:rsidRDefault="0023400F">
      <w:pPr>
        <w:widowControl w:val="0"/>
        <w:tabs>
          <w:tab w:val="left" w:pos="10440"/>
        </w:tabs>
        <w:ind w:left="107" w:right="-180"/>
        <w:rPr>
          <w:rFonts w:ascii="Arial" w:eastAsia="Arial" w:hAnsi="Arial" w:cs="Arial"/>
        </w:rPr>
      </w:pPr>
      <w:r w:rsidRPr="001B35CB">
        <w:rPr>
          <w:rFonts w:ascii="Arial" w:eastAsia="Arial" w:hAnsi="Arial" w:cs="Arial"/>
          <w:b/>
          <w:bCs/>
        </w:rPr>
        <w:t xml:space="preserve">Chapitre II : Clauses Financières </w:t>
      </w:r>
      <w:r w:rsidRPr="001B35CB">
        <w:rPr>
          <w:rFonts w:ascii="Arial" w:eastAsia="Arial" w:hAnsi="Arial" w:cs="Arial"/>
          <w:sz w:val="8"/>
          <w:szCs w:val="8"/>
        </w:rPr>
        <w:t>. . . . . . . . . . . . . . . . . . . . . . . . . . . . . . . . . . . . . . . . . . . . . . . . . . . . . . . . . . . . . . . . . . . . . . . . . . . . . . . . . . . . . . . . . . . . . . . . . . . . . . . . . . . . . . . . . . . . . . . . . . . . . . . . . . . . .</w:t>
      </w:r>
      <w:r w:rsidRPr="001B35CB">
        <w:rPr>
          <w:rFonts w:ascii="Arial" w:eastAsia="Arial" w:hAnsi="Arial" w:cs="Arial"/>
          <w:sz w:val="8"/>
          <w:szCs w:val="8"/>
        </w:rPr>
        <w:tab/>
      </w:r>
    </w:p>
    <w:p w:rsidR="00272CB0" w:rsidRPr="001B35CB" w:rsidRDefault="0023400F">
      <w:pPr>
        <w:widowControl w:val="0"/>
        <w:tabs>
          <w:tab w:val="left" w:pos="1740"/>
          <w:tab w:val="left" w:pos="10440"/>
        </w:tabs>
        <w:ind w:left="447" w:right="-171"/>
        <w:rPr>
          <w:rFonts w:ascii="Arial" w:eastAsia="Arial" w:hAnsi="Arial" w:cs="Arial"/>
          <w:sz w:val="16"/>
          <w:szCs w:val="16"/>
        </w:rPr>
      </w:pPr>
      <w:r w:rsidRPr="001B35CB">
        <w:rPr>
          <w:rFonts w:ascii="Arial" w:eastAsia="Arial" w:hAnsi="Arial" w:cs="Arial"/>
        </w:rPr>
        <w:t>Article 11</w:t>
      </w:r>
      <w:r w:rsidRPr="001B35CB">
        <w:rPr>
          <w:rFonts w:ascii="Arial" w:eastAsia="Arial" w:hAnsi="Arial" w:cs="Arial"/>
        </w:rPr>
        <w:tab/>
        <w:t xml:space="preserve">: Garanties  et cautions (CCAG Articles 21  et 40) </w:t>
      </w:r>
      <w:r w:rsidRPr="001B35CB">
        <w:rPr>
          <w:rFonts w:ascii="Arial" w:eastAsia="Arial" w:hAnsi="Arial" w:cs="Arial"/>
          <w:sz w:val="8"/>
          <w:szCs w:val="8"/>
        </w:rPr>
        <w:t xml:space="preserve">. . . . . . . . . . . . . . . . . . . . . . . . . . . . . . . . . . . . . . . . . . . . . . . . . . . . . . . . . </w:t>
      </w:r>
      <w:r w:rsidRPr="001B35CB">
        <w:rPr>
          <w:rFonts w:ascii="Arial" w:eastAsia="Arial" w:hAnsi="Arial" w:cs="Arial"/>
          <w:sz w:val="16"/>
          <w:szCs w:val="16"/>
        </w:rPr>
        <w:t>46</w:t>
      </w:r>
    </w:p>
    <w:p w:rsidR="00272CB0" w:rsidRPr="001B35CB" w:rsidRDefault="00272CB0">
      <w:pPr>
        <w:widowControl w:val="0"/>
        <w:spacing w:before="11" w:line="180" w:lineRule="auto"/>
        <w:rPr>
          <w:rFonts w:ascii="Arial" w:eastAsia="Arial" w:hAnsi="Arial" w:cs="Arial"/>
          <w:sz w:val="18"/>
          <w:szCs w:val="18"/>
        </w:rPr>
      </w:pPr>
    </w:p>
    <w:tbl>
      <w:tblPr>
        <w:tblStyle w:val="18"/>
        <w:tblW w:w="9646" w:type="dxa"/>
        <w:tblInd w:w="447" w:type="dxa"/>
        <w:tblLayout w:type="fixed"/>
        <w:tblLook w:val="04A0"/>
      </w:tblPr>
      <w:tblGrid>
        <w:gridCol w:w="1153"/>
        <w:gridCol w:w="8039"/>
        <w:gridCol w:w="454"/>
      </w:tblGrid>
      <w:tr w:rsidR="001B35CB" w:rsidRPr="001B35CB">
        <w:trPr>
          <w:trHeight w:val="335"/>
        </w:trPr>
        <w:tc>
          <w:tcPr>
            <w:tcW w:w="1153"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12</w:t>
            </w:r>
          </w:p>
        </w:tc>
        <w:tc>
          <w:tcPr>
            <w:tcW w:w="8039" w:type="dxa"/>
            <w:tcMar>
              <w:top w:w="0" w:type="dxa"/>
              <w:left w:w="0" w:type="dxa"/>
              <w:bottom w:w="0" w:type="dxa"/>
              <w:right w:w="0" w:type="dxa"/>
            </w:tcMar>
          </w:tcPr>
          <w:p w:rsidR="00272CB0" w:rsidRPr="001B35CB" w:rsidRDefault="0023400F">
            <w:pPr>
              <w:widowControl w:val="0"/>
              <w:ind w:left="146" w:right="-63"/>
              <w:rPr>
                <w:rFonts w:ascii="Arial" w:eastAsia="Arial" w:hAnsi="Arial" w:cs="Arial"/>
              </w:rPr>
            </w:pPr>
            <w:r w:rsidRPr="001B35CB">
              <w:rPr>
                <w:rFonts w:ascii="Arial" w:eastAsia="Arial" w:hAnsi="Arial" w:cs="Arial"/>
              </w:rPr>
              <w:t xml:space="preserve">: Montant du marché </w:t>
            </w:r>
            <w:r w:rsidRPr="001B35CB">
              <w:rPr>
                <w:rFonts w:ascii="Arial" w:eastAsia="Arial" w:hAnsi="Arial" w:cs="Arial"/>
                <w:sz w:val="8"/>
                <w:szCs w:val="8"/>
              </w:rPr>
              <w:t>.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ind w:left="187" w:right="-27"/>
              <w:rPr>
                <w:rFonts w:ascii="Arial" w:eastAsia="Arial" w:hAnsi="Arial" w:cs="Arial"/>
                <w:sz w:val="16"/>
                <w:szCs w:val="16"/>
              </w:rPr>
            </w:pPr>
            <w:r w:rsidRPr="001B35CB">
              <w:rPr>
                <w:rFonts w:ascii="Arial" w:eastAsia="Arial" w:hAnsi="Arial" w:cs="Arial"/>
                <w:sz w:val="16"/>
                <w:szCs w:val="16"/>
              </w:rPr>
              <w:t>46</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13</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Lieu et mode de paiement  </w:t>
            </w:r>
            <w:r w:rsidRPr="001B35CB">
              <w:rPr>
                <w:rFonts w:ascii="Arial" w:eastAsia="Arial" w:hAnsi="Arial" w:cs="Arial"/>
                <w:sz w:val="8"/>
                <w:szCs w:val="8"/>
              </w:rPr>
              <w:t>.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 xml:space="preserve">    46</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14</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Variation des prix (CCAG Article 17) </w:t>
            </w:r>
            <w:r w:rsidRPr="001B35CB">
              <w:rPr>
                <w:rFonts w:ascii="Arial" w:eastAsia="Arial" w:hAnsi="Arial" w:cs="Arial"/>
                <w:sz w:val="8"/>
                <w:szCs w:val="8"/>
              </w:rPr>
              <w:t>.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46-47</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15</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Paiement (CCAG Article 19 complété) </w:t>
            </w:r>
            <w:r w:rsidRPr="001B35CB">
              <w:rPr>
                <w:rFonts w:ascii="Arial" w:eastAsia="Arial" w:hAnsi="Arial" w:cs="Arial"/>
                <w:sz w:val="8"/>
                <w:szCs w:val="8"/>
              </w:rPr>
              <w:t>.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47</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16</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Intérêts moratoires (CCAG Article 20) </w:t>
            </w:r>
            <w:r w:rsidRPr="001B35CB">
              <w:rPr>
                <w:rFonts w:ascii="Arial" w:eastAsia="Arial" w:hAnsi="Arial" w:cs="Arial"/>
                <w:sz w:val="8"/>
                <w:szCs w:val="8"/>
              </w:rPr>
              <w:t>.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47</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17</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Pénalités de retard (CCAG Article 34 complété) </w:t>
            </w:r>
            <w:r w:rsidRPr="001B35CB">
              <w:rPr>
                <w:rFonts w:ascii="Arial" w:eastAsia="Arial" w:hAnsi="Arial" w:cs="Arial"/>
                <w:sz w:val="8"/>
                <w:szCs w:val="8"/>
              </w:rPr>
              <w:t>.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47</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18</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Régime fiscal et douanier (CCAG Article 10) </w:t>
            </w:r>
            <w:r w:rsidRPr="001B35CB">
              <w:rPr>
                <w:rFonts w:ascii="Arial" w:eastAsia="Arial" w:hAnsi="Arial" w:cs="Arial"/>
                <w:sz w:val="8"/>
                <w:szCs w:val="8"/>
              </w:rPr>
              <w:t>.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47-48</w:t>
            </w:r>
          </w:p>
        </w:tc>
      </w:tr>
      <w:tr w:rsidR="00272CB0" w:rsidRPr="001B35CB">
        <w:trPr>
          <w:trHeight w:val="335"/>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19</w:t>
            </w:r>
          </w:p>
        </w:tc>
        <w:tc>
          <w:tcPr>
            <w:tcW w:w="8039" w:type="dxa"/>
            <w:tcMar>
              <w:top w:w="0" w:type="dxa"/>
              <w:left w:w="0" w:type="dxa"/>
              <w:bottom w:w="0" w:type="dxa"/>
              <w:right w:w="0" w:type="dxa"/>
            </w:tcMar>
          </w:tcPr>
          <w:p w:rsidR="00272CB0" w:rsidRPr="001B35CB" w:rsidRDefault="0023400F">
            <w:pPr>
              <w:widowControl w:val="0"/>
              <w:spacing w:before="57"/>
              <w:ind w:left="146" w:right="-64"/>
              <w:rPr>
                <w:rFonts w:ascii="Arial" w:eastAsia="Arial" w:hAnsi="Arial" w:cs="Arial"/>
              </w:rPr>
            </w:pPr>
            <w:r w:rsidRPr="001B35CB">
              <w:rPr>
                <w:rFonts w:ascii="Arial" w:eastAsia="Arial" w:hAnsi="Arial" w:cs="Arial"/>
              </w:rPr>
              <w:t xml:space="preserve">: Timbres et enregistrement des Marchés (CCAG Article 11) </w:t>
            </w:r>
            <w:r w:rsidRPr="001B35CB">
              <w:rPr>
                <w:rFonts w:ascii="Arial" w:eastAsia="Arial" w:hAnsi="Arial" w:cs="Arial"/>
                <w:sz w:val="8"/>
                <w:szCs w:val="8"/>
              </w:rPr>
              <w:t>.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48</w:t>
            </w:r>
          </w:p>
        </w:tc>
      </w:tr>
    </w:tbl>
    <w:p w:rsidR="00272CB0" w:rsidRPr="001B35CB" w:rsidRDefault="00272CB0">
      <w:pPr>
        <w:widowControl w:val="0"/>
        <w:spacing w:before="9" w:line="120" w:lineRule="auto"/>
        <w:rPr>
          <w:rFonts w:ascii="Arial" w:eastAsia="Arial" w:hAnsi="Arial" w:cs="Arial"/>
          <w:sz w:val="12"/>
          <w:szCs w:val="12"/>
        </w:rPr>
      </w:pPr>
    </w:p>
    <w:p w:rsidR="00272CB0" w:rsidRPr="001B35CB" w:rsidRDefault="0023400F">
      <w:pPr>
        <w:widowControl w:val="0"/>
        <w:tabs>
          <w:tab w:val="left" w:pos="10440"/>
        </w:tabs>
        <w:ind w:left="107" w:right="-180"/>
        <w:rPr>
          <w:rFonts w:ascii="Arial" w:eastAsia="Arial" w:hAnsi="Arial" w:cs="Arial"/>
          <w:sz w:val="8"/>
          <w:szCs w:val="8"/>
        </w:rPr>
      </w:pPr>
      <w:r w:rsidRPr="001B35CB">
        <w:rPr>
          <w:rFonts w:ascii="Arial" w:eastAsia="Arial" w:hAnsi="Arial" w:cs="Arial"/>
          <w:b/>
          <w:bCs/>
        </w:rPr>
        <w:t xml:space="preserve">Chapitre III : Exécution des prestations </w:t>
      </w:r>
      <w:r w:rsidRPr="001B35CB">
        <w:rPr>
          <w:rFonts w:ascii="Arial" w:eastAsia="Arial" w:hAnsi="Arial" w:cs="Arial"/>
          <w:sz w:val="8"/>
          <w:szCs w:val="8"/>
        </w:rPr>
        <w:t xml:space="preserve">. . . . . . . . . . . . . . . . . . . . . . . . . . . . . . . . . . . . . . . . . . . . . . . . . . . . . . . . . . . . . . . . . . . . . . . . . . . . . . . . . . . . . . . . . . . . . . . . . . . . . . . . . . . . . . . . . . . </w:t>
      </w:r>
    </w:p>
    <w:p w:rsidR="00272CB0" w:rsidRPr="001B35CB" w:rsidRDefault="00272CB0">
      <w:pPr>
        <w:widowControl w:val="0"/>
        <w:tabs>
          <w:tab w:val="left" w:pos="10440"/>
        </w:tabs>
        <w:ind w:left="107" w:right="-180"/>
        <w:rPr>
          <w:rFonts w:ascii="Arial" w:eastAsia="Arial" w:hAnsi="Arial" w:cs="Arial"/>
          <w:sz w:val="8"/>
          <w:szCs w:val="8"/>
        </w:rPr>
      </w:pPr>
    </w:p>
    <w:p w:rsidR="00272CB0" w:rsidRPr="001B35CB" w:rsidRDefault="0023400F">
      <w:pPr>
        <w:widowControl w:val="0"/>
        <w:tabs>
          <w:tab w:val="left" w:pos="10440"/>
        </w:tabs>
        <w:ind w:left="107" w:right="-180"/>
        <w:rPr>
          <w:rFonts w:ascii="Arial" w:eastAsia="Arial" w:hAnsi="Arial" w:cs="Arial"/>
          <w:sz w:val="16"/>
          <w:szCs w:val="16"/>
        </w:rPr>
      </w:pPr>
      <w:r w:rsidRPr="001B35CB">
        <w:rPr>
          <w:rFonts w:ascii="Arial" w:eastAsia="Arial" w:hAnsi="Arial" w:cs="Arial"/>
        </w:rPr>
        <w:t>Article 20    : Consistance des prestations</w:t>
      </w:r>
      <w:r w:rsidRPr="001B35CB">
        <w:rPr>
          <w:rFonts w:ascii="Arial" w:eastAsia="Arial" w:hAnsi="Arial" w:cs="Arial"/>
          <w:sz w:val="12"/>
          <w:szCs w:val="12"/>
        </w:rPr>
        <w:t xml:space="preserve">…………………………………………………………………………………………………….   </w:t>
      </w:r>
      <w:r w:rsidRPr="001B35CB">
        <w:rPr>
          <w:rFonts w:ascii="Arial" w:eastAsia="Arial" w:hAnsi="Arial" w:cs="Arial"/>
          <w:sz w:val="16"/>
          <w:szCs w:val="16"/>
        </w:rPr>
        <w:t>48</w:t>
      </w:r>
    </w:p>
    <w:p w:rsidR="00272CB0" w:rsidRPr="001B35CB" w:rsidRDefault="00272CB0">
      <w:pPr>
        <w:widowControl w:val="0"/>
        <w:tabs>
          <w:tab w:val="left" w:pos="10440"/>
        </w:tabs>
        <w:ind w:left="107" w:right="-180"/>
        <w:rPr>
          <w:rFonts w:ascii="Arial" w:eastAsia="Arial" w:hAnsi="Arial" w:cs="Arial"/>
          <w:sz w:val="12"/>
          <w:szCs w:val="12"/>
        </w:rPr>
      </w:pPr>
    </w:p>
    <w:tbl>
      <w:tblPr>
        <w:tblStyle w:val="17"/>
        <w:tblW w:w="9646" w:type="dxa"/>
        <w:tblInd w:w="447" w:type="dxa"/>
        <w:tblLayout w:type="fixed"/>
        <w:tblLook w:val="04A0"/>
      </w:tblPr>
      <w:tblGrid>
        <w:gridCol w:w="1153"/>
        <w:gridCol w:w="8039"/>
        <w:gridCol w:w="454"/>
      </w:tblGrid>
      <w:tr w:rsidR="001B35CB" w:rsidRPr="001B35CB">
        <w:trPr>
          <w:trHeight w:val="335"/>
        </w:trPr>
        <w:tc>
          <w:tcPr>
            <w:tcW w:w="1153"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21</w:t>
            </w:r>
          </w:p>
        </w:tc>
        <w:tc>
          <w:tcPr>
            <w:tcW w:w="8039" w:type="dxa"/>
            <w:tcMar>
              <w:top w:w="0" w:type="dxa"/>
              <w:left w:w="0" w:type="dxa"/>
              <w:bottom w:w="0" w:type="dxa"/>
              <w:right w:w="0" w:type="dxa"/>
            </w:tcMar>
          </w:tcPr>
          <w:p w:rsidR="00272CB0" w:rsidRPr="001B35CB" w:rsidRDefault="0023400F">
            <w:pPr>
              <w:widowControl w:val="0"/>
              <w:ind w:left="146" w:right="-63"/>
              <w:rPr>
                <w:rFonts w:ascii="Arial" w:eastAsia="Arial" w:hAnsi="Arial" w:cs="Arial"/>
              </w:rPr>
            </w:pPr>
            <w:r w:rsidRPr="001B35CB">
              <w:rPr>
                <w:rFonts w:ascii="Arial" w:eastAsia="Arial" w:hAnsi="Arial" w:cs="Arial"/>
              </w:rPr>
              <w:t xml:space="preserve">: Brevet (CCAG complété) </w:t>
            </w:r>
            <w:r w:rsidRPr="001B35CB">
              <w:rPr>
                <w:rFonts w:ascii="Arial" w:eastAsia="Arial" w:hAnsi="Arial" w:cs="Arial"/>
                <w:sz w:val="8"/>
                <w:szCs w:val="8"/>
              </w:rPr>
              <w:t>. . . . . . . . . . . . . . . . . . .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ind w:left="187" w:right="-27"/>
              <w:rPr>
                <w:rFonts w:ascii="Arial" w:eastAsia="Arial" w:hAnsi="Arial" w:cs="Arial"/>
                <w:sz w:val="16"/>
                <w:szCs w:val="16"/>
              </w:rPr>
            </w:pPr>
            <w:r w:rsidRPr="001B35CB">
              <w:rPr>
                <w:rFonts w:ascii="Arial" w:eastAsia="Arial" w:hAnsi="Arial" w:cs="Arial"/>
                <w:sz w:val="16"/>
                <w:szCs w:val="16"/>
              </w:rPr>
              <w:t>48</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22</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Lieu et délais de livraison  (CCAG Articles 31 et 33.1) </w:t>
            </w:r>
            <w:r w:rsidRPr="001B35CB">
              <w:rPr>
                <w:rFonts w:ascii="Arial" w:eastAsia="Arial" w:hAnsi="Arial" w:cs="Arial"/>
                <w:sz w:val="8"/>
                <w:szCs w:val="8"/>
              </w:rPr>
              <w:t>.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48</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23</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Rôles et responsabilités du fournisseur (CCAG complété) </w:t>
            </w:r>
            <w:r w:rsidRPr="001B35CB">
              <w:rPr>
                <w:rFonts w:ascii="Arial" w:eastAsia="Arial" w:hAnsi="Arial" w:cs="Arial"/>
                <w:sz w:val="8"/>
                <w:szCs w:val="8"/>
              </w:rPr>
              <w:t>.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48</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24</w:t>
            </w:r>
          </w:p>
        </w:tc>
        <w:tc>
          <w:tcPr>
            <w:tcW w:w="8039" w:type="dxa"/>
            <w:tcMar>
              <w:top w:w="0" w:type="dxa"/>
              <w:left w:w="0" w:type="dxa"/>
              <w:bottom w:w="0" w:type="dxa"/>
              <w:right w:w="0" w:type="dxa"/>
            </w:tcMar>
          </w:tcPr>
          <w:p w:rsidR="00272CB0" w:rsidRPr="001B35CB" w:rsidRDefault="0023400F">
            <w:pPr>
              <w:widowControl w:val="0"/>
              <w:spacing w:before="57"/>
              <w:ind w:left="146" w:right="-62"/>
              <w:rPr>
                <w:rFonts w:ascii="Arial" w:eastAsia="Arial" w:hAnsi="Arial" w:cs="Arial"/>
              </w:rPr>
            </w:pPr>
            <w:r w:rsidRPr="001B35CB">
              <w:rPr>
                <w:rFonts w:ascii="Arial" w:eastAsia="Arial" w:hAnsi="Arial" w:cs="Arial"/>
              </w:rPr>
              <w:t xml:space="preserve">: Transport et assurances (CCAG Article 31) </w:t>
            </w:r>
            <w:r w:rsidRPr="001B35CB">
              <w:rPr>
                <w:rFonts w:ascii="Arial" w:eastAsia="Arial" w:hAnsi="Arial" w:cs="Arial"/>
                <w:sz w:val="8"/>
                <w:szCs w:val="8"/>
              </w:rPr>
              <w:t>.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48-49</w:t>
            </w:r>
          </w:p>
        </w:tc>
      </w:tr>
      <w:tr w:rsidR="001B35CB" w:rsidRPr="001B35CB">
        <w:trPr>
          <w:trHeight w:val="430"/>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lastRenderedPageBreak/>
              <w:t>Article 25</w:t>
            </w:r>
          </w:p>
        </w:tc>
        <w:tc>
          <w:tcPr>
            <w:tcW w:w="8039" w:type="dxa"/>
            <w:tcMar>
              <w:top w:w="0" w:type="dxa"/>
              <w:left w:w="0" w:type="dxa"/>
              <w:bottom w:w="0" w:type="dxa"/>
              <w:right w:w="0" w:type="dxa"/>
            </w:tcMar>
          </w:tcPr>
          <w:p w:rsidR="00272CB0" w:rsidRPr="001B35CB" w:rsidRDefault="0023400F">
            <w:pPr>
              <w:widowControl w:val="0"/>
              <w:spacing w:before="57"/>
              <w:ind w:left="146" w:right="-62"/>
              <w:rPr>
                <w:rFonts w:ascii="Arial" w:eastAsia="Arial" w:hAnsi="Arial" w:cs="Arial"/>
              </w:rPr>
            </w:pPr>
            <w:r w:rsidRPr="001B35CB">
              <w:rPr>
                <w:rFonts w:ascii="Arial" w:eastAsia="Arial" w:hAnsi="Arial" w:cs="Arial"/>
              </w:rPr>
              <w:t xml:space="preserve">: Essais et services connexes (CCAG Article 28) </w:t>
            </w:r>
            <w:r w:rsidRPr="001B35CB">
              <w:rPr>
                <w:rFonts w:ascii="Arial" w:eastAsia="Arial" w:hAnsi="Arial" w:cs="Arial"/>
                <w:sz w:val="8"/>
                <w:szCs w:val="8"/>
              </w:rPr>
              <w:t>.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49</w:t>
            </w:r>
          </w:p>
        </w:tc>
      </w:tr>
      <w:tr w:rsidR="00272CB0" w:rsidRPr="001B35CB">
        <w:trPr>
          <w:trHeight w:val="335"/>
        </w:trPr>
        <w:tc>
          <w:tcPr>
            <w:tcW w:w="1153"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26</w:t>
            </w:r>
          </w:p>
        </w:tc>
        <w:tc>
          <w:tcPr>
            <w:tcW w:w="8039"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Service après-vente et consommables ( CCAG Article 14) </w:t>
            </w:r>
            <w:r w:rsidRPr="001B35CB">
              <w:rPr>
                <w:rFonts w:ascii="Arial" w:eastAsia="Arial" w:hAnsi="Arial" w:cs="Arial"/>
                <w:sz w:val="8"/>
                <w:szCs w:val="8"/>
              </w:rPr>
              <w:t>.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49</w:t>
            </w:r>
          </w:p>
        </w:tc>
      </w:tr>
    </w:tbl>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tabs>
          <w:tab w:val="left" w:pos="10460"/>
        </w:tabs>
        <w:spacing w:before="53"/>
        <w:ind w:left="114" w:right="-207"/>
        <w:rPr>
          <w:rFonts w:ascii="Arial" w:eastAsia="Arial" w:hAnsi="Arial" w:cs="Arial"/>
          <w:b/>
          <w:bCs/>
        </w:rPr>
      </w:pPr>
    </w:p>
    <w:p w:rsidR="00272CB0" w:rsidRPr="001B35CB" w:rsidRDefault="00272CB0">
      <w:pPr>
        <w:widowControl w:val="0"/>
        <w:tabs>
          <w:tab w:val="left" w:pos="10460"/>
        </w:tabs>
        <w:spacing w:before="53"/>
        <w:ind w:left="114" w:right="-207"/>
        <w:rPr>
          <w:rFonts w:ascii="Arial" w:eastAsia="Arial" w:hAnsi="Arial" w:cs="Arial"/>
          <w:b/>
          <w:bCs/>
        </w:rPr>
      </w:pPr>
    </w:p>
    <w:p w:rsidR="00272CB0" w:rsidRPr="001B35CB" w:rsidRDefault="00272CB0">
      <w:pPr>
        <w:widowControl w:val="0"/>
        <w:tabs>
          <w:tab w:val="left" w:pos="10460"/>
        </w:tabs>
        <w:spacing w:before="53"/>
        <w:ind w:left="114" w:right="-207"/>
        <w:rPr>
          <w:rFonts w:ascii="Arial" w:eastAsia="Arial" w:hAnsi="Arial" w:cs="Arial"/>
          <w:b/>
          <w:bCs/>
        </w:rPr>
      </w:pPr>
    </w:p>
    <w:p w:rsidR="00272CB0" w:rsidRPr="001B35CB" w:rsidRDefault="0023400F">
      <w:pPr>
        <w:widowControl w:val="0"/>
        <w:tabs>
          <w:tab w:val="left" w:pos="10460"/>
        </w:tabs>
        <w:spacing w:before="53"/>
        <w:ind w:left="114" w:right="-207"/>
        <w:rPr>
          <w:rFonts w:ascii="Arial" w:eastAsia="Arial" w:hAnsi="Arial" w:cs="Arial"/>
        </w:rPr>
      </w:pPr>
      <w:r w:rsidRPr="001B35CB">
        <w:rPr>
          <w:rFonts w:ascii="Arial" w:eastAsia="Arial" w:hAnsi="Arial" w:cs="Arial"/>
          <w:b/>
          <w:bCs/>
        </w:rPr>
        <w:t xml:space="preserve">Chapitre IV : De la réception </w:t>
      </w:r>
      <w:r w:rsidRPr="001B35CB">
        <w:rPr>
          <w:rFonts w:ascii="Arial" w:eastAsia="Arial" w:hAnsi="Arial" w:cs="Arial"/>
          <w:b/>
          <w:bCs/>
          <w:sz w:val="8"/>
          <w:szCs w:val="8"/>
        </w:rPr>
        <w:t xml:space="preserve">. . . . . . . . . . . . . . . . . . . . . . . . . . . . . . . . . . . . . . . . . . . . . . . . . . . . . . . . . . . . . . . . . . . . . . . . . . . . . . . . . . . . . . . . . . . . . . . . . . . . . . . . . . . . . . . . . . . . . . . . . . . . . . . . . . . . . . . . . . . . . . . . . </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tabs>
          <w:tab w:val="left" w:pos="1740"/>
        </w:tabs>
        <w:ind w:left="454" w:right="-20"/>
        <w:rPr>
          <w:rFonts w:ascii="Arial" w:eastAsia="Arial" w:hAnsi="Arial" w:cs="Arial"/>
        </w:rPr>
      </w:pPr>
      <w:r w:rsidRPr="001B35CB">
        <w:rPr>
          <w:rFonts w:ascii="Arial" w:eastAsia="Arial" w:hAnsi="Arial" w:cs="Arial"/>
        </w:rPr>
        <w:t>Article 27</w:t>
      </w:r>
      <w:r w:rsidRPr="001B35CB">
        <w:rPr>
          <w:rFonts w:ascii="Arial" w:eastAsia="Arial" w:hAnsi="Arial" w:cs="Arial"/>
        </w:rPr>
        <w:tab/>
        <w:t>: Documents à fournir avant la réception technique</w:t>
      </w:r>
    </w:p>
    <w:tbl>
      <w:tblPr>
        <w:tblStyle w:val="16"/>
        <w:tblW w:w="9639" w:type="dxa"/>
        <w:tblInd w:w="454" w:type="dxa"/>
        <w:tblLayout w:type="fixed"/>
        <w:tblLook w:val="04A0"/>
      </w:tblPr>
      <w:tblGrid>
        <w:gridCol w:w="1154"/>
        <w:gridCol w:w="8031"/>
        <w:gridCol w:w="454"/>
      </w:tblGrid>
      <w:tr w:rsidR="001B35CB" w:rsidRPr="001B35CB">
        <w:trPr>
          <w:trHeight w:val="335"/>
        </w:trPr>
        <w:tc>
          <w:tcPr>
            <w:tcW w:w="1154" w:type="dxa"/>
            <w:tcMar>
              <w:top w:w="0" w:type="dxa"/>
              <w:left w:w="0" w:type="dxa"/>
              <w:bottom w:w="0" w:type="dxa"/>
              <w:right w:w="0" w:type="dxa"/>
            </w:tcMar>
          </w:tcPr>
          <w:p w:rsidR="00272CB0" w:rsidRPr="001B35CB" w:rsidRDefault="00272CB0">
            <w:pPr>
              <w:widowControl w:val="0"/>
              <w:rPr>
                <w:rFonts w:ascii="Arial" w:eastAsia="Arial" w:hAnsi="Arial" w:cs="Arial"/>
              </w:rPr>
            </w:pPr>
          </w:p>
        </w:tc>
        <w:tc>
          <w:tcPr>
            <w:tcW w:w="8031" w:type="dxa"/>
            <w:tcMar>
              <w:top w:w="0" w:type="dxa"/>
              <w:left w:w="0" w:type="dxa"/>
              <w:bottom w:w="0" w:type="dxa"/>
              <w:right w:w="0" w:type="dxa"/>
            </w:tcMar>
          </w:tcPr>
          <w:p w:rsidR="00272CB0" w:rsidRPr="001B35CB" w:rsidRDefault="0023400F">
            <w:pPr>
              <w:widowControl w:val="0"/>
              <w:ind w:left="293" w:right="-59"/>
              <w:rPr>
                <w:rFonts w:ascii="Arial" w:eastAsia="Arial" w:hAnsi="Arial" w:cs="Arial"/>
              </w:rPr>
            </w:pPr>
            <w:r w:rsidRPr="001B35CB">
              <w:rPr>
                <w:rFonts w:ascii="Arial" w:eastAsia="Arial" w:hAnsi="Arial" w:cs="Arial"/>
              </w:rPr>
              <w:t xml:space="preserve">(CCAG Article 41 Complété) </w:t>
            </w:r>
            <w:r w:rsidRPr="001B35CB">
              <w:rPr>
                <w:rFonts w:ascii="Arial" w:eastAsia="Arial" w:hAnsi="Arial" w:cs="Arial"/>
                <w:sz w:val="8"/>
                <w:szCs w:val="8"/>
              </w:rPr>
              <w:t>. . . . . . . . . . . . . . . . . . . . . . . .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ind w:left="187" w:right="-27"/>
              <w:rPr>
                <w:rFonts w:ascii="Arial" w:eastAsia="Arial" w:hAnsi="Arial" w:cs="Arial"/>
                <w:sz w:val="16"/>
                <w:szCs w:val="16"/>
              </w:rPr>
            </w:pPr>
            <w:r w:rsidRPr="001B35CB">
              <w:rPr>
                <w:rFonts w:ascii="Arial" w:eastAsia="Arial" w:hAnsi="Arial" w:cs="Arial"/>
                <w:sz w:val="16"/>
                <w:szCs w:val="16"/>
              </w:rPr>
              <w:t>49</w:t>
            </w:r>
          </w:p>
        </w:tc>
      </w:tr>
      <w:tr w:rsidR="00272CB0" w:rsidRPr="001B35CB">
        <w:trPr>
          <w:trHeight w:val="335"/>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28</w:t>
            </w:r>
          </w:p>
        </w:tc>
        <w:tc>
          <w:tcPr>
            <w:tcW w:w="8031" w:type="dxa"/>
            <w:tcMar>
              <w:top w:w="0" w:type="dxa"/>
              <w:left w:w="0" w:type="dxa"/>
              <w:bottom w:w="0" w:type="dxa"/>
              <w:right w:w="0" w:type="dxa"/>
            </w:tcMar>
          </w:tcPr>
          <w:p w:rsidR="00272CB0" w:rsidRPr="001B35CB" w:rsidRDefault="0023400F">
            <w:pPr>
              <w:widowControl w:val="0"/>
              <w:spacing w:before="57"/>
              <w:ind w:left="146" w:right="-62"/>
              <w:rPr>
                <w:rFonts w:ascii="Arial" w:eastAsia="Arial" w:hAnsi="Arial" w:cs="Arial"/>
              </w:rPr>
            </w:pPr>
            <w:r w:rsidRPr="001B35CB">
              <w:rPr>
                <w:rFonts w:ascii="Arial" w:eastAsia="Arial" w:hAnsi="Arial" w:cs="Arial"/>
              </w:rPr>
              <w:t xml:space="preserve">: Réception provisoire (CCAG Articles 40 et 41) </w:t>
            </w:r>
            <w:r w:rsidRPr="001B35CB">
              <w:rPr>
                <w:rFonts w:ascii="Arial" w:eastAsia="Arial" w:hAnsi="Arial" w:cs="Arial"/>
                <w:sz w:val="8"/>
                <w:szCs w:val="8"/>
              </w:rPr>
              <w:t>.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49-50</w:t>
            </w:r>
          </w:p>
        </w:tc>
      </w:tr>
    </w:tbl>
    <w:p w:rsidR="00272CB0" w:rsidRPr="001B35CB" w:rsidRDefault="00272CB0">
      <w:pPr>
        <w:widowControl w:val="0"/>
        <w:spacing w:before="19" w:line="220" w:lineRule="auto"/>
        <w:rPr>
          <w:rFonts w:ascii="Arial" w:eastAsia="Arial" w:hAnsi="Arial" w:cs="Arial"/>
          <w:sz w:val="22"/>
          <w:szCs w:val="22"/>
        </w:rPr>
      </w:pPr>
    </w:p>
    <w:tbl>
      <w:tblPr>
        <w:tblStyle w:val="15"/>
        <w:tblW w:w="9639" w:type="dxa"/>
        <w:tblInd w:w="454" w:type="dxa"/>
        <w:tblLayout w:type="fixed"/>
        <w:tblLook w:val="04A0"/>
      </w:tblPr>
      <w:tblGrid>
        <w:gridCol w:w="1154"/>
        <w:gridCol w:w="8031"/>
        <w:gridCol w:w="454"/>
      </w:tblGrid>
      <w:tr w:rsidR="001B35CB" w:rsidRPr="001B35CB">
        <w:trPr>
          <w:trHeight w:val="430"/>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29</w:t>
            </w:r>
          </w:p>
        </w:tc>
        <w:tc>
          <w:tcPr>
            <w:tcW w:w="8031" w:type="dxa"/>
            <w:tcMar>
              <w:top w:w="0" w:type="dxa"/>
              <w:left w:w="0" w:type="dxa"/>
              <w:bottom w:w="0" w:type="dxa"/>
              <w:right w:w="0" w:type="dxa"/>
            </w:tcMar>
          </w:tcPr>
          <w:p w:rsidR="00272CB0" w:rsidRPr="001B35CB" w:rsidRDefault="0023400F">
            <w:pPr>
              <w:widowControl w:val="0"/>
              <w:spacing w:before="57"/>
              <w:ind w:left="146" w:right="-62"/>
              <w:rPr>
                <w:rFonts w:ascii="Arial" w:eastAsia="Arial" w:hAnsi="Arial" w:cs="Arial"/>
              </w:rPr>
            </w:pPr>
            <w:r w:rsidRPr="001B35CB">
              <w:rPr>
                <w:rFonts w:ascii="Arial" w:eastAsia="Arial" w:hAnsi="Arial" w:cs="Arial"/>
              </w:rPr>
              <w:t xml:space="preserve">: Délai de garantie (CCAG Article 40 complété) </w:t>
            </w:r>
            <w:r w:rsidRPr="001B35CB">
              <w:rPr>
                <w:rFonts w:ascii="Arial" w:eastAsia="Arial" w:hAnsi="Arial" w:cs="Arial"/>
                <w:sz w:val="8"/>
                <w:szCs w:val="8"/>
              </w:rPr>
              <w:t>.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50</w:t>
            </w:r>
          </w:p>
        </w:tc>
      </w:tr>
      <w:tr w:rsidR="00272CB0" w:rsidRPr="001B35CB">
        <w:trPr>
          <w:trHeight w:val="335"/>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30</w:t>
            </w:r>
          </w:p>
        </w:tc>
        <w:tc>
          <w:tcPr>
            <w:tcW w:w="8031"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Réception définitive (CCAG Article 48) </w:t>
            </w:r>
            <w:r w:rsidRPr="001B35CB">
              <w:rPr>
                <w:rFonts w:ascii="Arial" w:eastAsia="Arial" w:hAnsi="Arial" w:cs="Arial"/>
                <w:sz w:val="8"/>
                <w:szCs w:val="8"/>
              </w:rPr>
              <w:t>.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50</w:t>
            </w:r>
          </w:p>
        </w:tc>
      </w:tr>
    </w:tbl>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tabs>
          <w:tab w:val="left" w:pos="10460"/>
        </w:tabs>
        <w:ind w:left="114" w:right="-207"/>
        <w:rPr>
          <w:rFonts w:ascii="Arial" w:eastAsia="Arial" w:hAnsi="Arial" w:cs="Arial"/>
        </w:rPr>
      </w:pPr>
      <w:r w:rsidRPr="001B35CB">
        <w:rPr>
          <w:rFonts w:ascii="Arial" w:eastAsia="Arial" w:hAnsi="Arial" w:cs="Arial"/>
          <w:b/>
          <w:bCs/>
        </w:rPr>
        <w:t xml:space="preserve">Chapitre V : Dispositions diverses </w:t>
      </w:r>
      <w:r w:rsidRPr="001B35CB">
        <w:rPr>
          <w:rFonts w:ascii="Arial" w:eastAsia="Arial" w:hAnsi="Arial" w:cs="Arial"/>
          <w:sz w:val="8"/>
          <w:szCs w:val="8"/>
        </w:rPr>
        <w:t>. . . . . . . . . . . . . . . . . . . . . . . . . . . . . . . . . . . . . . . . . . . . . . . . . . . . . . . . . . . . . . . . . . . . . . . . . . . . . . . . . . . . . . . . . . . . . . . . . . . . . . . . . . . . . . . . . . . . . . . . . . . . . . . . . . . . . . . .</w:t>
      </w:r>
      <w:r w:rsidRPr="001B35CB">
        <w:rPr>
          <w:rFonts w:ascii="Arial" w:eastAsia="Arial" w:hAnsi="Arial" w:cs="Arial"/>
          <w:sz w:val="8"/>
          <w:szCs w:val="8"/>
        </w:rPr>
        <w:tab/>
      </w:r>
    </w:p>
    <w:tbl>
      <w:tblPr>
        <w:tblStyle w:val="14"/>
        <w:tblW w:w="9639" w:type="dxa"/>
        <w:tblInd w:w="454" w:type="dxa"/>
        <w:tblLayout w:type="fixed"/>
        <w:tblLook w:val="04A0"/>
      </w:tblPr>
      <w:tblGrid>
        <w:gridCol w:w="1154"/>
        <w:gridCol w:w="8031"/>
        <w:gridCol w:w="454"/>
      </w:tblGrid>
      <w:tr w:rsidR="001B35CB" w:rsidRPr="001B35CB">
        <w:trPr>
          <w:trHeight w:val="335"/>
        </w:trPr>
        <w:tc>
          <w:tcPr>
            <w:tcW w:w="1154" w:type="dxa"/>
            <w:tcMar>
              <w:top w:w="0" w:type="dxa"/>
              <w:left w:w="0" w:type="dxa"/>
              <w:bottom w:w="0" w:type="dxa"/>
              <w:right w:w="0" w:type="dxa"/>
            </w:tcMar>
          </w:tcPr>
          <w:p w:rsidR="00272CB0" w:rsidRPr="001B35CB" w:rsidRDefault="0023400F">
            <w:pPr>
              <w:widowControl w:val="0"/>
              <w:ind w:right="-20"/>
              <w:rPr>
                <w:rFonts w:ascii="Arial" w:eastAsia="Arial" w:hAnsi="Arial" w:cs="Arial"/>
              </w:rPr>
            </w:pPr>
            <w:r w:rsidRPr="001B35CB">
              <w:rPr>
                <w:rFonts w:ascii="Arial" w:eastAsia="Arial" w:hAnsi="Arial" w:cs="Arial"/>
              </w:rPr>
              <w:t>Article 31</w:t>
            </w:r>
          </w:p>
        </w:tc>
        <w:tc>
          <w:tcPr>
            <w:tcW w:w="8031" w:type="dxa"/>
            <w:tcMar>
              <w:top w:w="0" w:type="dxa"/>
              <w:left w:w="0" w:type="dxa"/>
              <w:bottom w:w="0" w:type="dxa"/>
              <w:right w:w="0" w:type="dxa"/>
            </w:tcMar>
          </w:tcPr>
          <w:p w:rsidR="00272CB0" w:rsidRPr="001B35CB" w:rsidRDefault="0023400F">
            <w:pPr>
              <w:widowControl w:val="0"/>
              <w:ind w:left="146" w:right="-63"/>
              <w:rPr>
                <w:rFonts w:ascii="Arial" w:eastAsia="Arial" w:hAnsi="Arial" w:cs="Arial"/>
              </w:rPr>
            </w:pPr>
            <w:r w:rsidRPr="001B35CB">
              <w:rPr>
                <w:rFonts w:ascii="Arial" w:eastAsia="Arial" w:hAnsi="Arial" w:cs="Arial"/>
              </w:rPr>
              <w:t xml:space="preserve">: Résiliation du marché (CCAG Article 57) </w:t>
            </w:r>
            <w:r w:rsidRPr="001B35CB">
              <w:rPr>
                <w:rFonts w:ascii="Arial" w:eastAsia="Arial" w:hAnsi="Arial" w:cs="Arial"/>
                <w:sz w:val="8"/>
                <w:szCs w:val="8"/>
              </w:rPr>
              <w:t>.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ind w:left="187" w:right="-27"/>
              <w:rPr>
                <w:rFonts w:ascii="Arial" w:eastAsia="Arial" w:hAnsi="Arial" w:cs="Arial"/>
                <w:sz w:val="16"/>
                <w:szCs w:val="16"/>
              </w:rPr>
            </w:pPr>
            <w:r w:rsidRPr="001B35CB">
              <w:rPr>
                <w:rFonts w:ascii="Arial" w:eastAsia="Arial" w:hAnsi="Arial" w:cs="Arial"/>
                <w:sz w:val="16"/>
                <w:szCs w:val="16"/>
              </w:rPr>
              <w:t>50</w:t>
            </w:r>
          </w:p>
        </w:tc>
      </w:tr>
      <w:tr w:rsidR="001B35CB" w:rsidRPr="001B35CB">
        <w:trPr>
          <w:trHeight w:val="430"/>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32</w:t>
            </w:r>
          </w:p>
        </w:tc>
        <w:tc>
          <w:tcPr>
            <w:tcW w:w="8031"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Cas de force majeure (CCAG Article 56) </w:t>
            </w:r>
            <w:r w:rsidRPr="001B35CB">
              <w:rPr>
                <w:rFonts w:ascii="Arial" w:eastAsia="Arial" w:hAnsi="Arial" w:cs="Arial"/>
                <w:sz w:val="8"/>
                <w:szCs w:val="8"/>
              </w:rPr>
              <w:t>.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right="-27"/>
              <w:rPr>
                <w:rFonts w:ascii="Arial" w:eastAsia="Arial" w:hAnsi="Arial" w:cs="Arial"/>
                <w:sz w:val="16"/>
                <w:szCs w:val="16"/>
              </w:rPr>
            </w:pPr>
            <w:r w:rsidRPr="001B35CB">
              <w:rPr>
                <w:rFonts w:ascii="Arial" w:eastAsia="Arial" w:hAnsi="Arial" w:cs="Arial"/>
                <w:sz w:val="16"/>
                <w:szCs w:val="16"/>
              </w:rPr>
              <w:t>50-51</w:t>
            </w:r>
          </w:p>
        </w:tc>
      </w:tr>
      <w:tr w:rsidR="001B35CB" w:rsidRPr="001B35CB">
        <w:trPr>
          <w:trHeight w:val="430"/>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33</w:t>
            </w:r>
          </w:p>
        </w:tc>
        <w:tc>
          <w:tcPr>
            <w:tcW w:w="8031"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Différends et litiges (CCAG Article 61) </w:t>
            </w:r>
            <w:r w:rsidRPr="001B35CB">
              <w:rPr>
                <w:rFonts w:ascii="Arial" w:eastAsia="Arial" w:hAnsi="Arial" w:cs="Arial"/>
                <w:sz w:val="8"/>
                <w:szCs w:val="8"/>
              </w:rPr>
              <w:t>.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51</w:t>
            </w:r>
          </w:p>
        </w:tc>
      </w:tr>
      <w:tr w:rsidR="00272CB0" w:rsidRPr="001B35CB">
        <w:trPr>
          <w:trHeight w:val="335"/>
        </w:trPr>
        <w:tc>
          <w:tcPr>
            <w:tcW w:w="1154" w:type="dxa"/>
            <w:tcMar>
              <w:top w:w="0" w:type="dxa"/>
              <w:left w:w="0" w:type="dxa"/>
              <w:bottom w:w="0" w:type="dxa"/>
              <w:right w:w="0" w:type="dxa"/>
            </w:tcMar>
          </w:tcPr>
          <w:p w:rsidR="00272CB0" w:rsidRPr="001B35CB" w:rsidRDefault="0023400F">
            <w:pPr>
              <w:widowControl w:val="0"/>
              <w:spacing w:before="57"/>
              <w:ind w:right="-20"/>
              <w:rPr>
                <w:rFonts w:ascii="Arial" w:eastAsia="Arial" w:hAnsi="Arial" w:cs="Arial"/>
              </w:rPr>
            </w:pPr>
            <w:r w:rsidRPr="001B35CB">
              <w:rPr>
                <w:rFonts w:ascii="Arial" w:eastAsia="Arial" w:hAnsi="Arial" w:cs="Arial"/>
              </w:rPr>
              <w:t>Article 34</w:t>
            </w:r>
          </w:p>
        </w:tc>
        <w:tc>
          <w:tcPr>
            <w:tcW w:w="8031" w:type="dxa"/>
            <w:tcMar>
              <w:top w:w="0" w:type="dxa"/>
              <w:left w:w="0" w:type="dxa"/>
              <w:bottom w:w="0" w:type="dxa"/>
              <w:right w:w="0" w:type="dxa"/>
            </w:tcMar>
          </w:tcPr>
          <w:p w:rsidR="00272CB0" w:rsidRPr="001B35CB" w:rsidRDefault="0023400F">
            <w:pPr>
              <w:widowControl w:val="0"/>
              <w:spacing w:before="57"/>
              <w:ind w:left="146" w:right="-63"/>
              <w:rPr>
                <w:rFonts w:ascii="Arial" w:eastAsia="Arial" w:hAnsi="Arial" w:cs="Arial"/>
              </w:rPr>
            </w:pPr>
            <w:r w:rsidRPr="001B35CB">
              <w:rPr>
                <w:rFonts w:ascii="Arial" w:eastAsia="Arial" w:hAnsi="Arial" w:cs="Arial"/>
              </w:rPr>
              <w:t xml:space="preserve">: Edition et diffusion du présent marché </w:t>
            </w:r>
            <w:r w:rsidRPr="001B35CB">
              <w:rPr>
                <w:rFonts w:ascii="Arial" w:eastAsia="Arial" w:hAnsi="Arial" w:cs="Arial"/>
                <w:sz w:val="8"/>
                <w:szCs w:val="8"/>
              </w:rPr>
              <w:t>. . . . . . . . . . . . . . . . . . . . . . . . . . . . . . . . . . . . . . . . . . . . . . . . . . . . . . . . . . . . . . . . . . . . . . . . . . . . . . . . . . . . . . . . . . . . .</w:t>
            </w:r>
          </w:p>
        </w:tc>
        <w:tc>
          <w:tcPr>
            <w:tcW w:w="454" w:type="dxa"/>
            <w:tcMar>
              <w:top w:w="0" w:type="dxa"/>
              <w:left w:w="0" w:type="dxa"/>
              <w:bottom w:w="0" w:type="dxa"/>
              <w:right w:w="0" w:type="dxa"/>
            </w:tcMar>
          </w:tcPr>
          <w:p w:rsidR="00272CB0" w:rsidRPr="001B35CB" w:rsidRDefault="0023400F">
            <w:pPr>
              <w:widowControl w:val="0"/>
              <w:spacing w:before="57"/>
              <w:ind w:left="187" w:right="-27"/>
              <w:rPr>
                <w:rFonts w:ascii="Arial" w:eastAsia="Arial" w:hAnsi="Arial" w:cs="Arial"/>
                <w:sz w:val="16"/>
                <w:szCs w:val="16"/>
              </w:rPr>
            </w:pPr>
            <w:r w:rsidRPr="001B35CB">
              <w:rPr>
                <w:rFonts w:ascii="Arial" w:eastAsia="Arial" w:hAnsi="Arial" w:cs="Arial"/>
                <w:sz w:val="16"/>
                <w:szCs w:val="16"/>
              </w:rPr>
              <w:t>51</w:t>
            </w:r>
          </w:p>
        </w:tc>
      </w:tr>
    </w:tbl>
    <w:p w:rsidR="00272CB0" w:rsidRPr="001B35CB" w:rsidRDefault="00272CB0">
      <w:pPr>
        <w:widowControl w:val="0"/>
        <w:spacing w:before="10" w:line="180" w:lineRule="auto"/>
        <w:rPr>
          <w:rFonts w:ascii="Arial" w:eastAsia="Arial" w:hAnsi="Arial" w:cs="Arial"/>
          <w:sz w:val="16"/>
          <w:szCs w:val="16"/>
        </w:rPr>
      </w:pPr>
    </w:p>
    <w:p w:rsidR="00272CB0" w:rsidRPr="001B35CB" w:rsidRDefault="0023400F">
      <w:pPr>
        <w:widowControl w:val="0"/>
        <w:tabs>
          <w:tab w:val="left" w:pos="10460"/>
        </w:tabs>
        <w:ind w:left="454" w:right="-198"/>
        <w:rPr>
          <w:rFonts w:ascii="Arial" w:eastAsia="Arial" w:hAnsi="Arial" w:cs="Arial"/>
        </w:rPr>
      </w:pPr>
      <w:r w:rsidRPr="001B35CB">
        <w:rPr>
          <w:rFonts w:ascii="Arial" w:eastAsia="Arial" w:hAnsi="Arial" w:cs="Arial"/>
        </w:rPr>
        <w:t xml:space="preserve">Article 35  et dernier  : Entrée en vigueur du marché </w:t>
      </w:r>
      <w:r w:rsidRPr="001B35CB">
        <w:rPr>
          <w:rFonts w:ascii="Arial" w:eastAsia="Arial" w:hAnsi="Arial" w:cs="Arial"/>
          <w:sz w:val="8"/>
          <w:szCs w:val="8"/>
        </w:rPr>
        <w:t>. . . . . . . . . . . . . . . . . . . . . . . . . . . . . . . . . . . . . . . . . . . . . . . . . . . . . . . . . . . . . . . . . . . . . . . . . . . . . . . .</w:t>
      </w:r>
      <w:r w:rsidRPr="001B35CB">
        <w:rPr>
          <w:rFonts w:ascii="Arial" w:eastAsia="Arial" w:hAnsi="Arial" w:cs="Arial"/>
          <w:sz w:val="16"/>
          <w:szCs w:val="16"/>
        </w:rPr>
        <w:t xml:space="preserve"> 51</w:t>
      </w:r>
      <w:r w:rsidRPr="001B35CB">
        <w:rPr>
          <w:rFonts w:ascii="Arial" w:eastAsia="Arial" w:hAnsi="Arial" w:cs="Arial"/>
          <w:sz w:val="8"/>
          <w:szCs w:val="8"/>
        </w:rPr>
        <w:tab/>
      </w:r>
    </w:p>
    <w:p w:rsidR="00272CB0" w:rsidRPr="001B35CB" w:rsidRDefault="00272CB0">
      <w:pPr>
        <w:widowControl w:val="0"/>
        <w:tabs>
          <w:tab w:val="left" w:pos="10460"/>
        </w:tabs>
        <w:ind w:left="454" w:right="-198"/>
        <w:rPr>
          <w:rFonts w:ascii="Arial" w:eastAsia="Arial" w:hAnsi="Arial" w:cs="Arial"/>
          <w:sz w:val="8"/>
          <w:szCs w:val="8"/>
        </w:rPr>
      </w:pPr>
    </w:p>
    <w:p w:rsidR="00272CB0" w:rsidRPr="001B35CB" w:rsidRDefault="00272CB0">
      <w:pPr>
        <w:widowControl w:val="0"/>
        <w:tabs>
          <w:tab w:val="left" w:pos="10460"/>
        </w:tabs>
        <w:ind w:right="-198"/>
        <w:rPr>
          <w:rFonts w:ascii="Arial" w:eastAsia="Arial" w:hAnsi="Arial" w:cs="Arial"/>
        </w:rPr>
        <w:sectPr w:rsidR="00272CB0" w:rsidRPr="001B35CB" w:rsidSect="00037359">
          <w:footerReference w:type="default" r:id="rId20"/>
          <w:pgSz w:w="11900" w:h="16820"/>
          <w:pgMar w:top="1134" w:right="1134" w:bottom="1134" w:left="1134" w:header="720" w:footer="720" w:gutter="0"/>
          <w:cols w:space="720"/>
        </w:sectPr>
      </w:pPr>
    </w:p>
    <w:p w:rsidR="00272CB0" w:rsidRPr="001B35CB" w:rsidRDefault="0023400F">
      <w:pPr>
        <w:widowControl w:val="0"/>
        <w:spacing w:before="49"/>
        <w:ind w:right="49"/>
        <w:rPr>
          <w:rFonts w:ascii="Arial" w:eastAsia="Arial" w:hAnsi="Arial" w:cs="Arial"/>
        </w:rPr>
      </w:pPr>
      <w:r w:rsidRPr="001B35CB">
        <w:rPr>
          <w:rFonts w:ascii="Arial" w:eastAsia="Arial" w:hAnsi="Arial" w:cs="Arial"/>
          <w:b/>
          <w:bCs/>
        </w:rPr>
        <w:lastRenderedPageBreak/>
        <w:t>Chapitre I : Généralités</w:t>
      </w:r>
    </w:p>
    <w:p w:rsidR="00272CB0" w:rsidRPr="001B35CB" w:rsidRDefault="00272CB0">
      <w:pPr>
        <w:widowControl w:val="0"/>
        <w:spacing w:line="200" w:lineRule="auto"/>
        <w:rPr>
          <w:rFonts w:ascii="Arial" w:eastAsia="Arial" w:hAnsi="Arial" w:cs="Arial"/>
        </w:rPr>
      </w:pPr>
    </w:p>
    <w:p w:rsidR="00272CB0" w:rsidRPr="001B35CB" w:rsidRDefault="0023400F">
      <w:pPr>
        <w:widowControl w:val="0"/>
        <w:spacing w:line="220" w:lineRule="auto"/>
        <w:ind w:right="-20"/>
        <w:rPr>
          <w:rFonts w:ascii="Arial" w:eastAsia="Arial" w:hAnsi="Arial" w:cs="Arial"/>
        </w:rPr>
      </w:pPr>
      <w:r w:rsidRPr="001B35CB">
        <w:rPr>
          <w:rFonts w:ascii="Arial" w:eastAsia="Arial" w:hAnsi="Arial" w:cs="Arial"/>
          <w:b/>
          <w:bCs/>
        </w:rPr>
        <w:t>Article 1 : Objet du marché</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ind w:right="-155"/>
        <w:rPr>
          <w:rFonts w:ascii="Arial" w:eastAsia="Arial" w:hAnsi="Arial" w:cs="Arial"/>
          <w:sz w:val="22"/>
          <w:szCs w:val="22"/>
        </w:rPr>
      </w:pPr>
      <w:r w:rsidRPr="001B35CB">
        <w:rPr>
          <w:rFonts w:ascii="Arial" w:eastAsia="Arial" w:hAnsi="Arial" w:cs="Arial"/>
          <w:sz w:val="22"/>
          <w:szCs w:val="22"/>
        </w:rPr>
        <w:t>1.1 Objet du marché</w:t>
      </w:r>
    </w:p>
    <w:p w:rsidR="00272CB0" w:rsidRPr="001B35CB" w:rsidRDefault="00272CB0">
      <w:pPr>
        <w:widowControl w:val="0"/>
        <w:spacing w:before="3" w:line="140" w:lineRule="auto"/>
        <w:rPr>
          <w:rFonts w:ascii="Arial" w:eastAsia="Arial" w:hAnsi="Arial" w:cs="Arial"/>
          <w:sz w:val="14"/>
          <w:szCs w:val="14"/>
        </w:rPr>
      </w:pPr>
    </w:p>
    <w:p w:rsidR="00272CB0" w:rsidRPr="001B35CB" w:rsidRDefault="0023400F">
      <w:pPr>
        <w:widowControl w:val="0"/>
        <w:ind w:right="-144"/>
        <w:jc w:val="both"/>
        <w:rPr>
          <w:rFonts w:ascii="Arial" w:eastAsia="Arial" w:hAnsi="Arial" w:cs="Arial"/>
          <w:sz w:val="22"/>
          <w:szCs w:val="22"/>
        </w:rPr>
      </w:pPr>
      <w:r w:rsidRPr="001B35CB">
        <w:rPr>
          <w:rFonts w:ascii="Arial" w:eastAsia="Arial" w:hAnsi="Arial" w:cs="Arial"/>
          <w:sz w:val="22"/>
          <w:szCs w:val="22"/>
        </w:rPr>
        <w:t>Le  présent  marché  a  pour  objet  l’acquisition du matériel roulant à la MEAOsuivant les caractéristiques définies dans les spécifications techniques  et  les  quantités  définies  dans  le  devis estimatif.</w:t>
      </w:r>
    </w:p>
    <w:p w:rsidR="00272CB0" w:rsidRPr="001B35CB" w:rsidRDefault="00272CB0">
      <w:pPr>
        <w:widowControl w:val="0"/>
        <w:ind w:right="-144"/>
        <w:rPr>
          <w:rFonts w:ascii="Arial" w:eastAsia="Arial" w:hAnsi="Arial" w:cs="Arial"/>
        </w:rPr>
      </w:pPr>
    </w:p>
    <w:p w:rsidR="00272CB0" w:rsidRPr="001B35CB" w:rsidRDefault="0023400F">
      <w:pPr>
        <w:widowControl w:val="0"/>
        <w:ind w:right="-155"/>
        <w:rPr>
          <w:rFonts w:ascii="Arial" w:eastAsia="Arial" w:hAnsi="Arial" w:cs="Arial"/>
          <w:sz w:val="22"/>
          <w:szCs w:val="22"/>
        </w:rPr>
      </w:pPr>
      <w:r w:rsidRPr="001B35CB">
        <w:rPr>
          <w:rFonts w:ascii="Arial" w:eastAsia="Arial" w:hAnsi="Arial" w:cs="Arial"/>
          <w:sz w:val="22"/>
          <w:szCs w:val="22"/>
        </w:rPr>
        <w:t>1.2 Consistance des prestations</w:t>
      </w:r>
    </w:p>
    <w:p w:rsidR="00272CB0" w:rsidRPr="001B35CB" w:rsidRDefault="00272CB0">
      <w:pPr>
        <w:widowControl w:val="0"/>
        <w:spacing w:before="3" w:line="180" w:lineRule="auto"/>
        <w:rPr>
          <w:rFonts w:ascii="Arial" w:eastAsia="Arial" w:hAnsi="Arial" w:cs="Arial"/>
          <w:sz w:val="18"/>
          <w:szCs w:val="18"/>
        </w:rPr>
      </w:pPr>
    </w:p>
    <w:p w:rsidR="00272CB0" w:rsidRPr="001B35CB" w:rsidRDefault="0023400F">
      <w:pPr>
        <w:widowControl w:val="0"/>
        <w:spacing w:before="11"/>
        <w:ind w:left="127" w:right="-144"/>
        <w:jc w:val="both"/>
        <w:rPr>
          <w:rFonts w:ascii="Arial" w:eastAsia="Arial" w:hAnsi="Arial" w:cs="Arial"/>
          <w:sz w:val="22"/>
          <w:szCs w:val="22"/>
        </w:rPr>
      </w:pPr>
      <w:r w:rsidRPr="001B35CB">
        <w:rPr>
          <w:rFonts w:ascii="Arial" w:eastAsia="Arial" w:hAnsi="Arial" w:cs="Arial"/>
          <w:sz w:val="22"/>
          <w:szCs w:val="22"/>
        </w:rPr>
        <w:t>Les  prestations  du  présent  marché  comprennent la fourniture et la livraison de :</w:t>
      </w:r>
    </w:p>
    <w:p w:rsidR="00272CB0" w:rsidRPr="001B35CB" w:rsidRDefault="0023400F">
      <w:pPr>
        <w:widowControl w:val="0"/>
        <w:numPr>
          <w:ilvl w:val="0"/>
          <w:numId w:val="2"/>
        </w:numPr>
        <w:spacing w:before="11"/>
        <w:ind w:right="-144"/>
        <w:jc w:val="both"/>
      </w:pPr>
      <w:r w:rsidRPr="001B35CB">
        <w:rPr>
          <w:rFonts w:ascii="Arial" w:eastAsia="Arial" w:hAnsi="Arial" w:cs="Arial"/>
        </w:rPr>
        <w:t>Un (01) véhicules tout terrain 4x4 Pickup</w:t>
      </w:r>
      <w:r w:rsidR="00806FFA" w:rsidRPr="001B35CB">
        <w:rPr>
          <w:rFonts w:ascii="Arial" w:eastAsia="Arial" w:hAnsi="Arial" w:cs="Arial"/>
        </w:rPr>
        <w:t xml:space="preserve"> double cabines </w:t>
      </w:r>
    </w:p>
    <w:p w:rsidR="00272CB0" w:rsidRPr="001B35CB" w:rsidRDefault="00272CB0">
      <w:pPr>
        <w:widowControl w:val="0"/>
        <w:spacing w:before="3" w:line="180" w:lineRule="auto"/>
        <w:rPr>
          <w:rFonts w:ascii="Arial" w:eastAsia="Arial" w:hAnsi="Arial" w:cs="Arial"/>
          <w:sz w:val="18"/>
          <w:szCs w:val="18"/>
        </w:rPr>
      </w:pPr>
    </w:p>
    <w:p w:rsidR="00272CB0" w:rsidRPr="001B35CB" w:rsidRDefault="0023400F">
      <w:pPr>
        <w:widowControl w:val="0"/>
        <w:ind w:right="-20"/>
        <w:rPr>
          <w:rFonts w:ascii="Arial" w:eastAsia="Arial" w:hAnsi="Arial" w:cs="Arial"/>
        </w:rPr>
      </w:pPr>
      <w:r w:rsidRPr="001B35CB">
        <w:rPr>
          <w:rFonts w:ascii="Arial" w:eastAsia="Arial" w:hAnsi="Arial" w:cs="Arial"/>
          <w:b/>
          <w:bCs/>
          <w:sz w:val="22"/>
          <w:szCs w:val="22"/>
        </w:rPr>
        <w:t>Article 2 : Procédure de passation du marché</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rsidP="00DC4A11">
      <w:pPr>
        <w:ind w:left="236" w:right="9" w:hanging="10"/>
        <w:rPr>
          <w:i/>
          <w:sz w:val="22"/>
          <w:szCs w:val="22"/>
          <w:lang w:val="fr-FR"/>
        </w:rPr>
      </w:pPr>
      <w:r w:rsidRPr="001B35CB">
        <w:rPr>
          <w:rFonts w:ascii="Arial" w:eastAsia="Arial" w:hAnsi="Arial" w:cs="Arial"/>
          <w:sz w:val="22"/>
          <w:szCs w:val="22"/>
        </w:rPr>
        <w:t xml:space="preserve">Le  présent  marché  est  passé  suivant la procédure d’appel d’offres national ouvert en urgence  </w:t>
      </w:r>
      <w:r w:rsidRPr="001B35CB">
        <w:rPr>
          <w:rFonts w:ascii="Arial" w:hAnsi="Arial" w:cs="Arial"/>
          <w:b/>
          <w:sz w:val="22"/>
          <w:szCs w:val="22"/>
          <w:lang w:val="fr-FR"/>
        </w:rPr>
        <w:t>N°</w:t>
      </w:r>
      <w:r w:rsidR="00DC4A11" w:rsidRPr="001B35CB">
        <w:rPr>
          <w:rFonts w:ascii="Arial" w:hAnsi="Arial" w:cs="Arial"/>
          <w:b/>
          <w:sz w:val="22"/>
          <w:szCs w:val="22"/>
          <w:lang w:val="fr-FR"/>
        </w:rPr>
        <w:t>003</w:t>
      </w:r>
      <w:r w:rsidRPr="001B35CB">
        <w:rPr>
          <w:rFonts w:ascii="Arial" w:hAnsi="Arial" w:cs="Arial"/>
          <w:b/>
          <w:sz w:val="22"/>
          <w:szCs w:val="22"/>
          <w:lang w:val="fr-FR"/>
        </w:rPr>
        <w:t xml:space="preserve">/AONO/MEAO/DG/CIPM/2026 du </w:t>
      </w:r>
      <w:r w:rsidR="00DC4A11" w:rsidRPr="001B35CB">
        <w:rPr>
          <w:rFonts w:ascii="Arial" w:hAnsi="Arial" w:cs="Arial"/>
          <w:b/>
          <w:sz w:val="22"/>
          <w:szCs w:val="22"/>
          <w:lang w:val="fr-FR"/>
        </w:rPr>
        <w:t>24 février 2026</w:t>
      </w:r>
    </w:p>
    <w:p w:rsidR="00272CB0" w:rsidRPr="001B35CB" w:rsidRDefault="00272CB0">
      <w:pPr>
        <w:widowControl w:val="0"/>
        <w:spacing w:before="2" w:line="160" w:lineRule="auto"/>
        <w:rPr>
          <w:rFonts w:ascii="Arial" w:eastAsia="Arial" w:hAnsi="Arial" w:cs="Arial"/>
          <w:sz w:val="16"/>
          <w:szCs w:val="16"/>
        </w:rPr>
      </w:pPr>
    </w:p>
    <w:p w:rsidR="00272CB0" w:rsidRPr="001B35CB" w:rsidRDefault="0023400F">
      <w:pPr>
        <w:widowControl w:val="0"/>
        <w:ind w:left="114" w:right="-20"/>
        <w:rPr>
          <w:rFonts w:ascii="Arial" w:eastAsia="Arial" w:hAnsi="Arial" w:cs="Arial"/>
        </w:rPr>
      </w:pPr>
      <w:r w:rsidRPr="001B35CB">
        <w:rPr>
          <w:rFonts w:ascii="Arial" w:eastAsia="Arial" w:hAnsi="Arial" w:cs="Arial"/>
          <w:b/>
          <w:bCs/>
          <w:sz w:val="22"/>
          <w:szCs w:val="22"/>
        </w:rPr>
        <w:t>Article 3 :   Attributions et nantissement</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ind w:left="114" w:right="-20"/>
        <w:rPr>
          <w:rFonts w:ascii="Arial" w:eastAsia="Arial" w:hAnsi="Arial" w:cs="Arial"/>
        </w:rPr>
      </w:pPr>
      <w:r w:rsidRPr="001B35CB">
        <w:rPr>
          <w:rFonts w:ascii="Arial" w:eastAsia="Arial" w:hAnsi="Arial" w:cs="Arial"/>
          <w:sz w:val="22"/>
          <w:szCs w:val="22"/>
        </w:rPr>
        <w:t xml:space="preserve">3.1. attributions </w:t>
      </w:r>
    </w:p>
    <w:p w:rsidR="00272CB0" w:rsidRPr="001B35CB" w:rsidRDefault="00272CB0">
      <w:pPr>
        <w:widowControl w:val="0"/>
        <w:spacing w:before="19" w:line="140" w:lineRule="auto"/>
        <w:rPr>
          <w:rFonts w:ascii="Arial" w:eastAsia="Arial" w:hAnsi="Arial" w:cs="Arial"/>
          <w:sz w:val="14"/>
          <w:szCs w:val="14"/>
        </w:rPr>
      </w:pPr>
    </w:p>
    <w:p w:rsidR="00272CB0" w:rsidRPr="001B35CB" w:rsidRDefault="0023400F">
      <w:pPr>
        <w:widowControl w:val="0"/>
        <w:numPr>
          <w:ilvl w:val="0"/>
          <w:numId w:val="70"/>
        </w:numPr>
        <w:spacing w:before="96"/>
        <w:ind w:right="-144"/>
        <w:jc w:val="both"/>
      </w:pPr>
      <w:r w:rsidRPr="001B35CB">
        <w:rPr>
          <w:rFonts w:ascii="Arial" w:eastAsia="Arial" w:hAnsi="Arial" w:cs="Arial"/>
          <w:sz w:val="22"/>
          <w:szCs w:val="22"/>
        </w:rPr>
        <w:t>L’Autorité Contractante (AC) est : Le Directeur Général de la MEAO. Il passe le marché veille à la conservation des originaux des documents y relatifs et procède à la transmission des copies au Ministre en charge des Marchés Publics et   à l’organisme chargé de la régulation</w:t>
      </w:r>
    </w:p>
    <w:p w:rsidR="00272CB0" w:rsidRPr="001B35CB" w:rsidRDefault="00DC4A11">
      <w:pPr>
        <w:widowControl w:val="0"/>
        <w:numPr>
          <w:ilvl w:val="0"/>
          <w:numId w:val="70"/>
        </w:numPr>
        <w:ind w:right="-144"/>
      </w:pPr>
      <w:r w:rsidRPr="001B35CB">
        <w:rPr>
          <w:rFonts w:ascii="Arial" w:eastAsia="Arial" w:hAnsi="Arial" w:cs="Arial"/>
          <w:sz w:val="22"/>
          <w:szCs w:val="22"/>
        </w:rPr>
        <w:t>Le Maitred’Ouvrage est</w:t>
      </w:r>
      <w:r w:rsidR="0023400F" w:rsidRPr="001B35CB">
        <w:rPr>
          <w:rFonts w:ascii="Arial" w:eastAsia="Arial" w:hAnsi="Arial" w:cs="Arial"/>
          <w:sz w:val="22"/>
          <w:szCs w:val="22"/>
        </w:rPr>
        <w:t xml:space="preserve"> : Le Directeur Général de la MEAO. il représente l’administration bénéficiaire des </w:t>
      </w:r>
      <w:r w:rsidRPr="001B35CB">
        <w:rPr>
          <w:rFonts w:ascii="Arial" w:eastAsia="Arial" w:hAnsi="Arial" w:cs="Arial"/>
          <w:sz w:val="22"/>
          <w:szCs w:val="22"/>
        </w:rPr>
        <w:t>prestations ;</w:t>
      </w:r>
    </w:p>
    <w:p w:rsidR="00272CB0" w:rsidRPr="001B35CB" w:rsidRDefault="00DC4A11">
      <w:pPr>
        <w:widowControl w:val="0"/>
        <w:numPr>
          <w:ilvl w:val="0"/>
          <w:numId w:val="70"/>
        </w:numPr>
        <w:ind w:right="-144"/>
      </w:pPr>
      <w:r w:rsidRPr="001B35CB">
        <w:rPr>
          <w:rFonts w:ascii="Arial" w:eastAsia="Arial" w:hAnsi="Arial" w:cs="Arial"/>
          <w:sz w:val="22"/>
          <w:szCs w:val="22"/>
        </w:rPr>
        <w:t>Le Chef de service du marché est</w:t>
      </w:r>
      <w:r w:rsidR="0023400F" w:rsidRPr="001B35CB">
        <w:rPr>
          <w:rFonts w:ascii="Arial" w:eastAsia="Arial" w:hAnsi="Arial" w:cs="Arial"/>
          <w:sz w:val="22"/>
          <w:szCs w:val="22"/>
        </w:rPr>
        <w:t> :</w:t>
      </w:r>
      <w:r w:rsidRPr="001B35CB">
        <w:rPr>
          <w:rFonts w:ascii="Arial" w:eastAsia="Arial" w:hAnsi="Arial" w:cs="Arial"/>
          <w:sz w:val="22"/>
          <w:szCs w:val="22"/>
        </w:rPr>
        <w:t xml:space="preserve"> le chef service de la cellule des affaires générales ;</w:t>
      </w:r>
    </w:p>
    <w:p w:rsidR="00272CB0" w:rsidRPr="001B35CB" w:rsidRDefault="0023400F">
      <w:pPr>
        <w:widowControl w:val="0"/>
        <w:tabs>
          <w:tab w:val="left" w:pos="1720"/>
          <w:tab w:val="left" w:pos="2160"/>
          <w:tab w:val="left" w:pos="3560"/>
          <w:tab w:val="left" w:pos="4000"/>
          <w:tab w:val="left" w:pos="4600"/>
        </w:tabs>
        <w:ind w:left="720" w:right="-20"/>
        <w:jc w:val="both"/>
        <w:rPr>
          <w:rFonts w:ascii="Arial" w:eastAsia="Arial" w:hAnsi="Arial" w:cs="Arial"/>
          <w:sz w:val="22"/>
          <w:szCs w:val="22"/>
        </w:rPr>
      </w:pPr>
      <w:r w:rsidRPr="001B35CB">
        <w:rPr>
          <w:rFonts w:ascii="Arial" w:eastAsia="Arial" w:hAnsi="Arial" w:cs="Arial"/>
          <w:sz w:val="22"/>
          <w:szCs w:val="22"/>
        </w:rPr>
        <w:t xml:space="preserve">Il veille au </w:t>
      </w:r>
      <w:r w:rsidR="00B10266" w:rsidRPr="001B35CB">
        <w:rPr>
          <w:rFonts w:ascii="Arial" w:eastAsia="Arial" w:hAnsi="Arial" w:cs="Arial"/>
          <w:sz w:val="22"/>
          <w:szCs w:val="22"/>
        </w:rPr>
        <w:t>respect des Clauses Administratives</w:t>
      </w:r>
      <w:r w:rsidRPr="001B35CB">
        <w:rPr>
          <w:rFonts w:ascii="Arial" w:eastAsia="Arial" w:hAnsi="Arial" w:cs="Arial"/>
          <w:sz w:val="22"/>
          <w:szCs w:val="22"/>
        </w:rPr>
        <w:t>, Techniques et Financières et des délais contractuels.</w:t>
      </w:r>
    </w:p>
    <w:p w:rsidR="00272CB0" w:rsidRPr="001B35CB" w:rsidRDefault="00B10266" w:rsidP="00B10266">
      <w:r w:rsidRPr="001B35CB">
        <w:rPr>
          <w:rFonts w:eastAsia="Arial"/>
        </w:rPr>
        <w:t>L’Ingénieur du marché est : le Chef Service Départemental du Patrimoine de l’Etat ;</w:t>
      </w:r>
    </w:p>
    <w:p w:rsidR="00272CB0" w:rsidRPr="001B35CB" w:rsidRDefault="0023400F">
      <w:pPr>
        <w:widowControl w:val="0"/>
        <w:numPr>
          <w:ilvl w:val="0"/>
          <w:numId w:val="70"/>
        </w:numPr>
        <w:ind w:right="-144"/>
        <w:jc w:val="both"/>
        <w:rPr>
          <w:rFonts w:ascii="Arial" w:hAnsi="Arial" w:cs="Arial"/>
          <w:sz w:val="22"/>
        </w:rPr>
      </w:pPr>
      <w:r w:rsidRPr="001B35CB">
        <w:rPr>
          <w:rFonts w:ascii="Arial" w:hAnsi="Arial" w:cs="Arial"/>
          <w:sz w:val="22"/>
        </w:rPr>
        <w:t>L’organisme chargé ducontrôle externe des marchés publicsest le Ministère en charge des marchéspublics.LeMinistèredesMarchésPublicsousondémembrementdéconcentrécompétentassure lecontrôledeconformitédel’exécutiondumarché,délivrelesvisaspréalablesrequisetvisele</w:t>
      </w:r>
      <w:r w:rsidRPr="001B35CB">
        <w:rPr>
          <w:rFonts w:ascii="Arial" w:hAnsi="Arial" w:cs="Arial"/>
          <w:spacing w:val="-5"/>
          <w:sz w:val="22"/>
        </w:rPr>
        <w:t>dé</w:t>
      </w:r>
      <w:r w:rsidRPr="001B35CB">
        <w:rPr>
          <w:rFonts w:ascii="Arial" w:hAnsi="Arial" w:cs="Arial"/>
          <w:sz w:val="22"/>
        </w:rPr>
        <w:t>comptegénéralet</w:t>
      </w:r>
      <w:r w:rsidRPr="001B35CB">
        <w:rPr>
          <w:rFonts w:ascii="Arial" w:hAnsi="Arial" w:cs="Arial"/>
          <w:spacing w:val="-2"/>
          <w:sz w:val="22"/>
        </w:rPr>
        <w:t>définitif.</w:t>
      </w:r>
    </w:p>
    <w:p w:rsidR="00272CB0" w:rsidRPr="001B35CB" w:rsidRDefault="00272CB0">
      <w:pPr>
        <w:widowControl w:val="0"/>
        <w:spacing w:line="100" w:lineRule="auto"/>
        <w:rPr>
          <w:rFonts w:ascii="Arial" w:eastAsia="Arial" w:hAnsi="Arial" w:cs="Arial"/>
          <w:sz w:val="22"/>
          <w:szCs w:val="22"/>
        </w:rPr>
      </w:pPr>
    </w:p>
    <w:p w:rsidR="00272CB0" w:rsidRPr="001B35CB" w:rsidRDefault="0023400F">
      <w:pPr>
        <w:widowControl w:val="0"/>
        <w:numPr>
          <w:ilvl w:val="0"/>
          <w:numId w:val="70"/>
        </w:numPr>
        <w:ind w:right="-20"/>
        <w:rPr>
          <w:sz w:val="22"/>
          <w:szCs w:val="22"/>
        </w:rPr>
      </w:pPr>
      <w:r w:rsidRPr="001B35CB">
        <w:rPr>
          <w:rFonts w:ascii="Arial" w:eastAsia="Arial" w:hAnsi="Arial" w:cs="Arial"/>
          <w:sz w:val="22"/>
          <w:szCs w:val="22"/>
        </w:rPr>
        <w:t>Le fournisseur est : l’adjudicataire du marché.</w:t>
      </w:r>
    </w:p>
    <w:p w:rsidR="00272CB0" w:rsidRPr="001B35CB" w:rsidRDefault="00272CB0">
      <w:pPr>
        <w:widowControl w:val="0"/>
        <w:ind w:right="-20"/>
        <w:rPr>
          <w:rFonts w:ascii="Arial" w:eastAsia="Arial" w:hAnsi="Arial" w:cs="Arial"/>
          <w:sz w:val="18"/>
          <w:szCs w:val="18"/>
        </w:rPr>
      </w:pPr>
    </w:p>
    <w:p w:rsidR="00272CB0" w:rsidRPr="001B35CB" w:rsidRDefault="0023400F">
      <w:pPr>
        <w:widowControl w:val="0"/>
        <w:ind w:right="-20"/>
        <w:rPr>
          <w:rFonts w:ascii="Arial" w:eastAsia="Arial" w:hAnsi="Arial" w:cs="Arial"/>
          <w:sz w:val="22"/>
          <w:szCs w:val="22"/>
        </w:rPr>
      </w:pPr>
      <w:r w:rsidRPr="001B35CB">
        <w:rPr>
          <w:rFonts w:ascii="Arial" w:eastAsia="Arial" w:hAnsi="Arial" w:cs="Arial"/>
          <w:sz w:val="22"/>
          <w:szCs w:val="22"/>
        </w:rPr>
        <w:t>3.2. Nantissement</w:t>
      </w:r>
    </w:p>
    <w:p w:rsidR="00272CB0" w:rsidRPr="001B35CB" w:rsidRDefault="00272CB0">
      <w:pPr>
        <w:widowControl w:val="0"/>
        <w:ind w:right="-155"/>
        <w:rPr>
          <w:rFonts w:ascii="Arial" w:eastAsia="Arial" w:hAnsi="Arial" w:cs="Arial"/>
        </w:rPr>
      </w:pPr>
    </w:p>
    <w:p w:rsidR="00272CB0" w:rsidRPr="001B35CB" w:rsidRDefault="0023400F">
      <w:pPr>
        <w:widowControl w:val="0"/>
        <w:ind w:right="-155"/>
        <w:jc w:val="both"/>
        <w:rPr>
          <w:rFonts w:ascii="Arial" w:eastAsia="Arial" w:hAnsi="Arial" w:cs="Arial"/>
          <w:sz w:val="22"/>
          <w:szCs w:val="22"/>
        </w:rPr>
      </w:pPr>
      <w:r w:rsidRPr="001B35CB">
        <w:rPr>
          <w:rFonts w:ascii="Arial" w:eastAsia="Arial" w:hAnsi="Arial" w:cs="Arial"/>
          <w:sz w:val="22"/>
          <w:szCs w:val="22"/>
        </w:rPr>
        <w:t>Le présent marché peut être donné en nantissement, sous réserve de toute forme de cession de créance.</w:t>
      </w:r>
    </w:p>
    <w:p w:rsidR="00272CB0" w:rsidRPr="001B35CB" w:rsidRDefault="00272CB0">
      <w:pPr>
        <w:widowControl w:val="0"/>
        <w:ind w:right="-155"/>
        <w:jc w:val="both"/>
        <w:rPr>
          <w:rFonts w:ascii="Arial" w:eastAsia="Arial" w:hAnsi="Arial" w:cs="Arial"/>
          <w:sz w:val="22"/>
          <w:szCs w:val="22"/>
        </w:rPr>
      </w:pPr>
    </w:p>
    <w:p w:rsidR="00272CB0" w:rsidRPr="001B35CB" w:rsidRDefault="0023400F">
      <w:pPr>
        <w:widowControl w:val="0"/>
        <w:ind w:right="-155"/>
        <w:jc w:val="both"/>
        <w:rPr>
          <w:rFonts w:ascii="Arial" w:eastAsia="Arial" w:hAnsi="Arial" w:cs="Arial"/>
          <w:sz w:val="22"/>
          <w:szCs w:val="22"/>
        </w:rPr>
      </w:pPr>
      <w:r w:rsidRPr="001B35CB">
        <w:rPr>
          <w:rFonts w:ascii="Arial" w:eastAsia="Arial" w:hAnsi="Arial" w:cs="Arial"/>
          <w:sz w:val="22"/>
          <w:szCs w:val="22"/>
        </w:rPr>
        <w:t>Dans ce cas :</w:t>
      </w:r>
    </w:p>
    <w:p w:rsidR="00272CB0" w:rsidRPr="001B35CB" w:rsidRDefault="00272CB0">
      <w:pPr>
        <w:widowControl w:val="0"/>
        <w:ind w:right="-155"/>
        <w:jc w:val="both"/>
        <w:rPr>
          <w:rFonts w:ascii="Arial" w:eastAsia="Arial" w:hAnsi="Arial" w:cs="Arial"/>
          <w:sz w:val="6"/>
          <w:szCs w:val="6"/>
        </w:rPr>
      </w:pPr>
    </w:p>
    <w:p w:rsidR="00272CB0" w:rsidRPr="001B35CB" w:rsidRDefault="0023400F">
      <w:pPr>
        <w:numPr>
          <w:ilvl w:val="0"/>
          <w:numId w:val="71"/>
        </w:numPr>
        <w:ind w:right="120" w:hanging="360"/>
        <w:jc w:val="both"/>
        <w:rPr>
          <w:rFonts w:ascii="Arial" w:hAnsi="Arial" w:cs="Arial"/>
          <w:sz w:val="22"/>
          <w:szCs w:val="22"/>
        </w:rPr>
      </w:pPr>
      <w:r w:rsidRPr="001B35CB">
        <w:rPr>
          <w:rFonts w:ascii="Arial" w:hAnsi="Arial" w:cs="Arial"/>
          <w:b/>
          <w:sz w:val="22"/>
          <w:szCs w:val="22"/>
        </w:rPr>
        <w:t xml:space="preserve">Autorité chargée de l’ordonnancement </w:t>
      </w:r>
      <w:r w:rsidR="000661D9" w:rsidRPr="001B35CB">
        <w:rPr>
          <w:rFonts w:ascii="Arial" w:hAnsi="Arial" w:cs="Arial"/>
          <w:b/>
          <w:sz w:val="22"/>
          <w:szCs w:val="22"/>
        </w:rPr>
        <w:t xml:space="preserve">et de la liquidation des dépenses </w:t>
      </w:r>
      <w:r w:rsidRPr="001B35CB">
        <w:rPr>
          <w:rFonts w:ascii="Arial" w:hAnsi="Arial" w:cs="Arial"/>
          <w:b/>
          <w:sz w:val="22"/>
          <w:szCs w:val="22"/>
        </w:rPr>
        <w:t>:</w:t>
      </w:r>
      <w:r w:rsidRPr="001B35CB">
        <w:rPr>
          <w:rFonts w:ascii="Arial" w:hAnsi="Arial" w:cs="Arial"/>
          <w:sz w:val="22"/>
          <w:szCs w:val="22"/>
        </w:rPr>
        <w:t xml:space="preserve"> le Directeur Général de la </w:t>
      </w:r>
      <w:r w:rsidR="000661D9" w:rsidRPr="001B35CB">
        <w:rPr>
          <w:rFonts w:ascii="Arial" w:hAnsi="Arial" w:cs="Arial"/>
          <w:sz w:val="22"/>
          <w:szCs w:val="22"/>
        </w:rPr>
        <w:t>MEAO ;</w:t>
      </w:r>
    </w:p>
    <w:p w:rsidR="00272CB0" w:rsidRPr="001B35CB" w:rsidRDefault="0023400F">
      <w:pPr>
        <w:numPr>
          <w:ilvl w:val="0"/>
          <w:numId w:val="71"/>
        </w:numPr>
        <w:ind w:right="120" w:hanging="360"/>
        <w:jc w:val="both"/>
        <w:rPr>
          <w:rFonts w:ascii="Arial" w:hAnsi="Arial" w:cs="Arial"/>
          <w:sz w:val="22"/>
          <w:szCs w:val="22"/>
        </w:rPr>
      </w:pPr>
      <w:r w:rsidRPr="001B35CB">
        <w:rPr>
          <w:rFonts w:ascii="Arial" w:hAnsi="Arial" w:cs="Arial"/>
          <w:b/>
          <w:sz w:val="22"/>
          <w:szCs w:val="22"/>
        </w:rPr>
        <w:t>Autorité chargée de la validation des dépenses :</w:t>
      </w:r>
      <w:r w:rsidRPr="001B35CB">
        <w:rPr>
          <w:rFonts w:ascii="Arial" w:hAnsi="Arial" w:cs="Arial"/>
          <w:sz w:val="22"/>
          <w:szCs w:val="22"/>
        </w:rPr>
        <w:t xml:space="preserve"> le Contrôleur Financier Spécialisé auprès de la </w:t>
      </w:r>
      <w:r w:rsidR="000661D9" w:rsidRPr="001B35CB">
        <w:rPr>
          <w:rFonts w:ascii="Arial" w:hAnsi="Arial" w:cs="Arial"/>
          <w:sz w:val="22"/>
          <w:szCs w:val="22"/>
        </w:rPr>
        <w:t>MEAO ;</w:t>
      </w:r>
    </w:p>
    <w:p w:rsidR="00272CB0" w:rsidRPr="001B35CB" w:rsidRDefault="0023400F">
      <w:pPr>
        <w:numPr>
          <w:ilvl w:val="0"/>
          <w:numId w:val="71"/>
        </w:numPr>
        <w:ind w:right="120" w:hanging="360"/>
        <w:jc w:val="both"/>
        <w:rPr>
          <w:rFonts w:ascii="Arial" w:hAnsi="Arial" w:cs="Arial"/>
          <w:sz w:val="22"/>
          <w:szCs w:val="22"/>
        </w:rPr>
      </w:pPr>
      <w:r w:rsidRPr="001B35CB">
        <w:rPr>
          <w:rFonts w:ascii="Arial" w:hAnsi="Arial" w:cs="Arial"/>
          <w:b/>
          <w:sz w:val="22"/>
          <w:szCs w:val="22"/>
        </w:rPr>
        <w:t>Responsable chargé du paiement :</w:t>
      </w:r>
      <w:r w:rsidRPr="001B35CB">
        <w:rPr>
          <w:rFonts w:ascii="Arial" w:hAnsi="Arial" w:cs="Arial"/>
          <w:sz w:val="22"/>
          <w:szCs w:val="22"/>
        </w:rPr>
        <w:t xml:space="preserve"> l’Agent Comptable de la </w:t>
      </w:r>
      <w:r w:rsidR="000661D9" w:rsidRPr="001B35CB">
        <w:rPr>
          <w:rFonts w:ascii="Arial" w:hAnsi="Arial" w:cs="Arial"/>
          <w:sz w:val="22"/>
          <w:szCs w:val="22"/>
        </w:rPr>
        <w:t>MEAO ;</w:t>
      </w:r>
    </w:p>
    <w:p w:rsidR="00272CB0" w:rsidRPr="001B35CB" w:rsidRDefault="0023400F">
      <w:pPr>
        <w:numPr>
          <w:ilvl w:val="0"/>
          <w:numId w:val="71"/>
        </w:numPr>
        <w:ind w:right="120" w:hanging="360"/>
        <w:jc w:val="both"/>
        <w:rPr>
          <w:rFonts w:ascii="Arial" w:hAnsi="Arial" w:cs="Arial"/>
          <w:sz w:val="22"/>
          <w:szCs w:val="22"/>
        </w:rPr>
      </w:pPr>
      <w:r w:rsidRPr="001B35CB">
        <w:rPr>
          <w:rFonts w:ascii="Arial" w:hAnsi="Arial" w:cs="Arial"/>
          <w:sz w:val="22"/>
          <w:szCs w:val="22"/>
        </w:rPr>
        <w:t>Responsable compétent pour fournir des informations relatives à l’exécution du présent marché le Directeur Général de la MEAO</w:t>
      </w:r>
    </w:p>
    <w:p w:rsidR="00272CB0" w:rsidRPr="001B35CB" w:rsidRDefault="00272CB0">
      <w:pPr>
        <w:widowControl w:val="0"/>
        <w:spacing w:line="220" w:lineRule="auto"/>
        <w:ind w:right="-20"/>
        <w:rPr>
          <w:rFonts w:ascii="Arial" w:eastAsia="Arial" w:hAnsi="Arial" w:cs="Arial"/>
          <w:b/>
          <w:bCs/>
          <w:sz w:val="22"/>
          <w:szCs w:val="22"/>
        </w:rPr>
      </w:pPr>
    </w:p>
    <w:p w:rsidR="00272CB0" w:rsidRPr="001B35CB" w:rsidRDefault="0023400F">
      <w:pPr>
        <w:widowControl w:val="0"/>
        <w:spacing w:line="220" w:lineRule="auto"/>
        <w:ind w:right="-20"/>
        <w:rPr>
          <w:rFonts w:ascii="Arial" w:eastAsia="Arial" w:hAnsi="Arial" w:cs="Arial"/>
        </w:rPr>
      </w:pPr>
      <w:r w:rsidRPr="001B35CB">
        <w:rPr>
          <w:rFonts w:ascii="Arial" w:eastAsia="Arial" w:hAnsi="Arial" w:cs="Arial"/>
          <w:b/>
          <w:bCs/>
          <w:sz w:val="22"/>
          <w:szCs w:val="22"/>
        </w:rPr>
        <w:t>Article 4 :   Langue, lois et règlements applicables</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ind w:right="-20"/>
        <w:rPr>
          <w:rFonts w:ascii="Arial" w:eastAsia="Arial" w:hAnsi="Arial" w:cs="Arial"/>
        </w:rPr>
      </w:pPr>
      <w:r w:rsidRPr="001B35CB">
        <w:rPr>
          <w:rFonts w:ascii="Arial" w:eastAsia="Arial" w:hAnsi="Arial" w:cs="Arial"/>
          <w:sz w:val="22"/>
          <w:szCs w:val="22"/>
        </w:rPr>
        <w:t>4.1. La langue utilisée est le Français et/ou l’Anglais</w:t>
      </w:r>
    </w:p>
    <w:p w:rsidR="00272CB0" w:rsidRPr="001B35CB" w:rsidRDefault="00272CB0">
      <w:pPr>
        <w:widowControl w:val="0"/>
        <w:spacing w:before="15" w:line="260" w:lineRule="auto"/>
        <w:rPr>
          <w:rFonts w:ascii="Arial" w:eastAsia="Arial" w:hAnsi="Arial" w:cs="Arial"/>
          <w:sz w:val="26"/>
          <w:szCs w:val="26"/>
        </w:rPr>
      </w:pPr>
    </w:p>
    <w:p w:rsidR="00272CB0" w:rsidRPr="001B35CB" w:rsidRDefault="0023400F">
      <w:pPr>
        <w:widowControl w:val="0"/>
        <w:tabs>
          <w:tab w:val="left" w:pos="1860"/>
          <w:tab w:val="left" w:pos="3400"/>
          <w:tab w:val="left" w:pos="3860"/>
          <w:tab w:val="left" w:pos="4820"/>
        </w:tabs>
        <w:ind w:left="454" w:right="90" w:hanging="454"/>
        <w:jc w:val="both"/>
        <w:rPr>
          <w:rFonts w:ascii="Arial" w:eastAsia="Arial" w:hAnsi="Arial" w:cs="Arial"/>
        </w:rPr>
      </w:pPr>
      <w:r w:rsidRPr="001B35CB">
        <w:rPr>
          <w:rFonts w:ascii="Arial" w:eastAsia="Arial" w:hAnsi="Arial" w:cs="Arial"/>
          <w:sz w:val="22"/>
          <w:szCs w:val="22"/>
        </w:rPr>
        <w:t xml:space="preserve">4.2. </w:t>
      </w:r>
      <w:r w:rsidR="000661D9" w:rsidRPr="001B35CB">
        <w:rPr>
          <w:rFonts w:ascii="Arial" w:eastAsia="Arial" w:hAnsi="Arial" w:cs="Arial"/>
          <w:sz w:val="22"/>
          <w:szCs w:val="22"/>
        </w:rPr>
        <w:t>Le fournisseur s’engage à observer les lois</w:t>
      </w:r>
      <w:r w:rsidRPr="001B35CB">
        <w:rPr>
          <w:rFonts w:ascii="Arial" w:eastAsia="Arial" w:hAnsi="Arial" w:cs="Arial"/>
          <w:sz w:val="22"/>
          <w:szCs w:val="22"/>
        </w:rPr>
        <w:t xml:space="preserve">, règlements, en vigueur en </w:t>
      </w:r>
      <w:r w:rsidR="000661D9" w:rsidRPr="001B35CB">
        <w:rPr>
          <w:rFonts w:ascii="Arial" w:eastAsia="Arial" w:hAnsi="Arial" w:cs="Arial"/>
          <w:sz w:val="22"/>
          <w:szCs w:val="22"/>
        </w:rPr>
        <w:t xml:space="preserve">République du Cameroun </w:t>
      </w:r>
      <w:r w:rsidR="000661D9" w:rsidRPr="001B35CB">
        <w:rPr>
          <w:rFonts w:ascii="Arial" w:eastAsia="Arial" w:hAnsi="Arial" w:cs="Arial"/>
          <w:sz w:val="22"/>
          <w:szCs w:val="22"/>
        </w:rPr>
        <w:lastRenderedPageBreak/>
        <w:t>et</w:t>
      </w:r>
      <w:r w:rsidRPr="001B35CB">
        <w:rPr>
          <w:rFonts w:ascii="Arial" w:eastAsia="Arial" w:hAnsi="Arial" w:cs="Arial"/>
          <w:sz w:val="22"/>
          <w:szCs w:val="22"/>
        </w:rPr>
        <w:t>ce,  aussi  bien dans   sa   propre   organisation   que   dans   la réalisation du marché.</w:t>
      </w:r>
    </w:p>
    <w:p w:rsidR="00272CB0" w:rsidRPr="001B35CB" w:rsidRDefault="00272CB0">
      <w:pPr>
        <w:widowControl w:val="0"/>
        <w:spacing w:before="4" w:line="260" w:lineRule="auto"/>
        <w:rPr>
          <w:rFonts w:ascii="Arial" w:eastAsia="Arial" w:hAnsi="Arial" w:cs="Arial"/>
          <w:sz w:val="26"/>
          <w:szCs w:val="26"/>
        </w:rPr>
      </w:pPr>
    </w:p>
    <w:p w:rsidR="00272CB0" w:rsidRPr="001B35CB" w:rsidRDefault="0023400F">
      <w:pPr>
        <w:widowControl w:val="0"/>
        <w:ind w:right="95"/>
        <w:jc w:val="both"/>
        <w:rPr>
          <w:rFonts w:ascii="Arial" w:eastAsia="Arial" w:hAnsi="Arial" w:cs="Arial"/>
        </w:rPr>
      </w:pPr>
      <w:r w:rsidRPr="001B35CB">
        <w:rPr>
          <w:rFonts w:ascii="Arial" w:eastAsia="Arial" w:hAnsi="Arial" w:cs="Arial"/>
          <w:sz w:val="22"/>
          <w:szCs w:val="22"/>
        </w:rPr>
        <w:t>Si,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272CB0" w:rsidRPr="001B35CB" w:rsidRDefault="00272CB0">
      <w:pPr>
        <w:widowControl w:val="0"/>
        <w:spacing w:before="4" w:line="260" w:lineRule="auto"/>
        <w:rPr>
          <w:rFonts w:ascii="Arial" w:eastAsia="Arial" w:hAnsi="Arial" w:cs="Arial"/>
          <w:sz w:val="26"/>
          <w:szCs w:val="26"/>
        </w:rPr>
      </w:pPr>
    </w:p>
    <w:p w:rsidR="00272CB0" w:rsidRPr="001B35CB" w:rsidRDefault="0023400F">
      <w:pPr>
        <w:widowControl w:val="0"/>
        <w:ind w:right="-20"/>
        <w:rPr>
          <w:rFonts w:ascii="Arial" w:eastAsia="Arial" w:hAnsi="Arial" w:cs="Arial"/>
        </w:rPr>
      </w:pPr>
      <w:r w:rsidRPr="001B35CB">
        <w:rPr>
          <w:rFonts w:ascii="Arial" w:eastAsia="Arial" w:hAnsi="Arial" w:cs="Arial"/>
          <w:b/>
          <w:bCs/>
          <w:sz w:val="22"/>
          <w:szCs w:val="22"/>
        </w:rPr>
        <w:t xml:space="preserve">Article 5 : Normes </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tabs>
          <w:tab w:val="left" w:pos="500"/>
        </w:tabs>
        <w:ind w:left="510" w:right="94" w:hanging="510"/>
        <w:jc w:val="both"/>
        <w:rPr>
          <w:rFonts w:ascii="Arial" w:eastAsia="Arial" w:hAnsi="Arial" w:cs="Arial"/>
        </w:rPr>
      </w:pPr>
      <w:r w:rsidRPr="001B35CB">
        <w:rPr>
          <w:rFonts w:ascii="Arial" w:eastAsia="Arial" w:hAnsi="Arial" w:cs="Arial"/>
          <w:sz w:val="22"/>
          <w:szCs w:val="22"/>
        </w:rPr>
        <w:t>5.1</w:t>
      </w:r>
      <w:r w:rsidRPr="001B35CB">
        <w:rPr>
          <w:rFonts w:ascii="Arial" w:eastAsia="Arial" w:hAnsi="Arial" w:cs="Arial"/>
          <w:sz w:val="22"/>
          <w:szCs w:val="22"/>
        </w:rPr>
        <w:tab/>
        <w:t>Les fournitures livrées en exécution du présent marché  seront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rsidR="00272CB0" w:rsidRPr="001B35CB" w:rsidRDefault="00272CB0">
      <w:pPr>
        <w:widowControl w:val="0"/>
        <w:spacing w:before="3" w:line="200" w:lineRule="auto"/>
        <w:rPr>
          <w:rFonts w:ascii="Arial" w:eastAsia="Arial" w:hAnsi="Arial" w:cs="Arial"/>
          <w:sz w:val="20"/>
          <w:szCs w:val="20"/>
        </w:rPr>
      </w:pPr>
    </w:p>
    <w:p w:rsidR="00272CB0" w:rsidRPr="001B35CB" w:rsidRDefault="0023400F">
      <w:pPr>
        <w:widowControl w:val="0"/>
        <w:ind w:left="510" w:right="95" w:hanging="510"/>
        <w:jc w:val="both"/>
        <w:rPr>
          <w:rFonts w:ascii="Arial" w:eastAsia="Arial" w:hAnsi="Arial" w:cs="Arial"/>
        </w:rPr>
      </w:pPr>
      <w:r w:rsidRPr="001B35CB">
        <w:rPr>
          <w:rFonts w:ascii="Arial" w:eastAsia="Arial" w:hAnsi="Arial" w:cs="Arial"/>
          <w:sz w:val="22"/>
          <w:szCs w:val="22"/>
        </w:rPr>
        <w:t xml:space="preserve">5.2.  Le fournisseur étudiera, exécutera et garantira </w:t>
      </w:r>
      <w:r w:rsidR="00B10266" w:rsidRPr="001B35CB">
        <w:rPr>
          <w:rFonts w:ascii="Arial" w:eastAsia="Arial" w:hAnsi="Arial" w:cs="Arial"/>
          <w:sz w:val="22"/>
          <w:szCs w:val="22"/>
        </w:rPr>
        <w:t>les fournitures et</w:t>
      </w:r>
      <w:r w:rsidRPr="001B35CB">
        <w:rPr>
          <w:rFonts w:ascii="Arial" w:eastAsia="Arial" w:hAnsi="Arial" w:cs="Arial"/>
          <w:sz w:val="22"/>
          <w:szCs w:val="22"/>
        </w:rPr>
        <w:t xml:space="preserve">  prestations  du  présent  marché  en  prenant  en  considération  la  meilleure pratique de réalisation au Cameroun pour des opérations de technologie similaire.</w:t>
      </w:r>
    </w:p>
    <w:p w:rsidR="00272CB0" w:rsidRPr="001B35CB" w:rsidRDefault="00272CB0">
      <w:pPr>
        <w:widowControl w:val="0"/>
        <w:spacing w:before="4" w:line="260" w:lineRule="auto"/>
        <w:rPr>
          <w:rFonts w:ascii="Arial" w:eastAsia="Arial" w:hAnsi="Arial" w:cs="Arial"/>
          <w:sz w:val="26"/>
          <w:szCs w:val="26"/>
        </w:rPr>
      </w:pPr>
    </w:p>
    <w:p w:rsidR="00272CB0" w:rsidRPr="001B35CB" w:rsidRDefault="0023400F">
      <w:pPr>
        <w:widowControl w:val="0"/>
        <w:tabs>
          <w:tab w:val="left" w:pos="2120"/>
          <w:tab w:val="left" w:pos="3760"/>
          <w:tab w:val="left" w:pos="4260"/>
        </w:tabs>
        <w:ind w:right="-39"/>
        <w:rPr>
          <w:rFonts w:ascii="Arial" w:eastAsia="Arial" w:hAnsi="Arial" w:cs="Arial"/>
        </w:rPr>
      </w:pPr>
      <w:r w:rsidRPr="001B35CB">
        <w:rPr>
          <w:rFonts w:ascii="Arial" w:eastAsia="Arial" w:hAnsi="Arial" w:cs="Arial"/>
          <w:b/>
          <w:bCs/>
          <w:sz w:val="22"/>
          <w:szCs w:val="22"/>
        </w:rPr>
        <w:t xml:space="preserve">Article 6 :   Pièces constitutives du marché </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ind w:right="-54"/>
        <w:rPr>
          <w:rFonts w:ascii="Arial" w:eastAsia="Arial" w:hAnsi="Arial" w:cs="Arial"/>
          <w:i/>
          <w:iCs/>
          <w:sz w:val="16"/>
          <w:szCs w:val="16"/>
        </w:rPr>
      </w:pPr>
      <w:r w:rsidRPr="001B35CB">
        <w:rPr>
          <w:rFonts w:ascii="Arial" w:eastAsia="Arial" w:hAnsi="Arial" w:cs="Arial"/>
          <w:sz w:val="22"/>
          <w:szCs w:val="22"/>
        </w:rPr>
        <w:t xml:space="preserve">Les  pièces  contractuelles  constitutives  du  présent marché sont par ordre de priorité </w:t>
      </w:r>
      <w:r w:rsidRPr="001B35CB">
        <w:rPr>
          <w:rFonts w:ascii="Arial" w:eastAsia="Arial" w:hAnsi="Arial" w:cs="Arial"/>
          <w:i/>
          <w:iCs/>
          <w:sz w:val="16"/>
          <w:szCs w:val="16"/>
        </w:rPr>
        <w:t xml:space="preserve">: </w:t>
      </w:r>
    </w:p>
    <w:p w:rsidR="00272CB0" w:rsidRPr="001B35CB" w:rsidRDefault="00272CB0">
      <w:pPr>
        <w:widowControl w:val="0"/>
        <w:ind w:right="-54"/>
        <w:rPr>
          <w:rFonts w:ascii="Arial" w:eastAsia="Arial" w:hAnsi="Arial" w:cs="Arial"/>
          <w:sz w:val="16"/>
          <w:szCs w:val="16"/>
        </w:rPr>
      </w:pPr>
    </w:p>
    <w:p w:rsidR="00272CB0" w:rsidRPr="001B35CB" w:rsidRDefault="0023400F">
      <w:pPr>
        <w:pStyle w:val="Paragraphedeliste"/>
        <w:widowControl w:val="0"/>
        <w:numPr>
          <w:ilvl w:val="0"/>
          <w:numId w:val="72"/>
        </w:numPr>
        <w:tabs>
          <w:tab w:val="left" w:pos="859"/>
        </w:tabs>
        <w:autoSpaceDE w:val="0"/>
        <w:autoSpaceDN w:val="0"/>
        <w:spacing w:before="62"/>
        <w:ind w:left="859" w:hanging="358"/>
        <w:contextualSpacing w:val="0"/>
        <w:jc w:val="both"/>
        <w:rPr>
          <w:rFonts w:ascii="Arial" w:hAnsi="Arial" w:cs="Arial"/>
          <w:sz w:val="22"/>
        </w:rPr>
      </w:pPr>
      <w:r w:rsidRPr="001B35CB">
        <w:rPr>
          <w:rFonts w:ascii="Arial" w:hAnsi="Arial" w:cs="Arial"/>
          <w:sz w:val="22"/>
        </w:rPr>
        <w:t>lasoumissionoul'acted'engagement</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 w:val="left" w:pos="861"/>
        </w:tabs>
        <w:autoSpaceDE w:val="0"/>
        <w:autoSpaceDN w:val="0"/>
        <w:spacing w:before="197" w:line="360" w:lineRule="auto"/>
        <w:ind w:right="279"/>
        <w:contextualSpacing w:val="0"/>
        <w:jc w:val="both"/>
        <w:rPr>
          <w:rFonts w:ascii="Arial" w:hAnsi="Arial" w:cs="Arial"/>
          <w:sz w:val="22"/>
        </w:rPr>
      </w:pPr>
      <w:r w:rsidRPr="001B35CB">
        <w:rPr>
          <w:rFonts w:ascii="Arial" w:hAnsi="Arial" w:cs="Arial"/>
          <w:sz w:val="22"/>
        </w:rPr>
        <w:t>L’offre ducocontractantetsesannexesdanstouteslesdispositionsnoncontrairesauCahierdesClauses Administratives particulières (CCAP), aux termes de référence (TDRS) le cas échéant, aux spécifications techniques de la fourniture (DF) ou aux clauses techniques des prestations, le cas échéant</w:t>
      </w:r>
    </w:p>
    <w:p w:rsidR="00272CB0" w:rsidRPr="001B35CB" w:rsidRDefault="0023400F">
      <w:pPr>
        <w:pStyle w:val="Paragraphedeliste"/>
        <w:widowControl w:val="0"/>
        <w:numPr>
          <w:ilvl w:val="0"/>
          <w:numId w:val="72"/>
        </w:numPr>
        <w:tabs>
          <w:tab w:val="left" w:pos="859"/>
        </w:tabs>
        <w:autoSpaceDE w:val="0"/>
        <w:autoSpaceDN w:val="0"/>
        <w:spacing w:before="59"/>
        <w:ind w:left="859" w:hanging="358"/>
        <w:contextualSpacing w:val="0"/>
        <w:jc w:val="both"/>
        <w:rPr>
          <w:rFonts w:ascii="Arial" w:hAnsi="Arial" w:cs="Arial"/>
          <w:sz w:val="22"/>
        </w:rPr>
      </w:pPr>
      <w:r w:rsidRPr="001B35CB">
        <w:rPr>
          <w:rFonts w:ascii="Arial" w:hAnsi="Arial" w:cs="Arial"/>
          <w:sz w:val="22"/>
        </w:rPr>
        <w:t>lecahierdesclausesadministrativesparticulières(CCAP)</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s>
        <w:autoSpaceDE w:val="0"/>
        <w:autoSpaceDN w:val="0"/>
        <w:spacing w:before="198"/>
        <w:ind w:left="859" w:hanging="358"/>
        <w:contextualSpacing w:val="0"/>
        <w:jc w:val="both"/>
        <w:rPr>
          <w:rFonts w:ascii="Arial" w:hAnsi="Arial" w:cs="Arial"/>
          <w:sz w:val="22"/>
        </w:rPr>
      </w:pPr>
      <w:r w:rsidRPr="001B35CB">
        <w:rPr>
          <w:rFonts w:ascii="Arial" w:hAnsi="Arial" w:cs="Arial"/>
          <w:sz w:val="22"/>
        </w:rPr>
        <w:t>lesSpécificationsTechniquesdesfournitures(ST)</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s>
        <w:autoSpaceDE w:val="0"/>
        <w:autoSpaceDN w:val="0"/>
        <w:spacing w:before="198"/>
        <w:ind w:left="859" w:hanging="358"/>
        <w:contextualSpacing w:val="0"/>
        <w:jc w:val="both"/>
        <w:rPr>
          <w:rFonts w:ascii="Arial" w:hAnsi="Arial" w:cs="Arial"/>
          <w:sz w:val="22"/>
        </w:rPr>
      </w:pPr>
      <w:r w:rsidRPr="001B35CB">
        <w:rPr>
          <w:rFonts w:ascii="Arial" w:hAnsi="Arial" w:cs="Arial"/>
          <w:sz w:val="22"/>
        </w:rPr>
        <w:t>ledevisouledétailestimatif(DQE)</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s>
        <w:autoSpaceDE w:val="0"/>
        <w:autoSpaceDN w:val="0"/>
        <w:spacing w:before="197"/>
        <w:ind w:left="859" w:hanging="358"/>
        <w:contextualSpacing w:val="0"/>
        <w:jc w:val="both"/>
        <w:rPr>
          <w:rFonts w:ascii="Arial" w:hAnsi="Arial" w:cs="Arial"/>
          <w:sz w:val="22"/>
        </w:rPr>
      </w:pPr>
      <w:r w:rsidRPr="001B35CB">
        <w:rPr>
          <w:rFonts w:ascii="Arial" w:hAnsi="Arial" w:cs="Arial"/>
          <w:sz w:val="22"/>
        </w:rPr>
        <w:t xml:space="preserve">lebordereaudesprixunitaires(BPU) </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s>
        <w:autoSpaceDE w:val="0"/>
        <w:autoSpaceDN w:val="0"/>
        <w:spacing w:before="197"/>
        <w:ind w:left="859" w:hanging="358"/>
        <w:contextualSpacing w:val="0"/>
        <w:jc w:val="both"/>
        <w:rPr>
          <w:rFonts w:ascii="Arial" w:hAnsi="Arial" w:cs="Arial"/>
          <w:sz w:val="22"/>
        </w:rPr>
      </w:pPr>
      <w:r w:rsidRPr="001B35CB">
        <w:rPr>
          <w:rFonts w:ascii="Arial" w:hAnsi="Arial" w:cs="Arial"/>
          <w:sz w:val="22"/>
        </w:rPr>
        <w:t>lesous-détaildesprixUnitaires(SDPU)etlecaséchéantladécompositiondesprixforfaitaires</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 w:val="left" w:pos="861"/>
        </w:tabs>
        <w:autoSpaceDE w:val="0"/>
        <w:autoSpaceDN w:val="0"/>
        <w:spacing w:before="200" w:line="360" w:lineRule="auto"/>
        <w:ind w:right="290"/>
        <w:contextualSpacing w:val="0"/>
        <w:jc w:val="both"/>
        <w:rPr>
          <w:rFonts w:ascii="Arial" w:hAnsi="Arial" w:cs="Arial"/>
          <w:sz w:val="22"/>
        </w:rPr>
      </w:pPr>
      <w:r w:rsidRPr="001B35CB">
        <w:rPr>
          <w:rFonts w:ascii="Arial" w:hAnsi="Arial" w:cs="Arial"/>
          <w:sz w:val="22"/>
        </w:rPr>
        <w:t>le CahierdesClausesAdministratives Générales (CCAG) applicable auxmarchéspublicsde fournitureet de services quantifiables ;</w:t>
      </w:r>
    </w:p>
    <w:p w:rsidR="00272CB0" w:rsidRPr="001B35CB" w:rsidRDefault="0023400F">
      <w:pPr>
        <w:pStyle w:val="Paragraphedeliste"/>
        <w:widowControl w:val="0"/>
        <w:numPr>
          <w:ilvl w:val="0"/>
          <w:numId w:val="72"/>
        </w:numPr>
        <w:tabs>
          <w:tab w:val="left" w:pos="859"/>
        </w:tabs>
        <w:autoSpaceDE w:val="0"/>
        <w:autoSpaceDN w:val="0"/>
        <w:spacing w:before="60"/>
        <w:ind w:left="859" w:hanging="358"/>
        <w:contextualSpacing w:val="0"/>
        <w:jc w:val="both"/>
        <w:rPr>
          <w:rFonts w:ascii="Arial" w:hAnsi="Arial" w:cs="Arial"/>
          <w:sz w:val="22"/>
        </w:rPr>
      </w:pPr>
      <w:r w:rsidRPr="001B35CB">
        <w:rPr>
          <w:rFonts w:ascii="Arial" w:hAnsi="Arial" w:cs="Arial"/>
          <w:sz w:val="22"/>
        </w:rPr>
        <w:t>lecahierdesclausesadministrativesgénérales(CCAG)auquelilestspécifiquement</w:t>
      </w:r>
      <w:r w:rsidRPr="001B35CB">
        <w:rPr>
          <w:rFonts w:ascii="Arial" w:hAnsi="Arial" w:cs="Arial"/>
          <w:spacing w:val="-2"/>
          <w:sz w:val="22"/>
        </w:rPr>
        <w:t>assujetti.</w:t>
      </w:r>
    </w:p>
    <w:p w:rsidR="00272CB0" w:rsidRPr="001B35CB" w:rsidRDefault="0023400F">
      <w:pPr>
        <w:pStyle w:val="Paragraphedeliste"/>
        <w:widowControl w:val="0"/>
        <w:numPr>
          <w:ilvl w:val="0"/>
          <w:numId w:val="72"/>
        </w:numPr>
        <w:tabs>
          <w:tab w:val="left" w:pos="859"/>
        </w:tabs>
        <w:autoSpaceDE w:val="0"/>
        <w:autoSpaceDN w:val="0"/>
        <w:spacing w:before="60"/>
        <w:ind w:left="859" w:right="-20" w:hanging="358"/>
        <w:contextualSpacing w:val="0"/>
        <w:jc w:val="both"/>
        <w:rPr>
          <w:rFonts w:ascii="Arial" w:eastAsia="Arial" w:hAnsi="Arial" w:cs="Arial"/>
          <w:szCs w:val="26"/>
        </w:rPr>
      </w:pPr>
      <w:r w:rsidRPr="001B35CB">
        <w:rPr>
          <w:rFonts w:ascii="Arial" w:hAnsi="Arial" w:cs="Arial"/>
          <w:sz w:val="22"/>
        </w:rPr>
        <w:t>Lacharted’intégrité</w:t>
      </w:r>
      <w:r w:rsidRPr="001B35CB">
        <w:rPr>
          <w:rFonts w:ascii="Arial" w:hAnsi="Arial" w:cs="Arial"/>
          <w:spacing w:val="-10"/>
          <w:sz w:val="22"/>
        </w:rPr>
        <w:t>;</w:t>
      </w:r>
    </w:p>
    <w:p w:rsidR="00272CB0" w:rsidRPr="001B35CB" w:rsidRDefault="0023400F">
      <w:pPr>
        <w:pStyle w:val="Paragraphedeliste"/>
        <w:widowControl w:val="0"/>
        <w:numPr>
          <w:ilvl w:val="0"/>
          <w:numId w:val="72"/>
        </w:numPr>
        <w:tabs>
          <w:tab w:val="left" w:pos="859"/>
        </w:tabs>
        <w:autoSpaceDE w:val="0"/>
        <w:autoSpaceDN w:val="0"/>
        <w:spacing w:before="60" w:after="240"/>
        <w:ind w:left="859" w:right="-20" w:hanging="358"/>
        <w:contextualSpacing w:val="0"/>
        <w:jc w:val="both"/>
        <w:rPr>
          <w:rFonts w:ascii="Arial" w:eastAsia="Arial" w:hAnsi="Arial" w:cs="Arial"/>
          <w:szCs w:val="26"/>
        </w:rPr>
      </w:pPr>
      <w:r w:rsidRPr="001B35CB">
        <w:rPr>
          <w:rFonts w:ascii="Arial" w:hAnsi="Arial" w:cs="Arial"/>
          <w:sz w:val="22"/>
        </w:rPr>
        <w:t>Ladéclarationd’engagementsocialet</w:t>
      </w:r>
      <w:r w:rsidRPr="001B35CB">
        <w:rPr>
          <w:rFonts w:ascii="Arial" w:hAnsi="Arial" w:cs="Arial"/>
          <w:spacing w:val="-2"/>
          <w:sz w:val="22"/>
        </w:rPr>
        <w:t>environnemental</w:t>
      </w:r>
    </w:p>
    <w:p w:rsidR="00272CB0" w:rsidRPr="001B35CB" w:rsidRDefault="0023400F">
      <w:pPr>
        <w:widowControl w:val="0"/>
        <w:ind w:left="114" w:right="-20"/>
        <w:rPr>
          <w:rFonts w:ascii="Arial" w:eastAsia="Arial" w:hAnsi="Arial" w:cs="Arial"/>
        </w:rPr>
      </w:pPr>
      <w:r w:rsidRPr="001B35CB">
        <w:rPr>
          <w:rFonts w:ascii="Arial" w:eastAsia="Arial" w:hAnsi="Arial" w:cs="Arial"/>
          <w:b/>
          <w:bCs/>
          <w:sz w:val="22"/>
          <w:szCs w:val="22"/>
        </w:rPr>
        <w:t>Article  7 : Textes généraux applicables</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widowControl w:val="0"/>
        <w:ind w:left="114" w:right="-144"/>
        <w:rPr>
          <w:rFonts w:ascii="Arial" w:eastAsia="Arial" w:hAnsi="Arial" w:cs="Arial"/>
        </w:rPr>
      </w:pPr>
      <w:r w:rsidRPr="001B35CB">
        <w:rPr>
          <w:rFonts w:ascii="Arial" w:eastAsia="Arial" w:hAnsi="Arial" w:cs="Arial"/>
          <w:sz w:val="22"/>
          <w:szCs w:val="22"/>
        </w:rPr>
        <w:t xml:space="preserve">Le présent marché est soumis aux textes généraux ci-après : </w:t>
      </w:r>
    </w:p>
    <w:p w:rsidR="00272CB0" w:rsidRPr="001B35CB" w:rsidRDefault="00272CB0">
      <w:pPr>
        <w:widowControl w:val="0"/>
        <w:spacing w:before="8" w:line="140" w:lineRule="auto"/>
        <w:rPr>
          <w:rFonts w:ascii="Arial" w:eastAsia="Arial" w:hAnsi="Arial" w:cs="Arial"/>
          <w:sz w:val="14"/>
          <w:szCs w:val="14"/>
        </w:rPr>
      </w:pPr>
    </w:p>
    <w:p w:rsidR="00272CB0" w:rsidRPr="001B35CB" w:rsidRDefault="0023400F">
      <w:pPr>
        <w:pStyle w:val="Paragraphedeliste"/>
        <w:widowControl w:val="0"/>
        <w:numPr>
          <w:ilvl w:val="0"/>
          <w:numId w:val="73"/>
        </w:numPr>
        <w:tabs>
          <w:tab w:val="left" w:pos="993"/>
        </w:tabs>
        <w:autoSpaceDE w:val="0"/>
        <w:autoSpaceDN w:val="0"/>
        <w:spacing w:line="272" w:lineRule="exact"/>
        <w:ind w:hanging="495"/>
        <w:contextualSpacing w:val="0"/>
        <w:jc w:val="both"/>
        <w:rPr>
          <w:rFonts w:ascii="Arial" w:hAnsi="Arial" w:cs="Arial"/>
          <w:sz w:val="22"/>
          <w:szCs w:val="22"/>
        </w:rPr>
      </w:pPr>
      <w:r w:rsidRPr="001B35CB">
        <w:rPr>
          <w:rFonts w:ascii="Arial" w:hAnsi="Arial" w:cs="Arial"/>
          <w:sz w:val="22"/>
          <w:szCs w:val="22"/>
        </w:rPr>
        <w:t>Laloin°92/007du14août1992portantCodedetravail</w:t>
      </w:r>
      <w:r w:rsidRPr="001B35CB">
        <w:rPr>
          <w:rFonts w:ascii="Arial" w:hAnsi="Arial" w:cs="Arial"/>
          <w:spacing w:val="-10"/>
          <w:sz w:val="22"/>
          <w:szCs w:val="22"/>
        </w:rPr>
        <w:t>;</w:t>
      </w:r>
    </w:p>
    <w:p w:rsidR="00272CB0" w:rsidRPr="001B35CB" w:rsidRDefault="0023400F">
      <w:pPr>
        <w:pStyle w:val="Paragraphedeliste"/>
        <w:widowControl w:val="0"/>
        <w:numPr>
          <w:ilvl w:val="0"/>
          <w:numId w:val="73"/>
        </w:numPr>
        <w:tabs>
          <w:tab w:val="left" w:pos="1103"/>
        </w:tabs>
        <w:autoSpaceDE w:val="0"/>
        <w:autoSpaceDN w:val="0"/>
        <w:spacing w:before="138"/>
        <w:ind w:hanging="495"/>
        <w:contextualSpacing w:val="0"/>
        <w:jc w:val="both"/>
        <w:rPr>
          <w:rFonts w:ascii="Arial" w:hAnsi="Arial" w:cs="Arial"/>
          <w:sz w:val="22"/>
          <w:szCs w:val="22"/>
        </w:rPr>
      </w:pPr>
      <w:r w:rsidRPr="001B35CB">
        <w:rPr>
          <w:rFonts w:ascii="Arial" w:hAnsi="Arial" w:cs="Arial"/>
          <w:sz w:val="22"/>
          <w:szCs w:val="22"/>
        </w:rPr>
        <w:t>Laloin°2015/018du21décembre2015régissantl'activitécommercialeauCameroun</w:t>
      </w:r>
      <w:r w:rsidRPr="001B35CB">
        <w:rPr>
          <w:rFonts w:ascii="Arial" w:hAnsi="Arial" w:cs="Arial"/>
          <w:spacing w:val="-10"/>
          <w:sz w:val="22"/>
          <w:szCs w:val="22"/>
        </w:rPr>
        <w:t>;</w:t>
      </w:r>
    </w:p>
    <w:p w:rsidR="00272CB0" w:rsidRPr="001B35CB" w:rsidRDefault="0023400F">
      <w:pPr>
        <w:pStyle w:val="Paragraphedeliste"/>
        <w:widowControl w:val="0"/>
        <w:numPr>
          <w:ilvl w:val="0"/>
          <w:numId w:val="73"/>
        </w:numPr>
        <w:tabs>
          <w:tab w:val="left" w:pos="993"/>
        </w:tabs>
        <w:autoSpaceDE w:val="0"/>
        <w:autoSpaceDN w:val="0"/>
        <w:spacing w:before="137"/>
        <w:ind w:hanging="495"/>
        <w:contextualSpacing w:val="0"/>
        <w:jc w:val="both"/>
        <w:rPr>
          <w:rFonts w:ascii="Arial" w:hAnsi="Arial" w:cs="Arial"/>
          <w:sz w:val="22"/>
          <w:szCs w:val="22"/>
        </w:rPr>
      </w:pPr>
      <w:r w:rsidRPr="001B35CB">
        <w:rPr>
          <w:rFonts w:ascii="Arial" w:hAnsi="Arial" w:cs="Arial"/>
          <w:sz w:val="22"/>
          <w:szCs w:val="22"/>
        </w:rPr>
        <w:lastRenderedPageBreak/>
        <w:t>Laloin°2018/012du11juillet2018portantrégimefinancierdel’Etat</w:t>
      </w:r>
      <w:r w:rsidRPr="001B35CB">
        <w:rPr>
          <w:rFonts w:ascii="Arial" w:hAnsi="Arial" w:cs="Arial"/>
          <w:spacing w:val="-10"/>
          <w:sz w:val="22"/>
          <w:szCs w:val="22"/>
        </w:rPr>
        <w:t>;</w:t>
      </w:r>
    </w:p>
    <w:p w:rsidR="00272CB0" w:rsidRPr="001B35CB" w:rsidRDefault="0023400F">
      <w:pPr>
        <w:pStyle w:val="Paragraphedeliste"/>
        <w:widowControl w:val="0"/>
        <w:numPr>
          <w:ilvl w:val="0"/>
          <w:numId w:val="73"/>
        </w:numPr>
        <w:tabs>
          <w:tab w:val="left" w:pos="993"/>
          <w:tab w:val="left" w:pos="3197"/>
        </w:tabs>
        <w:autoSpaceDE w:val="0"/>
        <w:autoSpaceDN w:val="0"/>
        <w:spacing w:before="137"/>
        <w:ind w:left="993" w:hanging="495"/>
        <w:contextualSpacing w:val="0"/>
        <w:jc w:val="both"/>
        <w:rPr>
          <w:rFonts w:ascii="Arial" w:hAnsi="Arial" w:cs="Arial"/>
          <w:sz w:val="22"/>
          <w:szCs w:val="22"/>
        </w:rPr>
      </w:pPr>
      <w:r w:rsidRPr="001B35CB">
        <w:rPr>
          <w:rFonts w:ascii="Arial" w:hAnsi="Arial" w:cs="Arial"/>
          <w:sz w:val="22"/>
          <w:szCs w:val="22"/>
        </w:rPr>
        <w:t>la loi n° 202</w:t>
      </w:r>
      <w:r w:rsidR="00963483" w:rsidRPr="001B35CB">
        <w:rPr>
          <w:rFonts w:ascii="Arial" w:hAnsi="Arial" w:cs="Arial"/>
          <w:sz w:val="22"/>
          <w:szCs w:val="22"/>
        </w:rPr>
        <w:t>5 /012</w:t>
      </w:r>
      <w:r w:rsidRPr="001B35CB">
        <w:rPr>
          <w:rFonts w:ascii="Arial" w:hAnsi="Arial" w:cs="Arial"/>
          <w:sz w:val="22"/>
          <w:szCs w:val="22"/>
        </w:rPr>
        <w:t xml:space="preserve"> du </w:t>
      </w:r>
      <w:r w:rsidR="00963483" w:rsidRPr="001B35CB">
        <w:rPr>
          <w:rFonts w:ascii="Arial" w:hAnsi="Arial" w:cs="Arial"/>
          <w:sz w:val="22"/>
          <w:szCs w:val="22"/>
        </w:rPr>
        <w:t xml:space="preserve">17 </w:t>
      </w:r>
      <w:r w:rsidRPr="001B35CB">
        <w:rPr>
          <w:rFonts w:ascii="Arial" w:hAnsi="Arial" w:cs="Arial"/>
          <w:sz w:val="22"/>
          <w:szCs w:val="22"/>
        </w:rPr>
        <w:t>décembre202</w:t>
      </w:r>
      <w:r w:rsidR="00963483" w:rsidRPr="001B35CB">
        <w:rPr>
          <w:rFonts w:ascii="Arial" w:hAnsi="Arial" w:cs="Arial"/>
          <w:sz w:val="22"/>
          <w:szCs w:val="22"/>
        </w:rPr>
        <w:t>5</w:t>
      </w:r>
      <w:r w:rsidRPr="001B35CB">
        <w:rPr>
          <w:rFonts w:ascii="Arial" w:hAnsi="Arial" w:cs="Arial"/>
          <w:sz w:val="22"/>
          <w:szCs w:val="22"/>
        </w:rPr>
        <w:t>portant loidesfinancesde la Républiquedu Camerounpour</w:t>
      </w:r>
      <w:r w:rsidRPr="001B35CB">
        <w:rPr>
          <w:rFonts w:ascii="Arial" w:hAnsi="Arial" w:cs="Arial"/>
          <w:spacing w:val="-5"/>
          <w:sz w:val="22"/>
          <w:szCs w:val="22"/>
        </w:rPr>
        <w:t xml:space="preserve">le </w:t>
      </w:r>
      <w:r w:rsidRPr="001B35CB">
        <w:rPr>
          <w:rFonts w:ascii="Arial" w:hAnsi="Arial" w:cs="Arial"/>
          <w:sz w:val="22"/>
          <w:szCs w:val="22"/>
        </w:rPr>
        <w:t>comptedel’exercice</w:t>
      </w:r>
      <w:r w:rsidR="00136D44" w:rsidRPr="001B35CB">
        <w:rPr>
          <w:rFonts w:ascii="Arial" w:hAnsi="Arial" w:cs="Arial"/>
          <w:sz w:val="22"/>
          <w:szCs w:val="22"/>
        </w:rPr>
        <w:t>202</w:t>
      </w:r>
      <w:r w:rsidR="00136D44" w:rsidRPr="001B35CB">
        <w:rPr>
          <w:rFonts w:ascii="Arial" w:hAnsi="Arial" w:cs="Arial"/>
          <w:spacing w:val="46"/>
          <w:sz w:val="22"/>
          <w:szCs w:val="22"/>
        </w:rPr>
        <w:t>6</w:t>
      </w:r>
      <w:r w:rsidR="00136D44" w:rsidRPr="001B35CB">
        <w:rPr>
          <w:rFonts w:ascii="Arial" w:hAnsi="Arial" w:cs="Arial"/>
          <w:spacing w:val="-10"/>
          <w:sz w:val="22"/>
          <w:szCs w:val="22"/>
        </w:rPr>
        <w:t xml:space="preserve"> ;</w:t>
      </w:r>
    </w:p>
    <w:p w:rsidR="00272CB0" w:rsidRPr="001B35CB" w:rsidRDefault="0023400F">
      <w:pPr>
        <w:pStyle w:val="Paragraphedeliste"/>
        <w:widowControl w:val="0"/>
        <w:numPr>
          <w:ilvl w:val="0"/>
          <w:numId w:val="73"/>
        </w:numPr>
        <w:tabs>
          <w:tab w:val="left" w:pos="993"/>
        </w:tabs>
        <w:autoSpaceDE w:val="0"/>
        <w:autoSpaceDN w:val="0"/>
        <w:spacing w:before="73"/>
        <w:ind w:hanging="495"/>
        <w:contextualSpacing w:val="0"/>
        <w:jc w:val="both"/>
        <w:rPr>
          <w:rFonts w:ascii="Arial" w:hAnsi="Arial" w:cs="Arial"/>
          <w:sz w:val="22"/>
          <w:szCs w:val="22"/>
        </w:rPr>
      </w:pPr>
      <w:r w:rsidRPr="001B35CB">
        <w:rPr>
          <w:rFonts w:ascii="Arial" w:hAnsi="Arial" w:cs="Arial"/>
          <w:sz w:val="22"/>
          <w:szCs w:val="22"/>
        </w:rPr>
        <w:t>laloin°096/12du05août1996portantloi-cadrerelativeàlagestionde</w:t>
      </w:r>
      <w:r w:rsidR="005F3FC2" w:rsidRPr="001B35CB">
        <w:rPr>
          <w:rFonts w:ascii="Arial" w:hAnsi="Arial" w:cs="Arial"/>
          <w:sz w:val="22"/>
          <w:szCs w:val="22"/>
        </w:rPr>
        <w:t>l’environnement</w:t>
      </w:r>
      <w:r w:rsidR="005F3FC2" w:rsidRPr="001B35CB">
        <w:rPr>
          <w:rFonts w:ascii="Arial" w:hAnsi="Arial" w:cs="Arial"/>
          <w:spacing w:val="-10"/>
          <w:sz w:val="22"/>
          <w:szCs w:val="22"/>
        </w:rPr>
        <w:t xml:space="preserve"> ;</w:t>
      </w:r>
    </w:p>
    <w:p w:rsidR="00272CB0" w:rsidRPr="001B35CB" w:rsidRDefault="0023400F">
      <w:pPr>
        <w:pStyle w:val="Paragraphedeliste"/>
        <w:widowControl w:val="0"/>
        <w:numPr>
          <w:ilvl w:val="0"/>
          <w:numId w:val="73"/>
        </w:numPr>
        <w:tabs>
          <w:tab w:val="left" w:pos="993"/>
        </w:tabs>
        <w:autoSpaceDE w:val="0"/>
        <w:autoSpaceDN w:val="0"/>
        <w:spacing w:before="200" w:line="360" w:lineRule="auto"/>
        <w:ind w:right="295" w:hanging="495"/>
        <w:contextualSpacing w:val="0"/>
        <w:jc w:val="both"/>
        <w:rPr>
          <w:rFonts w:ascii="Arial" w:hAnsi="Arial" w:cs="Arial"/>
          <w:sz w:val="22"/>
          <w:szCs w:val="22"/>
        </w:rPr>
      </w:pPr>
      <w:r w:rsidRPr="001B35CB">
        <w:rPr>
          <w:rFonts w:ascii="Arial" w:hAnsi="Arial" w:cs="Arial"/>
          <w:sz w:val="22"/>
          <w:szCs w:val="22"/>
        </w:rPr>
        <w:t>la loi n° 2018/011 du 11 juillet 2018 portant Code des transparence</w:t>
      </w:r>
      <w:r w:rsidR="00136D44" w:rsidRPr="001B35CB">
        <w:rPr>
          <w:rFonts w:ascii="Arial" w:hAnsi="Arial" w:cs="Arial"/>
          <w:sz w:val="22"/>
          <w:szCs w:val="22"/>
        </w:rPr>
        <w:t>s</w:t>
      </w:r>
      <w:r w:rsidRPr="001B35CB">
        <w:rPr>
          <w:rFonts w:ascii="Arial" w:hAnsi="Arial" w:cs="Arial"/>
          <w:sz w:val="22"/>
          <w:szCs w:val="22"/>
        </w:rPr>
        <w:t xml:space="preserve"> et de bonne gouvernance dans lagestion des finances publiques au Cameroun ;</w:t>
      </w:r>
    </w:p>
    <w:p w:rsidR="00272CB0" w:rsidRPr="001B35CB" w:rsidRDefault="0023400F">
      <w:pPr>
        <w:pStyle w:val="Paragraphedeliste"/>
        <w:widowControl w:val="0"/>
        <w:numPr>
          <w:ilvl w:val="0"/>
          <w:numId w:val="73"/>
        </w:numPr>
        <w:tabs>
          <w:tab w:val="left" w:pos="993"/>
        </w:tabs>
        <w:autoSpaceDE w:val="0"/>
        <w:autoSpaceDN w:val="0"/>
        <w:spacing w:before="60"/>
        <w:ind w:hanging="495"/>
        <w:contextualSpacing w:val="0"/>
        <w:jc w:val="both"/>
        <w:rPr>
          <w:rFonts w:ascii="Arial" w:hAnsi="Arial" w:cs="Arial"/>
          <w:sz w:val="22"/>
          <w:szCs w:val="22"/>
        </w:rPr>
      </w:pPr>
      <w:r w:rsidRPr="001B35CB">
        <w:rPr>
          <w:rFonts w:ascii="Arial" w:hAnsi="Arial" w:cs="Arial"/>
          <w:sz w:val="22"/>
          <w:szCs w:val="22"/>
        </w:rPr>
        <w:t>laloiN°98/013du14juil.1998relativeàla</w:t>
      </w:r>
      <w:r w:rsidRPr="001B35CB">
        <w:rPr>
          <w:rFonts w:ascii="Arial" w:hAnsi="Arial" w:cs="Arial"/>
          <w:spacing w:val="-2"/>
          <w:sz w:val="22"/>
          <w:szCs w:val="22"/>
        </w:rPr>
        <w:t>concurrence</w:t>
      </w:r>
    </w:p>
    <w:p w:rsidR="00272CB0" w:rsidRPr="001B35CB" w:rsidRDefault="0023400F">
      <w:pPr>
        <w:pStyle w:val="Paragraphedeliste"/>
        <w:widowControl w:val="0"/>
        <w:numPr>
          <w:ilvl w:val="0"/>
          <w:numId w:val="73"/>
        </w:numPr>
        <w:tabs>
          <w:tab w:val="left" w:pos="993"/>
        </w:tabs>
        <w:autoSpaceDE w:val="0"/>
        <w:autoSpaceDN w:val="0"/>
        <w:spacing w:before="197"/>
        <w:ind w:hanging="495"/>
        <w:contextualSpacing w:val="0"/>
        <w:jc w:val="both"/>
        <w:rPr>
          <w:rFonts w:ascii="Arial" w:hAnsi="Arial" w:cs="Arial"/>
          <w:sz w:val="22"/>
          <w:szCs w:val="22"/>
        </w:rPr>
      </w:pPr>
      <w:r w:rsidRPr="001B35CB">
        <w:rPr>
          <w:rFonts w:ascii="Arial" w:hAnsi="Arial" w:cs="Arial"/>
          <w:sz w:val="22"/>
          <w:szCs w:val="22"/>
        </w:rPr>
        <w:t>laloi-cadreN°2011/012du6mai2011portantprotectionduconsommateurau</w:t>
      </w:r>
      <w:r w:rsidRPr="001B35CB">
        <w:rPr>
          <w:rFonts w:ascii="Arial" w:hAnsi="Arial" w:cs="Arial"/>
          <w:spacing w:val="-2"/>
          <w:sz w:val="22"/>
          <w:szCs w:val="22"/>
        </w:rPr>
        <w:t xml:space="preserve"> Cameroun</w:t>
      </w:r>
    </w:p>
    <w:p w:rsidR="00272CB0" w:rsidRPr="001B35CB" w:rsidRDefault="0023400F">
      <w:pPr>
        <w:pStyle w:val="Paragraphedeliste"/>
        <w:widowControl w:val="0"/>
        <w:numPr>
          <w:ilvl w:val="0"/>
          <w:numId w:val="73"/>
        </w:numPr>
        <w:tabs>
          <w:tab w:val="left" w:pos="993"/>
        </w:tabs>
        <w:autoSpaceDE w:val="0"/>
        <w:autoSpaceDN w:val="0"/>
        <w:spacing w:before="198" w:line="360" w:lineRule="auto"/>
        <w:ind w:right="294" w:hanging="495"/>
        <w:contextualSpacing w:val="0"/>
        <w:jc w:val="both"/>
        <w:rPr>
          <w:rFonts w:ascii="Arial" w:hAnsi="Arial" w:cs="Arial"/>
          <w:sz w:val="22"/>
          <w:szCs w:val="22"/>
        </w:rPr>
      </w:pPr>
      <w:r w:rsidRPr="001B35CB">
        <w:rPr>
          <w:rFonts w:ascii="Arial" w:hAnsi="Arial" w:cs="Arial"/>
          <w:sz w:val="22"/>
          <w:szCs w:val="22"/>
        </w:rPr>
        <w:t>laloin°2018/011du11juillet2018portantcodedetransparencedesbonnesgouvernancesdansla gestion des finances publiques au Cameroun</w:t>
      </w:r>
    </w:p>
    <w:p w:rsidR="00272CB0" w:rsidRPr="001B35CB" w:rsidRDefault="0023400F">
      <w:pPr>
        <w:pStyle w:val="Paragraphedeliste"/>
        <w:widowControl w:val="0"/>
        <w:numPr>
          <w:ilvl w:val="0"/>
          <w:numId w:val="73"/>
        </w:numPr>
        <w:tabs>
          <w:tab w:val="left" w:pos="993"/>
        </w:tabs>
        <w:autoSpaceDE w:val="0"/>
        <w:autoSpaceDN w:val="0"/>
        <w:spacing w:before="138"/>
        <w:ind w:left="993" w:hanging="495"/>
        <w:contextualSpacing w:val="0"/>
        <w:jc w:val="both"/>
        <w:rPr>
          <w:rFonts w:ascii="Arial" w:hAnsi="Arial" w:cs="Arial"/>
          <w:sz w:val="22"/>
          <w:szCs w:val="22"/>
        </w:rPr>
      </w:pPr>
      <w:r w:rsidRPr="001B35CB">
        <w:rPr>
          <w:rFonts w:ascii="Arial" w:hAnsi="Arial" w:cs="Arial"/>
          <w:spacing w:val="-2"/>
          <w:sz w:val="22"/>
          <w:szCs w:val="22"/>
        </w:rPr>
        <w:t xml:space="preserve">Ledécretn°2001/048du23février2001portantorganisationetfonctionnementdel’AgencedeRégulation </w:t>
      </w:r>
      <w:r w:rsidRPr="001B35CB">
        <w:rPr>
          <w:rFonts w:ascii="Arial" w:hAnsi="Arial" w:cs="Arial"/>
          <w:sz w:val="22"/>
          <w:szCs w:val="22"/>
        </w:rPr>
        <w:t>desMarchésPublicsetsestextesmodificatifssubséquents</w:t>
      </w:r>
      <w:r w:rsidRPr="001B35CB">
        <w:rPr>
          <w:rFonts w:ascii="Arial" w:hAnsi="Arial" w:cs="Arial"/>
          <w:spacing w:val="-10"/>
          <w:sz w:val="22"/>
          <w:szCs w:val="22"/>
        </w:rPr>
        <w:t>;</w:t>
      </w:r>
    </w:p>
    <w:p w:rsidR="00272CB0" w:rsidRPr="001B35CB" w:rsidRDefault="0023400F">
      <w:pPr>
        <w:pStyle w:val="Paragraphedeliste"/>
        <w:widowControl w:val="0"/>
        <w:numPr>
          <w:ilvl w:val="0"/>
          <w:numId w:val="73"/>
        </w:numPr>
        <w:tabs>
          <w:tab w:val="left" w:pos="993"/>
        </w:tabs>
        <w:autoSpaceDE w:val="0"/>
        <w:autoSpaceDN w:val="0"/>
        <w:spacing w:before="200" w:line="360" w:lineRule="auto"/>
        <w:ind w:right="292" w:hanging="495"/>
        <w:contextualSpacing w:val="0"/>
        <w:jc w:val="both"/>
        <w:rPr>
          <w:rFonts w:ascii="Arial" w:hAnsi="Arial" w:cs="Arial"/>
          <w:sz w:val="22"/>
          <w:szCs w:val="22"/>
        </w:rPr>
      </w:pPr>
      <w:r w:rsidRPr="001B35CB">
        <w:rPr>
          <w:rFonts w:ascii="Arial" w:hAnsi="Arial" w:cs="Arial"/>
          <w:sz w:val="22"/>
          <w:szCs w:val="22"/>
        </w:rPr>
        <w:t>Le décret n°2011/408 du 9 décembre 2011 portant organisation du Gouvernement modifié et complété par le décret n° 2018/190 du 02 mars 2018 ;</w:t>
      </w:r>
    </w:p>
    <w:p w:rsidR="00272CB0" w:rsidRPr="001B35CB" w:rsidRDefault="0023400F">
      <w:pPr>
        <w:pStyle w:val="Paragraphedeliste"/>
        <w:widowControl w:val="0"/>
        <w:numPr>
          <w:ilvl w:val="0"/>
          <w:numId w:val="73"/>
        </w:numPr>
        <w:tabs>
          <w:tab w:val="left" w:pos="993"/>
        </w:tabs>
        <w:autoSpaceDE w:val="0"/>
        <w:autoSpaceDN w:val="0"/>
        <w:spacing w:before="59" w:line="360" w:lineRule="auto"/>
        <w:ind w:right="289" w:hanging="495"/>
        <w:contextualSpacing w:val="0"/>
        <w:jc w:val="both"/>
        <w:rPr>
          <w:rFonts w:ascii="Arial" w:hAnsi="Arial" w:cs="Arial"/>
          <w:sz w:val="22"/>
          <w:szCs w:val="22"/>
        </w:rPr>
      </w:pPr>
      <w:r w:rsidRPr="001B35CB">
        <w:rPr>
          <w:rFonts w:ascii="Arial" w:hAnsi="Arial" w:cs="Arial"/>
          <w:sz w:val="22"/>
          <w:szCs w:val="22"/>
        </w:rPr>
        <w:t>Ledécretn°2012/075du08mars2012portantorganisationduMinistèredesMarchésPublicsdansses dispositions non contraires au code des marchés publics ;</w:t>
      </w:r>
    </w:p>
    <w:p w:rsidR="00272CB0" w:rsidRPr="001B35CB" w:rsidRDefault="0023400F">
      <w:pPr>
        <w:pStyle w:val="Paragraphedeliste"/>
        <w:widowControl w:val="0"/>
        <w:numPr>
          <w:ilvl w:val="0"/>
          <w:numId w:val="73"/>
        </w:numPr>
        <w:tabs>
          <w:tab w:val="left" w:pos="993"/>
        </w:tabs>
        <w:autoSpaceDE w:val="0"/>
        <w:autoSpaceDN w:val="0"/>
        <w:spacing w:before="60"/>
        <w:ind w:hanging="495"/>
        <w:contextualSpacing w:val="0"/>
        <w:jc w:val="both"/>
        <w:rPr>
          <w:rFonts w:ascii="Arial" w:hAnsi="Arial" w:cs="Arial"/>
          <w:sz w:val="22"/>
          <w:szCs w:val="22"/>
        </w:rPr>
      </w:pPr>
      <w:r w:rsidRPr="001B35CB">
        <w:rPr>
          <w:rFonts w:ascii="Arial" w:hAnsi="Arial" w:cs="Arial"/>
          <w:sz w:val="22"/>
          <w:szCs w:val="22"/>
        </w:rPr>
        <w:t>LeDécretn°2018/366du20juin2018portantCodedesMarchésPublicsetsestextesd’application</w:t>
      </w:r>
      <w:r w:rsidRPr="001B35CB">
        <w:rPr>
          <w:rFonts w:ascii="Arial" w:hAnsi="Arial" w:cs="Arial"/>
          <w:spacing w:val="-10"/>
          <w:sz w:val="22"/>
          <w:szCs w:val="22"/>
        </w:rPr>
        <w:t>;</w:t>
      </w:r>
    </w:p>
    <w:p w:rsidR="00272CB0" w:rsidRPr="001B35CB" w:rsidRDefault="0023400F">
      <w:pPr>
        <w:pStyle w:val="Paragraphedeliste"/>
        <w:widowControl w:val="0"/>
        <w:numPr>
          <w:ilvl w:val="0"/>
          <w:numId w:val="73"/>
        </w:numPr>
        <w:tabs>
          <w:tab w:val="left" w:pos="990"/>
        </w:tabs>
        <w:autoSpaceDE w:val="0"/>
        <w:autoSpaceDN w:val="0"/>
        <w:spacing w:before="197"/>
        <w:ind w:hanging="495"/>
        <w:contextualSpacing w:val="0"/>
        <w:jc w:val="both"/>
        <w:rPr>
          <w:rFonts w:ascii="Arial" w:hAnsi="Arial" w:cs="Arial"/>
          <w:sz w:val="22"/>
          <w:szCs w:val="22"/>
        </w:rPr>
      </w:pPr>
      <w:r w:rsidRPr="001B35CB">
        <w:rPr>
          <w:rFonts w:ascii="Arial" w:hAnsi="Arial" w:cs="Arial"/>
          <w:sz w:val="22"/>
          <w:szCs w:val="22"/>
        </w:rPr>
        <w:t>L’arrêtémettanten vigueurlesCahiersdesClauses AdministrativesGénérales (CCAG)applicables</w:t>
      </w:r>
      <w:r w:rsidRPr="001B35CB">
        <w:rPr>
          <w:rFonts w:ascii="Arial" w:hAnsi="Arial" w:cs="Arial"/>
          <w:spacing w:val="-5"/>
          <w:sz w:val="22"/>
          <w:szCs w:val="22"/>
        </w:rPr>
        <w:t>aux</w:t>
      </w:r>
    </w:p>
    <w:p w:rsidR="00963483" w:rsidRPr="001B35CB" w:rsidRDefault="0023400F" w:rsidP="00963483">
      <w:pPr>
        <w:numPr>
          <w:ilvl w:val="1"/>
          <w:numId w:val="73"/>
        </w:numPr>
        <w:ind w:left="567" w:right="126" w:hanging="425"/>
        <w:jc w:val="both"/>
        <w:rPr>
          <w:rFonts w:ascii="Arial" w:hAnsi="Arial" w:cs="Arial"/>
          <w:sz w:val="22"/>
          <w:szCs w:val="22"/>
        </w:rPr>
      </w:pPr>
      <w:r w:rsidRPr="001B35CB">
        <w:rPr>
          <w:rFonts w:ascii="Arial" w:hAnsi="Arial" w:cs="Arial"/>
          <w:sz w:val="22"/>
          <w:szCs w:val="22"/>
        </w:rPr>
        <w:t>MarchésPublicsdefournituresenvigueur</w:t>
      </w:r>
      <w:r w:rsidRPr="001B35CB">
        <w:rPr>
          <w:rFonts w:ascii="Arial" w:hAnsi="Arial" w:cs="Arial"/>
          <w:spacing w:val="-10"/>
          <w:sz w:val="22"/>
          <w:szCs w:val="22"/>
        </w:rPr>
        <w:t>;</w:t>
      </w:r>
      <w:r w:rsidR="00963483" w:rsidRPr="001B35CB">
        <w:rPr>
          <w:rFonts w:ascii="Arial" w:hAnsi="Arial" w:cs="Arial"/>
          <w:sz w:val="22"/>
          <w:szCs w:val="22"/>
        </w:rPr>
        <w:t xml:space="preserve">La circulaire n°0001877/C/MINFI du 31 Décembre 2025 portant instruction relative à l’exécution, au suivi et au contrôle de l’exécution </w:t>
      </w:r>
      <w:r w:rsidR="005F3FC2" w:rsidRPr="001B35CB">
        <w:rPr>
          <w:rFonts w:ascii="Arial" w:hAnsi="Arial" w:cs="Arial"/>
          <w:sz w:val="22"/>
          <w:szCs w:val="22"/>
        </w:rPr>
        <w:t xml:space="preserve">des lois de finance, au suivi et au contrôle de l’exécution </w:t>
      </w:r>
      <w:r w:rsidR="00963483" w:rsidRPr="001B35CB">
        <w:rPr>
          <w:rFonts w:ascii="Arial" w:hAnsi="Arial" w:cs="Arial"/>
          <w:sz w:val="22"/>
          <w:szCs w:val="22"/>
        </w:rPr>
        <w:t xml:space="preserve">du budget de l’Etatet des autres </w:t>
      </w:r>
      <w:r w:rsidR="005F3FC2" w:rsidRPr="001B35CB">
        <w:rPr>
          <w:rFonts w:ascii="Arial" w:hAnsi="Arial" w:cs="Arial"/>
          <w:sz w:val="22"/>
          <w:szCs w:val="22"/>
        </w:rPr>
        <w:t xml:space="preserve">entités publiques pour </w:t>
      </w:r>
      <w:r w:rsidR="00963483" w:rsidRPr="001B35CB">
        <w:rPr>
          <w:rFonts w:ascii="Arial" w:hAnsi="Arial" w:cs="Arial"/>
          <w:sz w:val="22"/>
          <w:szCs w:val="22"/>
        </w:rPr>
        <w:t>l’exercice 2026</w:t>
      </w:r>
      <w:r w:rsidR="005F3FC2" w:rsidRPr="001B35CB">
        <w:rPr>
          <w:rFonts w:ascii="Arial" w:hAnsi="Arial" w:cs="Arial"/>
          <w:sz w:val="22"/>
          <w:szCs w:val="22"/>
        </w:rPr>
        <w:t>.</w:t>
      </w:r>
    </w:p>
    <w:p w:rsidR="005F3FC2" w:rsidRPr="001B35CB" w:rsidRDefault="0023400F" w:rsidP="005F3FC2">
      <w:pPr>
        <w:pStyle w:val="Paragraphedeliste"/>
        <w:widowControl w:val="0"/>
        <w:numPr>
          <w:ilvl w:val="0"/>
          <w:numId w:val="73"/>
        </w:numPr>
        <w:tabs>
          <w:tab w:val="left" w:pos="990"/>
        </w:tabs>
        <w:autoSpaceDE w:val="0"/>
        <w:autoSpaceDN w:val="0"/>
        <w:spacing w:before="197"/>
        <w:ind w:hanging="495"/>
        <w:contextualSpacing w:val="0"/>
        <w:jc w:val="both"/>
        <w:rPr>
          <w:rFonts w:ascii="Arial" w:hAnsi="Arial" w:cs="Arial"/>
          <w:sz w:val="22"/>
          <w:szCs w:val="22"/>
        </w:rPr>
      </w:pPr>
      <w:r w:rsidRPr="001B35CB">
        <w:rPr>
          <w:rFonts w:ascii="Arial" w:hAnsi="Arial" w:cs="Arial"/>
          <w:sz w:val="22"/>
          <w:szCs w:val="22"/>
        </w:rPr>
        <w:t xml:space="preserve">D’autres textes spécifiques au domaine concerné par le marché </w:t>
      </w:r>
      <w:r w:rsidRPr="001B35CB">
        <w:rPr>
          <w:rFonts w:ascii="Arial" w:hAnsi="Arial" w:cs="Arial"/>
          <w:i/>
          <w:sz w:val="22"/>
          <w:szCs w:val="22"/>
        </w:rPr>
        <w:t>;</w:t>
      </w:r>
    </w:p>
    <w:p w:rsidR="00272CB0" w:rsidRPr="001B35CB" w:rsidRDefault="0023400F" w:rsidP="005F3FC2">
      <w:pPr>
        <w:pStyle w:val="Paragraphedeliste"/>
        <w:widowControl w:val="0"/>
        <w:numPr>
          <w:ilvl w:val="0"/>
          <w:numId w:val="73"/>
        </w:numPr>
        <w:tabs>
          <w:tab w:val="left" w:pos="990"/>
        </w:tabs>
        <w:autoSpaceDE w:val="0"/>
        <w:autoSpaceDN w:val="0"/>
        <w:spacing w:before="197"/>
        <w:ind w:hanging="495"/>
        <w:contextualSpacing w:val="0"/>
        <w:jc w:val="both"/>
        <w:rPr>
          <w:rFonts w:ascii="Arial" w:hAnsi="Arial" w:cs="Arial"/>
          <w:sz w:val="22"/>
          <w:szCs w:val="22"/>
        </w:rPr>
      </w:pPr>
      <w:r w:rsidRPr="001B35CB">
        <w:rPr>
          <w:rFonts w:ascii="Arial" w:hAnsi="Arial" w:cs="Arial"/>
          <w:sz w:val="22"/>
          <w:szCs w:val="22"/>
        </w:rPr>
        <w:t xml:space="preserve">Les normes en vigueur. </w:t>
      </w:r>
    </w:p>
    <w:p w:rsidR="00272CB0" w:rsidRPr="001B35CB" w:rsidRDefault="00272CB0">
      <w:pPr>
        <w:widowControl w:val="0"/>
        <w:spacing w:before="4" w:line="260" w:lineRule="auto"/>
        <w:rPr>
          <w:rFonts w:ascii="Arial" w:eastAsia="Arial" w:hAnsi="Arial" w:cs="Arial"/>
          <w:sz w:val="26"/>
          <w:szCs w:val="26"/>
        </w:rPr>
      </w:pPr>
    </w:p>
    <w:p w:rsidR="00272CB0" w:rsidRPr="001B35CB" w:rsidRDefault="0023400F">
      <w:pPr>
        <w:widowControl w:val="0"/>
        <w:ind w:left="114" w:right="-145"/>
        <w:rPr>
          <w:rFonts w:ascii="Arial" w:eastAsia="Arial" w:hAnsi="Arial" w:cs="Arial"/>
        </w:rPr>
      </w:pPr>
      <w:r w:rsidRPr="001B35CB">
        <w:rPr>
          <w:rFonts w:ascii="Arial" w:eastAsia="Arial" w:hAnsi="Arial" w:cs="Arial"/>
          <w:b/>
          <w:bCs/>
          <w:sz w:val="22"/>
          <w:szCs w:val="22"/>
        </w:rPr>
        <w:t xml:space="preserve">Article 8 : Communication </w:t>
      </w:r>
    </w:p>
    <w:p w:rsidR="00272CB0" w:rsidRPr="001B35CB" w:rsidRDefault="00272CB0">
      <w:pPr>
        <w:widowControl w:val="0"/>
        <w:spacing w:before="14" w:line="140" w:lineRule="auto"/>
        <w:rPr>
          <w:rFonts w:ascii="Arial" w:eastAsia="Arial" w:hAnsi="Arial" w:cs="Arial"/>
          <w:sz w:val="14"/>
          <w:szCs w:val="14"/>
        </w:rPr>
      </w:pPr>
    </w:p>
    <w:p w:rsidR="00272CB0" w:rsidRPr="001B35CB" w:rsidRDefault="0023400F">
      <w:pPr>
        <w:ind w:right="126"/>
        <w:rPr>
          <w:rFonts w:ascii="Arial" w:hAnsi="Arial" w:cs="Arial"/>
          <w:sz w:val="22"/>
          <w:szCs w:val="22"/>
        </w:rPr>
      </w:pPr>
      <w:r w:rsidRPr="001B35CB">
        <w:rPr>
          <w:rFonts w:ascii="Arial" w:hAnsi="Arial" w:cs="Arial"/>
          <w:sz w:val="22"/>
          <w:szCs w:val="22"/>
        </w:rPr>
        <w:t xml:space="preserve">Toutes les communications au titre du présent marché sont écrites et les notifications faites aux adresses ci-après  </w:t>
      </w:r>
    </w:p>
    <w:p w:rsidR="00272CB0" w:rsidRPr="001B35CB" w:rsidRDefault="0023400F">
      <w:pPr>
        <w:ind w:right="319"/>
        <w:rPr>
          <w:rFonts w:ascii="Arial" w:hAnsi="Arial" w:cs="Arial"/>
          <w:sz w:val="22"/>
          <w:szCs w:val="22"/>
        </w:rPr>
      </w:pPr>
      <w:r w:rsidRPr="001B35CB">
        <w:rPr>
          <w:rFonts w:ascii="Arial" w:hAnsi="Arial" w:cs="Arial"/>
          <w:sz w:val="22"/>
          <w:szCs w:val="22"/>
        </w:rPr>
        <w:t>a)Dans le cas où le cocontractant est le destinataire : Madame/</w:t>
      </w:r>
      <w:r w:rsidR="005F3FC2" w:rsidRPr="001B35CB">
        <w:rPr>
          <w:rFonts w:ascii="Arial" w:hAnsi="Arial" w:cs="Arial"/>
          <w:sz w:val="22"/>
          <w:szCs w:val="22"/>
        </w:rPr>
        <w:t>Monsieur :</w:t>
      </w:r>
      <w:r w:rsidRPr="001B35CB">
        <w:rPr>
          <w:rFonts w:ascii="Arial" w:hAnsi="Arial" w:cs="Arial"/>
          <w:sz w:val="22"/>
          <w:szCs w:val="22"/>
        </w:rPr>
        <w:t xml:space="preserve"> [A préciser] </w:t>
      </w:r>
    </w:p>
    <w:p w:rsidR="00272CB0" w:rsidRPr="001B35CB" w:rsidRDefault="0023400F">
      <w:pPr>
        <w:ind w:left="1542" w:hanging="10"/>
        <w:rPr>
          <w:rFonts w:ascii="Arial" w:hAnsi="Arial" w:cs="Arial"/>
          <w:sz w:val="22"/>
          <w:szCs w:val="22"/>
        </w:rPr>
      </w:pPr>
      <w:r w:rsidRPr="001B35CB">
        <w:rPr>
          <w:rFonts w:ascii="Arial" w:hAnsi="Arial" w:cs="Arial"/>
          <w:sz w:val="22"/>
          <w:szCs w:val="22"/>
        </w:rPr>
        <w:t xml:space="preserve">……………  … </w:t>
      </w:r>
    </w:p>
    <w:p w:rsidR="00272CB0" w:rsidRPr="001B35CB" w:rsidRDefault="0023400F">
      <w:pPr>
        <w:ind w:left="819" w:right="126"/>
        <w:rPr>
          <w:rFonts w:ascii="Arial" w:hAnsi="Arial" w:cs="Arial"/>
          <w:sz w:val="22"/>
          <w:szCs w:val="22"/>
        </w:rPr>
      </w:pPr>
      <w:r w:rsidRPr="001B35CB">
        <w:rPr>
          <w:rFonts w:ascii="Arial" w:hAnsi="Arial" w:cs="Arial"/>
          <w:sz w:val="22"/>
          <w:szCs w:val="22"/>
        </w:rPr>
        <w:t xml:space="preserve">Madame/Monsieur le : [A </w:t>
      </w:r>
      <w:r w:rsidR="005F3FC2" w:rsidRPr="001B35CB">
        <w:rPr>
          <w:rFonts w:ascii="Arial" w:hAnsi="Arial" w:cs="Arial"/>
          <w:sz w:val="22"/>
          <w:szCs w:val="22"/>
        </w:rPr>
        <w:t>préciser] _</w:t>
      </w:r>
      <w:r w:rsidRPr="001B35CB">
        <w:rPr>
          <w:rFonts w:ascii="Arial" w:hAnsi="Arial" w:cs="Arial"/>
          <w:sz w:val="22"/>
          <w:szCs w:val="22"/>
        </w:rPr>
        <w:t xml:space="preserve">_______________________________________ </w:t>
      </w:r>
    </w:p>
    <w:p w:rsidR="00272CB0" w:rsidRPr="001B35CB" w:rsidRDefault="0023400F">
      <w:pPr>
        <w:numPr>
          <w:ilvl w:val="0"/>
          <w:numId w:val="74"/>
        </w:numPr>
        <w:ind w:right="126" w:hanging="151"/>
        <w:jc w:val="both"/>
        <w:rPr>
          <w:rFonts w:ascii="Arial" w:hAnsi="Arial" w:cs="Arial"/>
          <w:sz w:val="22"/>
          <w:szCs w:val="22"/>
        </w:rPr>
      </w:pPr>
      <w:r w:rsidRPr="001B35CB">
        <w:rPr>
          <w:rFonts w:ascii="Arial" w:hAnsi="Arial" w:cs="Arial"/>
          <w:sz w:val="22"/>
          <w:szCs w:val="22"/>
        </w:rPr>
        <w:t xml:space="preserve">BP _________________ </w:t>
      </w:r>
    </w:p>
    <w:p w:rsidR="00272CB0" w:rsidRPr="001B35CB" w:rsidRDefault="0023400F">
      <w:pPr>
        <w:numPr>
          <w:ilvl w:val="0"/>
          <w:numId w:val="74"/>
        </w:numPr>
        <w:ind w:right="126" w:hanging="151"/>
        <w:jc w:val="both"/>
        <w:rPr>
          <w:rFonts w:ascii="Arial" w:hAnsi="Arial" w:cs="Arial"/>
          <w:sz w:val="22"/>
          <w:szCs w:val="22"/>
        </w:rPr>
      </w:pPr>
      <w:r w:rsidRPr="001B35CB">
        <w:rPr>
          <w:rFonts w:ascii="Arial" w:hAnsi="Arial" w:cs="Arial"/>
          <w:sz w:val="22"/>
          <w:szCs w:val="22"/>
        </w:rPr>
        <w:t xml:space="preserve">Téléphone : ____________________________________ </w:t>
      </w:r>
    </w:p>
    <w:p w:rsidR="00272CB0" w:rsidRPr="001B35CB" w:rsidRDefault="0023400F">
      <w:pPr>
        <w:numPr>
          <w:ilvl w:val="0"/>
          <w:numId w:val="74"/>
        </w:numPr>
        <w:ind w:right="126" w:hanging="151"/>
        <w:jc w:val="both"/>
        <w:rPr>
          <w:rFonts w:ascii="Arial" w:hAnsi="Arial" w:cs="Arial"/>
          <w:sz w:val="22"/>
          <w:szCs w:val="22"/>
        </w:rPr>
      </w:pPr>
      <w:r w:rsidRPr="001B35CB">
        <w:rPr>
          <w:rFonts w:ascii="Arial" w:hAnsi="Arial" w:cs="Arial"/>
          <w:sz w:val="22"/>
          <w:szCs w:val="22"/>
        </w:rPr>
        <w:t xml:space="preserve">Fax : _______________________ </w:t>
      </w:r>
    </w:p>
    <w:p w:rsidR="00272CB0" w:rsidRPr="001B35CB" w:rsidRDefault="0023400F">
      <w:pPr>
        <w:ind w:right="126"/>
        <w:rPr>
          <w:rFonts w:ascii="Arial" w:hAnsi="Arial" w:cs="Arial"/>
          <w:sz w:val="22"/>
          <w:szCs w:val="22"/>
        </w:rPr>
      </w:pPr>
      <w:r w:rsidRPr="001B35CB">
        <w:rPr>
          <w:rFonts w:ascii="Arial" w:hAnsi="Arial" w:cs="Arial"/>
          <w:sz w:val="22"/>
          <w:szCs w:val="22"/>
        </w:rPr>
        <w:t xml:space="preserve">b) Dans le cas où le Maître d‟Ouvrage en est le destinataire : </w:t>
      </w:r>
    </w:p>
    <w:p w:rsidR="00272CB0" w:rsidRPr="001B35CB" w:rsidRDefault="0023400F">
      <w:pPr>
        <w:ind w:left="819" w:right="126"/>
        <w:rPr>
          <w:rFonts w:ascii="Arial" w:hAnsi="Arial" w:cs="Arial"/>
          <w:sz w:val="22"/>
          <w:szCs w:val="22"/>
        </w:rPr>
      </w:pPr>
      <w:r w:rsidRPr="001B35CB">
        <w:rPr>
          <w:rFonts w:ascii="Arial" w:hAnsi="Arial" w:cs="Arial"/>
          <w:sz w:val="22"/>
          <w:szCs w:val="22"/>
        </w:rPr>
        <w:t xml:space="preserve">Monsieur le Directeur Général de la MEAO </w:t>
      </w:r>
    </w:p>
    <w:p w:rsidR="00272CB0" w:rsidRPr="001B35CB" w:rsidRDefault="0023400F">
      <w:pPr>
        <w:numPr>
          <w:ilvl w:val="0"/>
          <w:numId w:val="75"/>
        </w:numPr>
        <w:ind w:right="1010" w:hanging="151"/>
        <w:jc w:val="both"/>
        <w:rPr>
          <w:rFonts w:ascii="Arial" w:hAnsi="Arial" w:cs="Arial"/>
          <w:sz w:val="22"/>
          <w:szCs w:val="22"/>
        </w:rPr>
      </w:pPr>
      <w:r w:rsidRPr="001B35CB">
        <w:rPr>
          <w:rFonts w:ascii="Arial" w:hAnsi="Arial" w:cs="Arial"/>
          <w:sz w:val="22"/>
          <w:szCs w:val="22"/>
        </w:rPr>
        <w:t xml:space="preserve">BP : 74 Kribi </w:t>
      </w:r>
    </w:p>
    <w:p w:rsidR="00272CB0" w:rsidRPr="001B35CB" w:rsidRDefault="0023400F">
      <w:pPr>
        <w:numPr>
          <w:ilvl w:val="0"/>
          <w:numId w:val="75"/>
        </w:numPr>
        <w:ind w:right="1010" w:hanging="151"/>
        <w:jc w:val="both"/>
        <w:rPr>
          <w:rFonts w:ascii="Arial" w:hAnsi="Arial" w:cs="Arial"/>
          <w:sz w:val="22"/>
          <w:szCs w:val="22"/>
        </w:rPr>
      </w:pPr>
      <w:r w:rsidRPr="001B35CB">
        <w:rPr>
          <w:rFonts w:ascii="Arial" w:hAnsi="Arial" w:cs="Arial"/>
          <w:sz w:val="22"/>
          <w:szCs w:val="22"/>
        </w:rPr>
        <w:lastRenderedPageBreak/>
        <w:t xml:space="preserve">Téléphone : (237) 222 46 15 10 avec copie adressée dans les mêmes délais au Chef de service, et à l‟ingénieur. </w:t>
      </w:r>
    </w:p>
    <w:p w:rsidR="00272CB0" w:rsidRPr="001B35CB" w:rsidRDefault="00272CB0">
      <w:pPr>
        <w:widowControl w:val="0"/>
        <w:ind w:right="-16"/>
        <w:jc w:val="both"/>
        <w:rPr>
          <w:rFonts w:ascii="Arial" w:eastAsia="Arial" w:hAnsi="Arial" w:cs="Arial"/>
          <w:b/>
          <w:bCs/>
          <w:sz w:val="22"/>
          <w:szCs w:val="22"/>
        </w:rPr>
      </w:pPr>
    </w:p>
    <w:p w:rsidR="00272CB0" w:rsidRPr="001B35CB" w:rsidRDefault="0023400F">
      <w:pPr>
        <w:pStyle w:val="Titre1"/>
        <w:tabs>
          <w:tab w:val="left" w:pos="4492"/>
        </w:tabs>
        <w:rPr>
          <w:rFonts w:ascii="Arial" w:hAnsi="Arial" w:cs="Arial"/>
          <w:i/>
          <w:iCs/>
          <w:color w:val="auto"/>
          <w:sz w:val="22"/>
          <w:szCs w:val="22"/>
        </w:rPr>
      </w:pPr>
      <w:r w:rsidRPr="001B35CB">
        <w:rPr>
          <w:rFonts w:ascii="Arial" w:hAnsi="Arial" w:cs="Arial"/>
          <w:color w:val="auto"/>
          <w:sz w:val="22"/>
          <w:szCs w:val="22"/>
        </w:rPr>
        <w:t>CHAPITRE II. EXECUTION DES TRAVAUX</w:t>
      </w:r>
    </w:p>
    <w:p w:rsidR="00272CB0" w:rsidRPr="001B35CB" w:rsidRDefault="00272CB0">
      <w:pPr>
        <w:widowControl w:val="0"/>
        <w:ind w:left="568" w:right="-16" w:hanging="454"/>
        <w:jc w:val="both"/>
        <w:rPr>
          <w:rFonts w:ascii="Arial" w:eastAsia="Arial" w:hAnsi="Arial" w:cs="Arial"/>
          <w:b/>
          <w:bCs/>
          <w:sz w:val="22"/>
          <w:szCs w:val="22"/>
        </w:rPr>
      </w:pPr>
    </w:p>
    <w:p w:rsidR="00272CB0" w:rsidRPr="001B35CB" w:rsidRDefault="0023400F">
      <w:pPr>
        <w:widowControl w:val="0"/>
        <w:ind w:left="568" w:right="-16" w:hanging="454"/>
        <w:jc w:val="both"/>
        <w:rPr>
          <w:rFonts w:ascii="Arial" w:eastAsia="Arial" w:hAnsi="Arial" w:cs="Arial"/>
          <w:b/>
          <w:bCs/>
          <w:sz w:val="22"/>
          <w:szCs w:val="22"/>
        </w:rPr>
      </w:pPr>
      <w:r w:rsidRPr="001B35CB">
        <w:rPr>
          <w:rFonts w:ascii="Arial" w:eastAsia="Arial" w:hAnsi="Arial" w:cs="Arial"/>
          <w:b/>
          <w:bCs/>
          <w:sz w:val="22"/>
          <w:szCs w:val="22"/>
        </w:rPr>
        <w:t>Article 9 : consistance des prestations</w:t>
      </w:r>
    </w:p>
    <w:p w:rsidR="00272CB0" w:rsidRPr="001B35CB" w:rsidRDefault="005F3FC2">
      <w:pPr>
        <w:widowControl w:val="0"/>
        <w:spacing w:before="11"/>
        <w:ind w:left="127" w:right="-144"/>
        <w:jc w:val="both"/>
        <w:rPr>
          <w:rFonts w:ascii="Arial" w:eastAsia="Arial" w:hAnsi="Arial" w:cs="Arial"/>
          <w:sz w:val="22"/>
          <w:szCs w:val="22"/>
        </w:rPr>
      </w:pPr>
      <w:r w:rsidRPr="001B35CB">
        <w:rPr>
          <w:rFonts w:ascii="Arial" w:eastAsia="Arial" w:hAnsi="Arial" w:cs="Arial"/>
          <w:sz w:val="22"/>
          <w:szCs w:val="22"/>
        </w:rPr>
        <w:t>Les prestations du</w:t>
      </w:r>
      <w:r w:rsidR="0023400F" w:rsidRPr="001B35CB">
        <w:rPr>
          <w:rFonts w:ascii="Arial" w:eastAsia="Arial" w:hAnsi="Arial" w:cs="Arial"/>
          <w:sz w:val="22"/>
          <w:szCs w:val="22"/>
        </w:rPr>
        <w:t xml:space="preserve">  présent  marché  comprennent la fourniture et la livraison de :</w:t>
      </w:r>
    </w:p>
    <w:p w:rsidR="00272CB0" w:rsidRPr="001B35CB" w:rsidRDefault="0023400F">
      <w:pPr>
        <w:widowControl w:val="0"/>
        <w:numPr>
          <w:ilvl w:val="0"/>
          <w:numId w:val="2"/>
        </w:numPr>
        <w:spacing w:before="11"/>
        <w:ind w:right="-144"/>
        <w:jc w:val="both"/>
      </w:pPr>
      <w:r w:rsidRPr="001B35CB">
        <w:rPr>
          <w:rFonts w:ascii="Arial" w:eastAsia="Arial" w:hAnsi="Arial" w:cs="Arial"/>
        </w:rPr>
        <w:t>D</w:t>
      </w:r>
      <w:r w:rsidR="006F34A8" w:rsidRPr="001B35CB">
        <w:rPr>
          <w:rFonts w:ascii="Arial" w:eastAsia="Arial" w:hAnsi="Arial" w:cs="Arial"/>
        </w:rPr>
        <w:t>’un</w:t>
      </w:r>
      <w:r w:rsidRPr="001B35CB">
        <w:rPr>
          <w:rFonts w:ascii="Arial" w:eastAsia="Arial" w:hAnsi="Arial" w:cs="Arial"/>
        </w:rPr>
        <w:t xml:space="preserve"> (0</w:t>
      </w:r>
      <w:r w:rsidR="006F34A8" w:rsidRPr="001B35CB">
        <w:rPr>
          <w:rFonts w:ascii="Arial" w:eastAsia="Arial" w:hAnsi="Arial" w:cs="Arial"/>
        </w:rPr>
        <w:t>1</w:t>
      </w:r>
      <w:r w:rsidRPr="001B35CB">
        <w:rPr>
          <w:rFonts w:ascii="Arial" w:eastAsia="Arial" w:hAnsi="Arial" w:cs="Arial"/>
        </w:rPr>
        <w:t>) véhicule tout terrain 4x4 de type Pickup</w:t>
      </w:r>
      <w:r w:rsidR="00136D44" w:rsidRPr="001B35CB">
        <w:rPr>
          <w:rFonts w:ascii="Arial" w:eastAsia="Arial" w:hAnsi="Arial" w:cs="Arial"/>
        </w:rPr>
        <w:t xml:space="preserve"> double cabines</w:t>
      </w:r>
    </w:p>
    <w:p w:rsidR="00272CB0" w:rsidRPr="001B35CB" w:rsidRDefault="0023400F">
      <w:pPr>
        <w:widowControl w:val="0"/>
        <w:spacing w:before="240"/>
        <w:ind w:right="-16"/>
        <w:jc w:val="both"/>
        <w:rPr>
          <w:rFonts w:ascii="Arial" w:eastAsia="Arial" w:hAnsi="Arial" w:cs="Arial"/>
          <w:b/>
          <w:bCs/>
          <w:sz w:val="22"/>
          <w:szCs w:val="22"/>
        </w:rPr>
      </w:pPr>
      <w:r w:rsidRPr="001B35CB">
        <w:rPr>
          <w:rFonts w:ascii="Arial" w:eastAsia="Arial" w:hAnsi="Arial" w:cs="Arial"/>
          <w:b/>
          <w:bCs/>
          <w:sz w:val="22"/>
          <w:szCs w:val="22"/>
        </w:rPr>
        <w:t>Article 10 : lieu et délai de livraison</w:t>
      </w:r>
    </w:p>
    <w:p w:rsidR="00272CB0" w:rsidRPr="001B35CB" w:rsidRDefault="0023400F">
      <w:pPr>
        <w:rPr>
          <w:rFonts w:ascii="Arial" w:hAnsi="Arial" w:cs="Arial"/>
          <w:sz w:val="22"/>
        </w:rPr>
      </w:pPr>
      <w:r w:rsidRPr="001B35CB">
        <w:rPr>
          <w:rFonts w:ascii="Arial" w:hAnsi="Arial" w:cs="Arial"/>
          <w:sz w:val="22"/>
        </w:rPr>
        <w:t>10.1.Lelieudelivraisonest le siège de la MEAO</w:t>
      </w:r>
      <w:r w:rsidRPr="001B35CB">
        <w:rPr>
          <w:rFonts w:ascii="Arial" w:hAnsi="Arial" w:cs="Arial"/>
          <w:i/>
          <w:spacing w:val="-1"/>
          <w:sz w:val="22"/>
        </w:rPr>
        <w:t>.</w:t>
      </w:r>
    </w:p>
    <w:p w:rsidR="00272CB0" w:rsidRPr="001B35CB" w:rsidRDefault="0023400F">
      <w:pPr>
        <w:spacing w:before="140" w:line="360" w:lineRule="auto"/>
        <w:ind w:right="288"/>
        <w:rPr>
          <w:rFonts w:ascii="Arial" w:hAnsi="Arial" w:cs="Arial"/>
          <w:i/>
          <w:sz w:val="22"/>
        </w:rPr>
      </w:pPr>
      <w:r w:rsidRPr="001B35CB">
        <w:rPr>
          <w:rFonts w:ascii="Arial" w:hAnsi="Arial" w:cs="Arial"/>
          <w:sz w:val="22"/>
        </w:rPr>
        <w:t>10.2- Le délai de livraison objet du présent marché est de trois (03)Mois.</w:t>
      </w:r>
    </w:p>
    <w:p w:rsidR="00272CB0" w:rsidRPr="001B35CB" w:rsidRDefault="0023400F">
      <w:pPr>
        <w:spacing w:line="360" w:lineRule="auto"/>
        <w:rPr>
          <w:rFonts w:ascii="Arial" w:hAnsi="Arial" w:cs="Arial"/>
          <w:i/>
          <w:sz w:val="22"/>
        </w:rPr>
      </w:pPr>
      <w:r w:rsidRPr="001B35CB">
        <w:rPr>
          <w:rFonts w:ascii="Arial" w:hAnsi="Arial" w:cs="Arial"/>
          <w:sz w:val="22"/>
        </w:rPr>
        <w:t>10.3. Cedélai court àcompterdeladatedenotificationdel’ordrede service de commencerlesprestations.</w:t>
      </w:r>
    </w:p>
    <w:p w:rsidR="00272CB0" w:rsidRPr="001B35CB" w:rsidRDefault="0023400F">
      <w:pPr>
        <w:widowControl w:val="0"/>
        <w:spacing w:before="240"/>
        <w:ind w:right="-16"/>
        <w:jc w:val="both"/>
        <w:rPr>
          <w:rFonts w:ascii="Arial" w:eastAsia="Arial" w:hAnsi="Arial" w:cs="Arial"/>
          <w:b/>
          <w:bCs/>
          <w:sz w:val="22"/>
          <w:szCs w:val="22"/>
        </w:rPr>
      </w:pPr>
      <w:r w:rsidRPr="001B35CB">
        <w:rPr>
          <w:rFonts w:ascii="Arial" w:eastAsia="Arial" w:hAnsi="Arial" w:cs="Arial"/>
          <w:b/>
          <w:bCs/>
          <w:sz w:val="22"/>
          <w:szCs w:val="22"/>
        </w:rPr>
        <w:t xml:space="preserve">Article 11 : </w:t>
      </w:r>
      <w:r w:rsidRPr="001B35CB">
        <w:rPr>
          <w:rFonts w:ascii="Arial" w:hAnsi="Arial" w:cs="Arial"/>
          <w:b/>
          <w:sz w:val="22"/>
        </w:rPr>
        <w:t>ObligationsduMaîtred’Ouvrage</w:t>
      </w:r>
    </w:p>
    <w:p w:rsidR="00272CB0" w:rsidRPr="001B35CB" w:rsidRDefault="0023400F">
      <w:pPr>
        <w:jc w:val="both"/>
        <w:rPr>
          <w:rFonts w:ascii="Arial" w:hAnsi="Arial" w:cs="Arial"/>
          <w:sz w:val="22"/>
        </w:rPr>
      </w:pPr>
      <w:r w:rsidRPr="001B35CB">
        <w:rPr>
          <w:rFonts w:ascii="Arial" w:hAnsi="Arial" w:cs="Arial"/>
          <w:sz w:val="22"/>
        </w:rPr>
        <w:t>11.1.LeMaîtred’ouvrageestresponsabledel’acquisitionetdelamiseàdisposition dusiteainsiquedesfacilitéspoursonaccès,delapossession,del’utilisationetdel’accèsàtouteslesautreszones raisonnablement nécessaires à la bonne exécution du Marché.Il doit fournir au Cocontractant les facilités pour l’accèsauxsitesdesprojets.PourlessiteséloignésausiègeduMaîtred’Ouvrage,lesfraisdetransportspourleur accès sont à la charge du Cocontractant.</w:t>
      </w:r>
    </w:p>
    <w:p w:rsidR="00272CB0" w:rsidRPr="001B35CB" w:rsidRDefault="0023400F">
      <w:pPr>
        <w:jc w:val="both"/>
        <w:rPr>
          <w:rFonts w:ascii="Arial" w:hAnsi="Arial" w:cs="Arial"/>
          <w:sz w:val="22"/>
        </w:rPr>
      </w:pPr>
      <w:r w:rsidRPr="001B35CB">
        <w:rPr>
          <w:rFonts w:ascii="Arial" w:hAnsi="Arial" w:cs="Arial"/>
          <w:sz w:val="22"/>
        </w:rPr>
        <w:t>11.2Le Maître d’ouvrage devra obtenirà ses frais les autorisations,agréments et licencesauprèsdesautoritéslocales, régionalesounationalesou desservicespublicscompétents, nécessairesà l’exécution du Marché, et qui relèvent de ses obligations.</w:t>
      </w:r>
    </w:p>
    <w:p w:rsidR="00272CB0" w:rsidRPr="001B35CB" w:rsidRDefault="0023400F">
      <w:pPr>
        <w:jc w:val="both"/>
        <w:rPr>
          <w:rFonts w:ascii="Arial" w:hAnsi="Arial" w:cs="Arial"/>
          <w:sz w:val="22"/>
        </w:rPr>
      </w:pPr>
      <w:r w:rsidRPr="001B35CB">
        <w:rPr>
          <w:rFonts w:ascii="Arial" w:hAnsi="Arial" w:cs="Arial"/>
          <w:sz w:val="22"/>
        </w:rPr>
        <w:t>11.3.Silecocontractantdel’administrationenfaitlademande,leMaîtred’ouvragefera tout son possible pour l’aider à obtenir à temps et avec toute la diligence requise auprès des administrations ouservicespublicslocaux,régionaux,nationaux,lespermis,autorisationsetlicencesnécessairesàl’exécutiondu Marchérequisparcesorganismespourlecocontractant,sessous-traitantsoulepersonnelducocontractantoude ses sous-traitants selon les cas.</w:t>
      </w:r>
    </w:p>
    <w:p w:rsidR="00272CB0" w:rsidRPr="001B35CB" w:rsidRDefault="0023400F">
      <w:pPr>
        <w:jc w:val="both"/>
        <w:rPr>
          <w:rFonts w:ascii="Arial" w:hAnsi="Arial" w:cs="Arial"/>
          <w:sz w:val="22"/>
        </w:rPr>
      </w:pPr>
      <w:r w:rsidRPr="001B35CB">
        <w:rPr>
          <w:rFonts w:ascii="Arial" w:hAnsi="Arial" w:cs="Arial"/>
          <w:sz w:val="22"/>
        </w:rPr>
        <w:t>11.4LeMaîtred’Ouvrageassureaucocontractantprotectioncontrelesmenaces,outrages,violences,voiesdefait, injures ou diffamations dont il peut être victime en raison ou à l’occasion de l’exercice de sa mission.</w:t>
      </w:r>
    </w:p>
    <w:p w:rsidR="00272CB0" w:rsidRPr="001B35CB" w:rsidRDefault="0023400F">
      <w:pPr>
        <w:widowControl w:val="0"/>
        <w:spacing w:before="240"/>
        <w:ind w:right="-16"/>
        <w:jc w:val="both"/>
        <w:rPr>
          <w:rFonts w:ascii="Arial" w:eastAsia="Arial" w:hAnsi="Arial" w:cs="Arial"/>
          <w:b/>
          <w:bCs/>
          <w:sz w:val="22"/>
          <w:szCs w:val="22"/>
        </w:rPr>
      </w:pPr>
      <w:r w:rsidRPr="001B35CB">
        <w:rPr>
          <w:rFonts w:ascii="Arial" w:eastAsia="Arial" w:hAnsi="Arial" w:cs="Arial"/>
          <w:b/>
          <w:bCs/>
          <w:sz w:val="22"/>
          <w:szCs w:val="22"/>
        </w:rPr>
        <w:t xml:space="preserve">Article 12 : </w:t>
      </w:r>
      <w:r w:rsidRPr="001B35CB">
        <w:rPr>
          <w:rFonts w:ascii="Arial" w:hAnsi="Arial" w:cs="Arial"/>
          <w:b/>
          <w:sz w:val="22"/>
        </w:rPr>
        <w:t>Ordre de service</w:t>
      </w:r>
    </w:p>
    <w:p w:rsidR="00272CB0" w:rsidRPr="001B35CB" w:rsidRDefault="0023400F">
      <w:pPr>
        <w:pStyle w:val="Corpsdetexte"/>
        <w:ind w:left="140"/>
        <w:rPr>
          <w:rFonts w:ascii="Arial" w:hAnsi="Arial" w:cs="Arial"/>
          <w:sz w:val="22"/>
        </w:rPr>
      </w:pPr>
      <w:r w:rsidRPr="001B35CB">
        <w:rPr>
          <w:rFonts w:ascii="Arial" w:hAnsi="Arial" w:cs="Arial"/>
          <w:sz w:val="22"/>
        </w:rPr>
        <w:t>Lesdifférentsordresdeserviceserontétablisetnotifiésdanslesconditionssuivantes</w:t>
      </w:r>
      <w:r w:rsidRPr="001B35CB">
        <w:rPr>
          <w:rFonts w:ascii="Arial" w:hAnsi="Arial" w:cs="Arial"/>
          <w:spacing w:val="-10"/>
          <w:sz w:val="22"/>
        </w:rPr>
        <w:t>:</w:t>
      </w:r>
    </w:p>
    <w:p w:rsidR="00272CB0" w:rsidRPr="001B35CB" w:rsidRDefault="0023400F">
      <w:pPr>
        <w:pStyle w:val="Paragraphedeliste"/>
        <w:widowControl w:val="0"/>
        <w:numPr>
          <w:ilvl w:val="1"/>
          <w:numId w:val="76"/>
        </w:numPr>
        <w:tabs>
          <w:tab w:val="left" w:pos="624"/>
        </w:tabs>
        <w:autoSpaceDE w:val="0"/>
        <w:autoSpaceDN w:val="0"/>
        <w:spacing w:before="199"/>
        <w:ind w:left="624" w:hanging="484"/>
        <w:contextualSpacing w:val="0"/>
        <w:jc w:val="both"/>
        <w:rPr>
          <w:rFonts w:ascii="Arial" w:hAnsi="Arial" w:cs="Arial"/>
          <w:sz w:val="22"/>
        </w:rPr>
      </w:pPr>
      <w:r w:rsidRPr="001B35CB">
        <w:rPr>
          <w:rFonts w:ascii="Arial" w:hAnsi="Arial" w:cs="Arial"/>
          <w:sz w:val="22"/>
        </w:rPr>
        <w:t>Dèsnotificationdumarchéautitulaire,leMaîtred’Ouvragedisposed’un</w:t>
      </w:r>
      <w:r w:rsidRPr="001B35CB">
        <w:rPr>
          <w:rFonts w:ascii="Arial" w:hAnsi="Arial" w:cs="Arial"/>
          <w:spacing w:val="-2"/>
          <w:sz w:val="22"/>
        </w:rPr>
        <w:t xml:space="preserve">délai </w:t>
      </w:r>
      <w:r w:rsidRPr="001B35CB">
        <w:rPr>
          <w:rFonts w:ascii="Arial" w:hAnsi="Arial" w:cs="Arial"/>
          <w:sz w:val="22"/>
        </w:rPr>
        <w:t xml:space="preserve">dequinze(15)jourscalendairespoursignerl’ordredeservicededémarragedesprestations. </w:t>
      </w:r>
      <w:r w:rsidRPr="001B35CB">
        <w:rPr>
          <w:rFonts w:ascii="Arial" w:hAnsi="Arial" w:cs="Arial"/>
          <w:i/>
          <w:sz w:val="22"/>
        </w:rPr>
        <w:t>CetOrdredeservice est</w:t>
      </w:r>
      <w:r w:rsidRPr="001B35CB">
        <w:rPr>
          <w:rFonts w:ascii="Arial" w:hAnsi="Arial" w:cs="Arial"/>
          <w:sz w:val="22"/>
        </w:rPr>
        <w:t>notifiéaucocontractantparleChefdeservicedumarchédansundélaidesept(7)jourscalendaires. Unecopie dudit ordre de service est transmise au Ministre en charge des Marchés Publics, à l’Organisme chargé de la Régulation,au Chefde service du marché,à l’Ingénieurdu marché,à l’OrganismePayeuretau Maîtred’œuvre le cas échéant.</w:t>
      </w:r>
    </w:p>
    <w:p w:rsidR="00272CB0" w:rsidRPr="001B35CB" w:rsidRDefault="0023400F">
      <w:pPr>
        <w:pStyle w:val="Paragraphedeliste"/>
        <w:widowControl w:val="0"/>
        <w:numPr>
          <w:ilvl w:val="1"/>
          <w:numId w:val="76"/>
        </w:numPr>
        <w:tabs>
          <w:tab w:val="left" w:pos="616"/>
        </w:tabs>
        <w:autoSpaceDE w:val="0"/>
        <w:autoSpaceDN w:val="0"/>
        <w:spacing w:before="62" w:line="360" w:lineRule="auto"/>
        <w:ind w:left="140" w:right="290" w:firstLine="0"/>
        <w:contextualSpacing w:val="0"/>
        <w:jc w:val="both"/>
        <w:rPr>
          <w:rFonts w:ascii="Arial" w:hAnsi="Arial" w:cs="Arial"/>
          <w:sz w:val="22"/>
        </w:rPr>
      </w:pPr>
      <w:r w:rsidRPr="001B35CB">
        <w:rPr>
          <w:rFonts w:ascii="Arial" w:hAnsi="Arial" w:cs="Arial"/>
          <w:spacing w:val="-2"/>
          <w:sz w:val="22"/>
        </w:rPr>
        <w:t xml:space="preserve">Lesordresdeservicesayantuneincidencesurlemontantet/ousurledélaisontsignéspar leMaitred’Ouvrage </w:t>
      </w:r>
      <w:r w:rsidRPr="001B35CB">
        <w:rPr>
          <w:rFonts w:ascii="Arial" w:hAnsi="Arial" w:cs="Arial"/>
          <w:sz w:val="22"/>
        </w:rPr>
        <w:t>dans les conditions suivantes :</w:t>
      </w:r>
    </w:p>
    <w:p w:rsidR="00272CB0" w:rsidRPr="001B35CB" w:rsidRDefault="0023400F">
      <w:pPr>
        <w:pStyle w:val="Paragraphedeliste"/>
        <w:widowControl w:val="0"/>
        <w:numPr>
          <w:ilvl w:val="2"/>
          <w:numId w:val="76"/>
        </w:numPr>
        <w:tabs>
          <w:tab w:val="left" w:pos="704"/>
          <w:tab w:val="left" w:pos="707"/>
        </w:tabs>
        <w:autoSpaceDE w:val="0"/>
        <w:autoSpaceDN w:val="0"/>
        <w:spacing w:before="59" w:line="360" w:lineRule="auto"/>
        <w:ind w:right="293"/>
        <w:contextualSpacing w:val="0"/>
        <w:jc w:val="both"/>
        <w:rPr>
          <w:rFonts w:ascii="Arial" w:hAnsi="Arial" w:cs="Arial"/>
          <w:sz w:val="22"/>
        </w:rPr>
      </w:pPr>
      <w:r w:rsidRPr="001B35CB">
        <w:rPr>
          <w:rFonts w:ascii="Arial" w:hAnsi="Arial" w:cs="Arial"/>
          <w:sz w:val="22"/>
        </w:rPr>
        <w:t>Lorsqu’un ordre de service est susceptible d’entraîner le dépassement du montant du marché, sa signature est subordonnée aux justificatifs des finances par le Maître d’Ouvrage ;</w:t>
      </w:r>
    </w:p>
    <w:p w:rsidR="00272CB0" w:rsidRPr="001B35CB" w:rsidRDefault="0023400F">
      <w:pPr>
        <w:pStyle w:val="Paragraphedeliste"/>
        <w:widowControl w:val="0"/>
        <w:numPr>
          <w:ilvl w:val="2"/>
          <w:numId w:val="76"/>
        </w:numPr>
        <w:tabs>
          <w:tab w:val="left" w:pos="704"/>
          <w:tab w:val="left" w:pos="707"/>
        </w:tabs>
        <w:autoSpaceDE w:val="0"/>
        <w:autoSpaceDN w:val="0"/>
        <w:spacing w:before="62" w:line="360" w:lineRule="auto"/>
        <w:ind w:right="280"/>
        <w:contextualSpacing w:val="0"/>
        <w:jc w:val="both"/>
        <w:rPr>
          <w:rFonts w:ascii="Arial" w:hAnsi="Arial" w:cs="Arial"/>
          <w:sz w:val="22"/>
        </w:rPr>
      </w:pPr>
      <w:r w:rsidRPr="001B35CB">
        <w:rPr>
          <w:rFonts w:ascii="Arial" w:hAnsi="Arial" w:cs="Arial"/>
          <w:sz w:val="22"/>
        </w:rPr>
        <w:t xml:space="preserve">Encasdedépassementdumontantdumarché,lesmodificationsnepeuventse </w:t>
      </w:r>
      <w:r w:rsidRPr="001B35CB">
        <w:rPr>
          <w:rFonts w:ascii="Arial" w:hAnsi="Arial" w:cs="Arial"/>
          <w:sz w:val="22"/>
        </w:rPr>
        <w:lastRenderedPageBreak/>
        <w:t>fairequeparvoied’avenant et les prestations supplémentaires ne peuvent être payées qu’après signature de ce dernier par le Maître d’Ouvrage .</w:t>
      </w:r>
    </w:p>
    <w:p w:rsidR="00272CB0" w:rsidRPr="001B35CB" w:rsidRDefault="0023400F">
      <w:pPr>
        <w:pStyle w:val="Paragraphedeliste"/>
        <w:widowControl w:val="0"/>
        <w:numPr>
          <w:ilvl w:val="2"/>
          <w:numId w:val="76"/>
        </w:numPr>
        <w:tabs>
          <w:tab w:val="left" w:pos="705"/>
          <w:tab w:val="left" w:pos="707"/>
        </w:tabs>
        <w:autoSpaceDE w:val="0"/>
        <w:autoSpaceDN w:val="0"/>
        <w:spacing w:before="60" w:line="360" w:lineRule="auto"/>
        <w:ind w:right="292"/>
        <w:contextualSpacing w:val="0"/>
        <w:jc w:val="both"/>
        <w:rPr>
          <w:rFonts w:ascii="Arial" w:hAnsi="Arial" w:cs="Arial"/>
          <w:sz w:val="22"/>
        </w:rPr>
      </w:pPr>
      <w:r w:rsidRPr="001B35CB">
        <w:rPr>
          <w:rFonts w:ascii="Arial" w:hAnsi="Arial" w:cs="Arial"/>
          <w:sz w:val="22"/>
        </w:rPr>
        <w:t>Les ordres de service pour prestations supplémentaires peuvent être signés par le Maître d’Ouvrage et régularisés plus tard parvoie d’avenant, tant que leur incidence financière est inférieure à dix pour cent (10) du montant du marché.</w:t>
      </w:r>
    </w:p>
    <w:p w:rsidR="00272CB0" w:rsidRPr="001B35CB" w:rsidRDefault="0023400F">
      <w:pPr>
        <w:pStyle w:val="Corpsdetexte"/>
        <w:spacing w:before="59" w:line="360" w:lineRule="auto"/>
        <w:ind w:left="707" w:right="293"/>
        <w:jc w:val="both"/>
        <w:rPr>
          <w:rFonts w:ascii="Arial" w:hAnsi="Arial" w:cs="Arial"/>
          <w:sz w:val="22"/>
        </w:rPr>
      </w:pPr>
      <w:r w:rsidRPr="001B35CB">
        <w:rPr>
          <w:rFonts w:ascii="Arial" w:hAnsi="Arial" w:cs="Arial"/>
          <w:sz w:val="22"/>
        </w:rPr>
        <w:t>Une copie des ordres de service susvisés sera adressée au Chef de service du marché, à l’Ingénieur du marché, à l’Organisme Payeur et au Maître d’œuvre le cas échéant.</w:t>
      </w:r>
    </w:p>
    <w:p w:rsidR="00272CB0" w:rsidRPr="001B35CB" w:rsidRDefault="0023400F">
      <w:pPr>
        <w:pStyle w:val="Paragraphedeliste"/>
        <w:widowControl w:val="0"/>
        <w:numPr>
          <w:ilvl w:val="2"/>
          <w:numId w:val="76"/>
        </w:numPr>
        <w:tabs>
          <w:tab w:val="left" w:pos="705"/>
        </w:tabs>
        <w:autoSpaceDE w:val="0"/>
        <w:autoSpaceDN w:val="0"/>
        <w:spacing w:before="137"/>
        <w:ind w:hanging="281"/>
        <w:contextualSpacing w:val="0"/>
        <w:jc w:val="both"/>
        <w:rPr>
          <w:rFonts w:ascii="Arial" w:hAnsi="Arial" w:cs="Arial"/>
          <w:sz w:val="22"/>
        </w:rPr>
      </w:pPr>
      <w:r w:rsidRPr="001B35CB">
        <w:rPr>
          <w:rFonts w:ascii="Arial" w:hAnsi="Arial" w:cs="Arial"/>
          <w:sz w:val="22"/>
        </w:rPr>
        <w:t>Levisapréalabledel’OrganismePayeurseraéventuellementrequisavantlasignaturedeceuxayant</w:t>
      </w:r>
      <w:r w:rsidRPr="001B35CB">
        <w:rPr>
          <w:rFonts w:ascii="Arial" w:hAnsi="Arial" w:cs="Arial"/>
          <w:spacing w:val="-5"/>
          <w:sz w:val="22"/>
        </w:rPr>
        <w:t xml:space="preserve">une </w:t>
      </w:r>
      <w:r w:rsidRPr="001B35CB">
        <w:rPr>
          <w:rFonts w:ascii="Arial" w:hAnsi="Arial" w:cs="Arial"/>
          <w:sz w:val="22"/>
        </w:rPr>
        <w:t>incidencesurle</w:t>
      </w:r>
      <w:r w:rsidRPr="001B35CB">
        <w:rPr>
          <w:rFonts w:ascii="Arial" w:hAnsi="Arial" w:cs="Arial"/>
          <w:spacing w:val="-2"/>
          <w:sz w:val="22"/>
        </w:rPr>
        <w:t xml:space="preserve"> montant.</w:t>
      </w:r>
    </w:p>
    <w:p w:rsidR="00272CB0" w:rsidRPr="001B35CB" w:rsidRDefault="0023400F">
      <w:pPr>
        <w:pStyle w:val="Paragraphedeliste"/>
        <w:widowControl w:val="0"/>
        <w:numPr>
          <w:ilvl w:val="2"/>
          <w:numId w:val="76"/>
        </w:numPr>
        <w:tabs>
          <w:tab w:val="left" w:pos="705"/>
        </w:tabs>
        <w:autoSpaceDE w:val="0"/>
        <w:autoSpaceDN w:val="0"/>
        <w:spacing w:before="137"/>
        <w:ind w:hanging="281"/>
        <w:contextualSpacing w:val="0"/>
        <w:jc w:val="both"/>
        <w:rPr>
          <w:rFonts w:ascii="Arial" w:hAnsi="Arial" w:cs="Arial"/>
          <w:sz w:val="22"/>
        </w:rPr>
      </w:pPr>
      <w:r w:rsidRPr="001B35CB">
        <w:rPr>
          <w:rFonts w:ascii="Arial" w:hAnsi="Arial" w:cs="Arial"/>
          <w:sz w:val="22"/>
        </w:rPr>
        <w:t>Entoutétatdecause,toutemodificationtouchantauxspécificationstechniquesouclauses</w:t>
      </w:r>
      <w:r w:rsidRPr="001B35CB">
        <w:rPr>
          <w:rFonts w:ascii="Arial" w:hAnsi="Arial" w:cs="Arial"/>
          <w:spacing w:val="-2"/>
          <w:sz w:val="22"/>
        </w:rPr>
        <w:t xml:space="preserve">techniques </w:t>
      </w:r>
      <w:r w:rsidRPr="001B35CB">
        <w:rPr>
          <w:rFonts w:ascii="Arial" w:hAnsi="Arial" w:cs="Arial"/>
          <w:sz w:val="22"/>
        </w:rPr>
        <w:t>particulièresdoitfairel’objetd’uneétudepréalablesurl’étendue,lecoûtetlesdélaisdu</w:t>
      </w:r>
      <w:r w:rsidRPr="001B35CB">
        <w:rPr>
          <w:rFonts w:ascii="Arial" w:hAnsi="Arial" w:cs="Arial"/>
          <w:spacing w:val="-2"/>
          <w:sz w:val="22"/>
        </w:rPr>
        <w:t xml:space="preserve"> marché.</w:t>
      </w:r>
    </w:p>
    <w:p w:rsidR="00272CB0" w:rsidRPr="001B35CB" w:rsidRDefault="0023400F">
      <w:pPr>
        <w:pStyle w:val="Paragraphedeliste"/>
        <w:widowControl w:val="0"/>
        <w:numPr>
          <w:ilvl w:val="1"/>
          <w:numId w:val="76"/>
        </w:numPr>
        <w:tabs>
          <w:tab w:val="left" w:pos="640"/>
        </w:tabs>
        <w:autoSpaceDE w:val="0"/>
        <w:autoSpaceDN w:val="0"/>
        <w:spacing w:before="198" w:line="360" w:lineRule="auto"/>
        <w:ind w:left="140" w:right="279" w:firstLine="0"/>
        <w:contextualSpacing w:val="0"/>
        <w:jc w:val="both"/>
        <w:rPr>
          <w:rFonts w:ascii="Arial" w:hAnsi="Arial" w:cs="Arial"/>
          <w:sz w:val="22"/>
        </w:rPr>
      </w:pPr>
      <w:r w:rsidRPr="001B35CB">
        <w:rPr>
          <w:rFonts w:ascii="Arial" w:hAnsi="Arial" w:cs="Arial"/>
          <w:sz w:val="22"/>
        </w:rPr>
        <w:t>Les ordres de service à caractère technique liés au déroulement normal des prestations seront directement signésparlechefdeservicedumarchéetnotifiésaucocontractantparl’IngénieurdumarchéouleMaîtred’œuvre (le cas échéant) avec copie au Ministère chargé des marchés publics, à l’organisme chargé de la régulation des marchés publics.</w:t>
      </w:r>
    </w:p>
    <w:p w:rsidR="00272CB0" w:rsidRPr="001B35CB" w:rsidRDefault="0023400F">
      <w:pPr>
        <w:pStyle w:val="Paragraphedeliste"/>
        <w:widowControl w:val="0"/>
        <w:numPr>
          <w:ilvl w:val="1"/>
          <w:numId w:val="76"/>
        </w:numPr>
        <w:tabs>
          <w:tab w:val="left" w:pos="645"/>
        </w:tabs>
        <w:autoSpaceDE w:val="0"/>
        <w:autoSpaceDN w:val="0"/>
        <w:spacing w:before="59" w:line="360" w:lineRule="auto"/>
        <w:ind w:left="140" w:right="287" w:firstLine="0"/>
        <w:contextualSpacing w:val="0"/>
        <w:jc w:val="both"/>
        <w:rPr>
          <w:rFonts w:ascii="Arial" w:hAnsi="Arial" w:cs="Arial"/>
          <w:sz w:val="22"/>
        </w:rPr>
      </w:pPr>
      <w:r w:rsidRPr="001B35CB">
        <w:rPr>
          <w:rFonts w:ascii="Arial" w:hAnsi="Arial" w:cs="Arial"/>
          <w:sz w:val="22"/>
        </w:rPr>
        <w:t xml:space="preserve">Les ordres de service valant mise en demeure seront signés par le Maître </w:t>
      </w:r>
      <w:r w:rsidR="0018467D" w:rsidRPr="001B35CB">
        <w:rPr>
          <w:rFonts w:ascii="Arial" w:hAnsi="Arial" w:cs="Arial"/>
          <w:sz w:val="22"/>
        </w:rPr>
        <w:t>d’Ouvrage et</w:t>
      </w:r>
      <w:r w:rsidRPr="001B35CB">
        <w:rPr>
          <w:rFonts w:ascii="Arial" w:hAnsi="Arial" w:cs="Arial"/>
          <w:sz w:val="22"/>
        </w:rPr>
        <w:t xml:space="preserve"> notifiés au cocontractant par le Chef de service, avec copie au Ministère chargé des Marchés Publics, à l’organisme chargé de la régulation des marchés publics, à l’Ingénieur et au Maître d’œuvre le cas échéant.</w:t>
      </w:r>
    </w:p>
    <w:p w:rsidR="00272CB0" w:rsidRPr="001B35CB" w:rsidRDefault="0023400F">
      <w:pPr>
        <w:pStyle w:val="Paragraphedeliste"/>
        <w:widowControl w:val="0"/>
        <w:numPr>
          <w:ilvl w:val="1"/>
          <w:numId w:val="77"/>
        </w:numPr>
        <w:tabs>
          <w:tab w:val="left" w:pos="589"/>
          <w:tab w:val="left" w:pos="594"/>
        </w:tabs>
        <w:autoSpaceDE w:val="0"/>
        <w:autoSpaceDN w:val="0"/>
        <w:spacing w:before="73" w:line="360" w:lineRule="auto"/>
        <w:ind w:right="256"/>
        <w:contextualSpacing w:val="0"/>
        <w:jc w:val="both"/>
        <w:rPr>
          <w:rFonts w:ascii="Arial" w:hAnsi="Arial" w:cs="Arial"/>
          <w:sz w:val="22"/>
        </w:rPr>
      </w:pPr>
      <w:r w:rsidRPr="001B35CB">
        <w:rPr>
          <w:rFonts w:ascii="Arial" w:hAnsi="Arial" w:cs="Arial"/>
          <w:sz w:val="22"/>
        </w:rPr>
        <w:t>Les ordres de service de suspension et de reprise des prestations pour cause d’intempéries ou autre cas de force majeure, seront signés par le Maître d’Ouvrage et notifiés au cocontractantparleChefdeServiceaveccopieauMinistèrechargédesMarchésPublics,àl’Organisme chargédelaRégulation,àl’Ingénieurdumarché,etauMaîtred’œuvrelecaséchéantetàl’Organisme</w:t>
      </w:r>
      <w:r w:rsidRPr="001B35CB">
        <w:rPr>
          <w:rFonts w:ascii="Arial" w:hAnsi="Arial" w:cs="Arial"/>
          <w:spacing w:val="-2"/>
          <w:sz w:val="22"/>
        </w:rPr>
        <w:t>Payeur.</w:t>
      </w:r>
    </w:p>
    <w:p w:rsidR="00272CB0" w:rsidRPr="001B35CB" w:rsidRDefault="0023400F">
      <w:pPr>
        <w:pStyle w:val="Paragraphedeliste"/>
        <w:widowControl w:val="0"/>
        <w:numPr>
          <w:ilvl w:val="1"/>
          <w:numId w:val="77"/>
        </w:numPr>
        <w:tabs>
          <w:tab w:val="left" w:pos="615"/>
        </w:tabs>
        <w:autoSpaceDE w:val="0"/>
        <w:autoSpaceDN w:val="0"/>
        <w:spacing w:before="198" w:line="360" w:lineRule="auto"/>
        <w:ind w:left="140" w:right="257" w:firstLine="0"/>
        <w:contextualSpacing w:val="0"/>
        <w:jc w:val="both"/>
        <w:rPr>
          <w:rFonts w:ascii="Arial" w:hAnsi="Arial" w:cs="Arial"/>
          <w:sz w:val="22"/>
        </w:rPr>
      </w:pPr>
      <w:r w:rsidRPr="001B35CB">
        <w:rPr>
          <w:rFonts w:ascii="Arial" w:hAnsi="Arial" w:cs="Arial"/>
          <w:sz w:val="22"/>
        </w:rPr>
        <w:t>Les ordres de service prescrivant les prestations nécessaires pour remédier aux dysfonctionnements ne relevant pas d’une utilisation normale qui apparaîtraient pendant la période de garantie, seront signés par le Chef de Service, sur proposition de l’Ingénieur et notifiés au cocontractant par l’Ingénieur.</w:t>
      </w:r>
    </w:p>
    <w:p w:rsidR="00272CB0" w:rsidRPr="001B35CB" w:rsidRDefault="0023400F">
      <w:pPr>
        <w:pStyle w:val="Paragraphedeliste"/>
        <w:widowControl w:val="0"/>
        <w:numPr>
          <w:ilvl w:val="1"/>
          <w:numId w:val="77"/>
        </w:numPr>
        <w:tabs>
          <w:tab w:val="left" w:pos="584"/>
          <w:tab w:val="left" w:pos="704"/>
        </w:tabs>
        <w:autoSpaceDE w:val="0"/>
        <w:autoSpaceDN w:val="0"/>
        <w:spacing w:before="138" w:line="360" w:lineRule="auto"/>
        <w:ind w:left="140" w:right="255" w:firstLine="0"/>
        <w:contextualSpacing w:val="0"/>
        <w:jc w:val="both"/>
        <w:rPr>
          <w:rFonts w:ascii="Arial" w:hAnsi="Arial" w:cs="Arial"/>
          <w:sz w:val="22"/>
        </w:rPr>
      </w:pPr>
      <w:r w:rsidRPr="001B35CB">
        <w:rPr>
          <w:rFonts w:ascii="Arial" w:hAnsi="Arial" w:cs="Arial"/>
          <w:sz w:val="22"/>
        </w:rPr>
        <w:t>Le cocontractant dispose d’un délai de quinze (15) jours pour émettre des réserves sur tout ordre de service reçu. Le fait d’émettre des réserves ne dispense pas le cocontractant d’exécuter les ordres de service reçus.</w:t>
      </w:r>
    </w:p>
    <w:p w:rsidR="00272CB0" w:rsidRPr="001B35CB" w:rsidRDefault="0023400F">
      <w:pPr>
        <w:pStyle w:val="Paragraphedeliste"/>
        <w:widowControl w:val="0"/>
        <w:numPr>
          <w:ilvl w:val="1"/>
          <w:numId w:val="77"/>
        </w:numPr>
        <w:tabs>
          <w:tab w:val="left" w:pos="584"/>
          <w:tab w:val="left" w:pos="704"/>
        </w:tabs>
        <w:autoSpaceDE w:val="0"/>
        <w:autoSpaceDN w:val="0"/>
        <w:spacing w:before="138" w:line="360" w:lineRule="auto"/>
        <w:ind w:left="140" w:right="255" w:firstLine="0"/>
        <w:contextualSpacing w:val="0"/>
        <w:jc w:val="both"/>
        <w:rPr>
          <w:rFonts w:ascii="Arial" w:hAnsi="Arial" w:cs="Arial"/>
          <w:sz w:val="22"/>
        </w:rPr>
      </w:pPr>
      <w:r w:rsidRPr="001B35CB">
        <w:rPr>
          <w:rFonts w:ascii="Arial" w:hAnsi="Arial" w:cs="Arial"/>
          <w:sz w:val="22"/>
        </w:rPr>
        <w:t xml:space="preserve">Encasdegroupement d'entreprises,lesordres deservicesontadressésau mandataire, quiaseule </w:t>
      </w:r>
      <w:r w:rsidRPr="001B35CB">
        <w:rPr>
          <w:rFonts w:ascii="Arial" w:hAnsi="Arial" w:cs="Arial"/>
          <w:spacing w:val="-2"/>
          <w:sz w:val="22"/>
        </w:rPr>
        <w:lastRenderedPageBreak/>
        <w:t xml:space="preserve">qualité </w:t>
      </w:r>
      <w:r w:rsidRPr="001B35CB">
        <w:rPr>
          <w:rFonts w:ascii="Arial" w:hAnsi="Arial" w:cs="Arial"/>
          <w:sz w:val="22"/>
        </w:rPr>
        <w:t>pourprésenterdesréservesaunomdugroupementqu’il</w:t>
      </w:r>
      <w:r w:rsidRPr="001B35CB">
        <w:rPr>
          <w:rFonts w:ascii="Arial" w:hAnsi="Arial" w:cs="Arial"/>
          <w:spacing w:val="-2"/>
          <w:sz w:val="22"/>
        </w:rPr>
        <w:t>représente.</w:t>
      </w:r>
    </w:p>
    <w:p w:rsidR="00272CB0" w:rsidRPr="001B35CB" w:rsidRDefault="0023400F">
      <w:pPr>
        <w:pStyle w:val="Paragraphedeliste"/>
        <w:widowControl w:val="0"/>
        <w:numPr>
          <w:ilvl w:val="1"/>
          <w:numId w:val="77"/>
        </w:numPr>
        <w:tabs>
          <w:tab w:val="left" w:pos="704"/>
        </w:tabs>
        <w:autoSpaceDE w:val="0"/>
        <w:autoSpaceDN w:val="0"/>
        <w:spacing w:before="200" w:line="360" w:lineRule="auto"/>
        <w:ind w:left="140" w:right="251" w:firstLine="0"/>
        <w:contextualSpacing w:val="0"/>
        <w:jc w:val="both"/>
        <w:rPr>
          <w:rFonts w:ascii="Arial" w:hAnsi="Arial" w:cs="Arial"/>
          <w:sz w:val="22"/>
        </w:rPr>
      </w:pPr>
      <w:r w:rsidRPr="001B35CB">
        <w:rPr>
          <w:rFonts w:ascii="Arial" w:hAnsi="Arial" w:cs="Arial"/>
          <w:sz w:val="22"/>
        </w:rPr>
        <w:t>Le marché peut comporter des tranches conditionnelles dont l'exécution est subordonnée, pour chacune d'entre elles, à la levée éventuelle de la clause de dénonciation et à la notification au Cocontractant, par ordre de service, de ladécisiondu Maîtred'Ouvragedepoursuivre l'exécutiondesditestranches.Si cetordredeservicen'a pas éténotifiéauCocontractantdans ledélai imparti défini à l’article13duprésent marché, le Maîtred'Ouvrage et le Cocontractant sont, à l'expiration de ce délai, déliés de cette obligation pour cette tranche conditionnelle.</w:t>
      </w:r>
    </w:p>
    <w:p w:rsidR="00272CB0" w:rsidRPr="001B35CB" w:rsidRDefault="0023400F">
      <w:pPr>
        <w:pStyle w:val="Paragraphedeliste"/>
        <w:widowControl w:val="0"/>
        <w:numPr>
          <w:ilvl w:val="1"/>
          <w:numId w:val="77"/>
        </w:numPr>
        <w:tabs>
          <w:tab w:val="left" w:pos="759"/>
        </w:tabs>
        <w:autoSpaceDE w:val="0"/>
        <w:autoSpaceDN w:val="0"/>
        <w:spacing w:before="59" w:line="360" w:lineRule="auto"/>
        <w:ind w:left="140" w:right="253" w:firstLine="0"/>
        <w:contextualSpacing w:val="0"/>
        <w:jc w:val="both"/>
        <w:rPr>
          <w:rFonts w:ascii="Arial" w:hAnsi="Arial" w:cs="Arial"/>
          <w:sz w:val="22"/>
        </w:rPr>
      </w:pPr>
      <w:r w:rsidRPr="001B35CB">
        <w:rPr>
          <w:rFonts w:ascii="Arial" w:hAnsi="Arial" w:cs="Arial"/>
          <w:sz w:val="22"/>
        </w:rPr>
        <w:t>L’ordre de service de démarrage des prestations de la tranche conditionnelle ne peut être notifié qu’après achèvement et réception provisoire de la tranche précédente. Toutefois, au cas où la condition suspensive de l’exécutiondelatrancheconditionnelletientàladisponibilitédefinancement,lanotificationdel’ordredeservicede démarrage est donnée dès lors que la preuve de disponibilité de financement est établie.</w:t>
      </w:r>
    </w:p>
    <w:p w:rsidR="00272CB0" w:rsidRPr="001B35CB" w:rsidRDefault="0023400F">
      <w:pPr>
        <w:pStyle w:val="Titre4"/>
        <w:spacing w:line="276" w:lineRule="auto"/>
        <w:jc w:val="both"/>
        <w:rPr>
          <w:rFonts w:ascii="Arial" w:hAnsi="Arial" w:cs="Arial"/>
          <w:sz w:val="22"/>
          <w:szCs w:val="22"/>
        </w:rPr>
      </w:pPr>
      <w:r w:rsidRPr="001B35CB">
        <w:rPr>
          <w:rFonts w:ascii="Arial" w:eastAsia="Arial" w:hAnsi="Arial" w:cs="Arial"/>
          <w:bCs w:val="0"/>
          <w:sz w:val="22"/>
          <w:szCs w:val="22"/>
        </w:rPr>
        <w:t>Article 13</w:t>
      </w:r>
      <w:r w:rsidRPr="001B35CB">
        <w:rPr>
          <w:rFonts w:ascii="Arial" w:eastAsia="Arial" w:hAnsi="Arial" w:cs="Arial"/>
          <w:sz w:val="22"/>
          <w:szCs w:val="22"/>
        </w:rPr>
        <w:t xml:space="preserve"> : </w:t>
      </w:r>
      <w:r w:rsidRPr="001B35CB">
        <w:rPr>
          <w:rFonts w:ascii="Arial" w:hAnsi="Arial" w:cs="Arial"/>
          <w:sz w:val="22"/>
          <w:szCs w:val="22"/>
        </w:rPr>
        <w:t>Marchésàtranches</w:t>
      </w:r>
      <w:r w:rsidRPr="001B35CB">
        <w:rPr>
          <w:rFonts w:ascii="Arial" w:hAnsi="Arial" w:cs="Arial"/>
          <w:spacing w:val="-2"/>
          <w:sz w:val="22"/>
          <w:szCs w:val="22"/>
        </w:rPr>
        <w:t>conditionnelles</w:t>
      </w:r>
    </w:p>
    <w:p w:rsidR="00272CB0" w:rsidRPr="001B35CB" w:rsidRDefault="0023400F">
      <w:pPr>
        <w:widowControl w:val="0"/>
        <w:spacing w:after="240" w:line="276" w:lineRule="auto"/>
        <w:ind w:right="-35"/>
        <w:rPr>
          <w:rFonts w:ascii="Arial" w:eastAsia="Arial" w:hAnsi="Arial" w:cs="Arial"/>
          <w:sz w:val="22"/>
        </w:rPr>
      </w:pPr>
      <w:r w:rsidRPr="001B35CB">
        <w:rPr>
          <w:rFonts w:ascii="Arial" w:eastAsia="Arial" w:hAnsi="Arial" w:cs="Arial"/>
          <w:sz w:val="22"/>
        </w:rPr>
        <w:t>Le présent marché ne comporte pas de tranche conditionnelle</w:t>
      </w:r>
    </w:p>
    <w:p w:rsidR="00272CB0" w:rsidRPr="001B35CB" w:rsidRDefault="0023400F">
      <w:pPr>
        <w:widowControl w:val="0"/>
        <w:spacing w:line="276" w:lineRule="auto"/>
        <w:ind w:right="-35"/>
        <w:rPr>
          <w:rFonts w:ascii="Arial" w:eastAsia="Arial" w:hAnsi="Arial" w:cs="Arial"/>
        </w:rPr>
      </w:pPr>
      <w:r w:rsidRPr="001B35CB">
        <w:rPr>
          <w:rFonts w:ascii="Arial" w:eastAsia="Arial" w:hAnsi="Arial" w:cs="Arial"/>
          <w:b/>
          <w:bCs/>
          <w:sz w:val="22"/>
          <w:szCs w:val="22"/>
        </w:rPr>
        <w:t xml:space="preserve">Article 14 : Matériel et personnel </w:t>
      </w:r>
      <w:r w:rsidR="00145EE0" w:rsidRPr="001B35CB">
        <w:rPr>
          <w:rFonts w:ascii="Arial" w:eastAsia="Arial" w:hAnsi="Arial" w:cs="Arial"/>
          <w:b/>
          <w:bCs/>
          <w:sz w:val="22"/>
          <w:szCs w:val="22"/>
        </w:rPr>
        <w:t>du fournisseur</w:t>
      </w:r>
    </w:p>
    <w:p w:rsidR="00272CB0" w:rsidRPr="001B35CB" w:rsidRDefault="0023400F">
      <w:pPr>
        <w:pStyle w:val="Titre6"/>
        <w:widowControl w:val="0"/>
        <w:numPr>
          <w:ilvl w:val="1"/>
          <w:numId w:val="78"/>
        </w:numPr>
        <w:tabs>
          <w:tab w:val="left" w:pos="648"/>
        </w:tabs>
        <w:autoSpaceDE w:val="0"/>
        <w:autoSpaceDN w:val="0"/>
        <w:spacing w:before="0" w:after="0" w:line="276" w:lineRule="auto"/>
        <w:ind w:left="648" w:hanging="508"/>
        <w:jc w:val="both"/>
        <w:rPr>
          <w:rFonts w:ascii="Arial" w:hAnsi="Arial" w:cs="Arial"/>
        </w:rPr>
      </w:pPr>
      <w:r w:rsidRPr="001B35CB">
        <w:rPr>
          <w:rFonts w:ascii="Arial" w:hAnsi="Arial" w:cs="Arial"/>
        </w:rPr>
        <w:t>Le</w:t>
      </w:r>
      <w:r w:rsidRPr="001B35CB">
        <w:rPr>
          <w:rFonts w:ascii="Arial" w:hAnsi="Arial" w:cs="Arial"/>
          <w:spacing w:val="12"/>
        </w:rPr>
        <w:t>Personnel</w:t>
      </w:r>
    </w:p>
    <w:p w:rsidR="00272CB0" w:rsidRPr="001B35CB" w:rsidRDefault="0023400F">
      <w:pPr>
        <w:spacing w:line="276" w:lineRule="auto"/>
        <w:jc w:val="both"/>
        <w:rPr>
          <w:rFonts w:ascii="Arial" w:hAnsi="Arial" w:cs="Arial"/>
          <w:i/>
          <w:sz w:val="22"/>
          <w:szCs w:val="22"/>
        </w:rPr>
      </w:pPr>
      <w:r w:rsidRPr="001B35CB">
        <w:rPr>
          <w:rFonts w:ascii="Arial" w:hAnsi="Arial" w:cs="Arial"/>
          <w:sz w:val="22"/>
          <w:szCs w:val="22"/>
        </w:rPr>
        <w:t>Lecocontractantesttenud’utiliserlepersonnelproposédansl’offredanslecadredelaréalisation</w:t>
      </w:r>
      <w:r w:rsidRPr="001B35CB">
        <w:rPr>
          <w:rFonts w:ascii="Arial" w:hAnsi="Arial" w:cs="Arial"/>
          <w:spacing w:val="-5"/>
          <w:sz w:val="22"/>
          <w:szCs w:val="22"/>
        </w:rPr>
        <w:t xml:space="preserve">des </w:t>
      </w:r>
      <w:r w:rsidRPr="001B35CB">
        <w:rPr>
          <w:rFonts w:ascii="Arial" w:hAnsi="Arial" w:cs="Arial"/>
          <w:sz w:val="22"/>
          <w:szCs w:val="22"/>
        </w:rPr>
        <w:t>prestations/services,lecaséchéant.Commesuit:</w:t>
      </w:r>
    </w:p>
    <w:p w:rsidR="00272CB0" w:rsidRPr="001B35CB" w:rsidRDefault="0023400F">
      <w:pPr>
        <w:pStyle w:val="Titre6"/>
        <w:widowControl w:val="0"/>
        <w:numPr>
          <w:ilvl w:val="1"/>
          <w:numId w:val="78"/>
        </w:numPr>
        <w:tabs>
          <w:tab w:val="left" w:pos="630"/>
        </w:tabs>
        <w:autoSpaceDE w:val="0"/>
        <w:autoSpaceDN w:val="0"/>
        <w:spacing w:before="197" w:after="0" w:line="276" w:lineRule="auto"/>
        <w:ind w:left="630" w:hanging="490"/>
        <w:jc w:val="both"/>
        <w:rPr>
          <w:rFonts w:ascii="Arial" w:hAnsi="Arial" w:cs="Arial"/>
        </w:rPr>
      </w:pPr>
      <w:r w:rsidRPr="001B35CB">
        <w:rPr>
          <w:rFonts w:ascii="Arial" w:hAnsi="Arial" w:cs="Arial"/>
        </w:rPr>
        <w:t>Remplacementdupersonnelclé(lecas</w:t>
      </w:r>
      <w:r w:rsidRPr="001B35CB">
        <w:rPr>
          <w:rFonts w:ascii="Arial" w:hAnsi="Arial" w:cs="Arial"/>
          <w:spacing w:val="-2"/>
        </w:rPr>
        <w:t>échéant)</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Toutemodification,mêmepartielle,apportéeauxpropositionsdel’offretechniquen’interviendraqu’aprèsagrément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En tout état de cause, les listes du personnel d’encadrement à mettre en place seront préalablement soumises à l’agrément écrit du Maitre d’Œuvre ou de l’ingénieur le cas échéant dans les jours x</w:t>
      </w:r>
      <w:r w:rsidRPr="001B35CB">
        <w:rPr>
          <w:rFonts w:ascii="Arial" w:hAnsi="Arial" w:cs="Arial"/>
          <w:sz w:val="22"/>
          <w:szCs w:val="22"/>
          <w:u w:val="single" w:color="EB7B2F"/>
        </w:rPr>
        <w:tab/>
      </w:r>
      <w:r w:rsidRPr="001B35CB">
        <w:rPr>
          <w:rFonts w:ascii="Arial" w:hAnsi="Arial" w:cs="Arial"/>
          <w:sz w:val="22"/>
          <w:szCs w:val="22"/>
        </w:rPr>
        <w:t>(joursà préciser)quisuiventlanotificationdel’ordredeservicedecommencerlestravaux.Passécedélai,leslistesseront considérées comme approuvées.</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 Maitre d’Œuvre ou l’ingénieur le cas échéant disposera de x……… jours (à préciser) pour notifier par écrit son avis au Chef de service du Marché. Le Maître d’Ouvrage se réserve la possibilité de refuser son agrément à une personne proposée par le cocontractant dont la qualification serait insuffisante.</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Toute modification unilatérale apportée aux propositions en matériel et en personnel d’encadrement de l’offre technique,avantetpendantlesprestationsconstitueunmotifderésiliationdumarchételqueviséà l’article41ci- dessous ou d’application de pénalités.</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ToutemodificationapportéeseranotifiéeauMaîtred’Ouvrage pourapprobation</w:t>
      </w:r>
      <w:r w:rsidRPr="001B35CB">
        <w:rPr>
          <w:rFonts w:ascii="Arial" w:hAnsi="Arial" w:cs="Arial"/>
          <w:spacing w:val="-2"/>
          <w:sz w:val="22"/>
          <w:szCs w:val="22"/>
        </w:rPr>
        <w:t>préalable.</w:t>
      </w:r>
    </w:p>
    <w:p w:rsidR="00272CB0" w:rsidRPr="001B35CB" w:rsidRDefault="0023400F">
      <w:pPr>
        <w:pStyle w:val="Titre6"/>
        <w:widowControl w:val="0"/>
        <w:numPr>
          <w:ilvl w:val="1"/>
          <w:numId w:val="78"/>
        </w:numPr>
        <w:tabs>
          <w:tab w:val="left" w:pos="630"/>
        </w:tabs>
        <w:autoSpaceDE w:val="0"/>
        <w:autoSpaceDN w:val="0"/>
        <w:spacing w:before="200" w:after="0" w:line="276" w:lineRule="auto"/>
        <w:ind w:left="630" w:hanging="490"/>
        <w:jc w:val="both"/>
        <w:rPr>
          <w:rFonts w:ascii="Arial" w:hAnsi="Arial" w:cs="Arial"/>
        </w:rPr>
      </w:pPr>
      <w:r w:rsidRPr="001B35CB">
        <w:rPr>
          <w:rFonts w:ascii="Arial" w:hAnsi="Arial" w:cs="Arial"/>
        </w:rPr>
        <w:t>Retraitdupersonnel(lecas</w:t>
      </w:r>
      <w:r w:rsidRPr="001B35CB">
        <w:rPr>
          <w:rFonts w:ascii="Arial" w:hAnsi="Arial" w:cs="Arial"/>
          <w:spacing w:val="-2"/>
        </w:rPr>
        <w:t xml:space="preserve"> échéant)</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 xml:space="preserve">Après agrément écrit du Maître d’Ouvrage, le Chef de service du marché peut demander au cocontractant de retirer une personne faisant partie de ses effectifs, en donnant les motifs de sa requête,le Cocontractantveillera àcequecettepersonnequittelesitedanslesdixjoursetqu’ellen’aitplusaucun rapportavecletravaildanslecadreduMarché. SileMaîtred’Ouvragedemandeleremplacementd'unmembrede </w:t>
      </w:r>
      <w:r w:rsidRPr="001B35CB">
        <w:rPr>
          <w:rFonts w:ascii="Arial" w:hAnsi="Arial" w:cs="Arial"/>
          <w:sz w:val="22"/>
          <w:szCs w:val="22"/>
        </w:rPr>
        <w:lastRenderedPageBreak/>
        <w:t>l'équipe pour faute grave dûment constatée ou pour incompétence, le remplacement se fait aux frais du cocontractant dans un délai maximum de quinze (15) jours.</w:t>
      </w:r>
    </w:p>
    <w:p w:rsidR="00272CB0" w:rsidRPr="001B35CB" w:rsidRDefault="0023400F">
      <w:pPr>
        <w:pStyle w:val="Titre6"/>
        <w:widowControl w:val="0"/>
        <w:numPr>
          <w:ilvl w:val="1"/>
          <w:numId w:val="78"/>
        </w:numPr>
        <w:tabs>
          <w:tab w:val="left" w:pos="685"/>
        </w:tabs>
        <w:autoSpaceDE w:val="0"/>
        <w:autoSpaceDN w:val="0"/>
        <w:spacing w:before="59" w:after="0" w:line="276" w:lineRule="auto"/>
        <w:ind w:left="685" w:hanging="545"/>
        <w:jc w:val="both"/>
        <w:rPr>
          <w:rFonts w:ascii="Arial" w:hAnsi="Arial" w:cs="Arial"/>
        </w:rPr>
      </w:pPr>
      <w:r w:rsidRPr="001B35CB">
        <w:rPr>
          <w:rFonts w:ascii="Arial" w:hAnsi="Arial" w:cs="Arial"/>
        </w:rPr>
        <w:t>Représentantdu</w:t>
      </w:r>
      <w:r w:rsidRPr="001B35CB">
        <w:rPr>
          <w:rFonts w:ascii="Arial" w:hAnsi="Arial" w:cs="Arial"/>
          <w:spacing w:val="-2"/>
        </w:rPr>
        <w:t xml:space="preserve"> cocontractant</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Dès notification du marché et en cas de mandataire, le cocontractant désigne une personne physique qui le représente vis-à-vis de l’Administration pour tout ce qui concerne l’exécution du projet.</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Cette personne chargée de la coordination des tâches afférentes aux prestations, doit disposer de pouvoirs suffisants pour prendre sans délai les décisions nécessaires à la bonne marche du projet.</w:t>
      </w:r>
    </w:p>
    <w:p w:rsidR="00272CB0" w:rsidRPr="001B35CB" w:rsidRDefault="0023400F">
      <w:pPr>
        <w:pStyle w:val="Titre6"/>
        <w:spacing w:before="57" w:line="276" w:lineRule="auto"/>
        <w:jc w:val="both"/>
        <w:rPr>
          <w:rFonts w:ascii="Arial" w:hAnsi="Arial" w:cs="Arial"/>
        </w:rPr>
      </w:pPr>
      <w:r w:rsidRPr="001B35CB">
        <w:rPr>
          <w:rFonts w:ascii="Arial" w:hAnsi="Arial" w:cs="Arial"/>
        </w:rPr>
        <w:t>14.5Législationdu</w:t>
      </w:r>
      <w:r w:rsidRPr="001B35CB">
        <w:rPr>
          <w:rFonts w:ascii="Arial" w:hAnsi="Arial" w:cs="Arial"/>
          <w:spacing w:val="-2"/>
        </w:rPr>
        <w:t xml:space="preserve"> travail</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LeCocontractantdevraseconformeràlalégislationdutravailenvigueurauCamerounincluantlalégislationrelative àl’embauche,lasanté,lasécurité,laprotectionsociale,à l’HIMO,auquotade ressourceslocalesàmobiliser.</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Danslesrelationsavecsonpersonnelet lepersonnelde sessous-traitants,quiserontemployésouparticiperontà l’exécution du Marché, le cocontractant devra respecter les fêtes nationales, jours fériés légaux, fêtes religieuses ou autres coutumes, ainsi que toutes les lois et toutes les réglementations locales applicables en matière de droit du travail.</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Sauf disposition contraire du Marché, si le cocontractant estime nécessaire d’effectuer des prestations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 cocontractant devra fournir à ses propres frais les moyens nécessaires afin de rapatrier tous les membres de sonpersonneletdupersonneldesessous-traitantstravaillantsurleSite,danslespaysoùilsontétérespectivement recrutés pour l’exécution du Marché ; il devra également pourvoir, à ses propres frais, à leur séjour temporairesur place, entre la date à laquelle ils cesseront d’être employés à l’exécution du Marché et la date programmée pour leur rapatriement.</w:t>
      </w:r>
    </w:p>
    <w:p w:rsidR="00272CB0" w:rsidRPr="001B35CB" w:rsidRDefault="0023400F">
      <w:pPr>
        <w:pStyle w:val="Titre6"/>
        <w:spacing w:before="59" w:line="276" w:lineRule="auto"/>
        <w:jc w:val="both"/>
        <w:rPr>
          <w:rFonts w:ascii="Arial" w:hAnsi="Arial" w:cs="Arial"/>
        </w:rPr>
      </w:pPr>
      <w:r w:rsidRPr="001B35CB">
        <w:rPr>
          <w:rFonts w:ascii="Arial" w:hAnsi="Arial" w:cs="Arial"/>
        </w:rPr>
        <w:t>14.6.Matérielproposédans</w:t>
      </w:r>
      <w:r w:rsidRPr="001B35CB">
        <w:rPr>
          <w:rFonts w:ascii="Arial" w:hAnsi="Arial" w:cs="Arial"/>
          <w:spacing w:val="-2"/>
        </w:rPr>
        <w:t>l’offre</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Le cocontractant utilisera le matériel approprié proposé dans l’offre pour la bonne exécution des prestations selon les règles de l’art.</w:t>
      </w:r>
    </w:p>
    <w:p w:rsidR="00272CB0" w:rsidRPr="001B35CB" w:rsidRDefault="0023400F">
      <w:pPr>
        <w:spacing w:line="276" w:lineRule="auto"/>
        <w:jc w:val="both"/>
        <w:rPr>
          <w:rFonts w:ascii="Arial" w:hAnsi="Arial" w:cs="Arial"/>
          <w:sz w:val="22"/>
          <w:szCs w:val="22"/>
        </w:rPr>
      </w:pPr>
      <w:r w:rsidRPr="001B35CB">
        <w:rPr>
          <w:rFonts w:ascii="Arial" w:hAnsi="Arial" w:cs="Arial"/>
          <w:sz w:val="22"/>
          <w:szCs w:val="22"/>
        </w:rPr>
        <w:t>ToutemodificationapportéeseranotifiéeauMaître</w:t>
      </w:r>
      <w:r w:rsidR="002050CA" w:rsidRPr="001B35CB">
        <w:rPr>
          <w:rFonts w:ascii="Arial" w:hAnsi="Arial" w:cs="Arial"/>
          <w:sz w:val="22"/>
          <w:szCs w:val="22"/>
        </w:rPr>
        <w:t>d’Ouvrage</w:t>
      </w:r>
      <w:r w:rsidR="002050CA" w:rsidRPr="001B35CB">
        <w:rPr>
          <w:rFonts w:ascii="Arial" w:hAnsi="Arial" w:cs="Arial"/>
          <w:spacing w:val="-5"/>
          <w:sz w:val="22"/>
          <w:szCs w:val="22"/>
        </w:rPr>
        <w:t>.</w:t>
      </w:r>
    </w:p>
    <w:p w:rsidR="00272CB0" w:rsidRPr="001B35CB" w:rsidRDefault="00272CB0">
      <w:pPr>
        <w:pStyle w:val="Corpsdetexte"/>
        <w:jc w:val="both"/>
      </w:pPr>
    </w:p>
    <w:p w:rsidR="00272CB0" w:rsidRPr="001B35CB" w:rsidRDefault="0023400F">
      <w:pPr>
        <w:pStyle w:val="Titre4"/>
        <w:spacing w:before="72"/>
        <w:jc w:val="both"/>
        <w:rPr>
          <w:rFonts w:ascii="Arial" w:hAnsi="Arial" w:cs="Arial"/>
          <w:sz w:val="22"/>
          <w:szCs w:val="22"/>
        </w:rPr>
      </w:pPr>
      <w:r w:rsidRPr="001B35CB">
        <w:rPr>
          <w:rFonts w:ascii="Arial" w:hAnsi="Arial" w:cs="Arial"/>
          <w:sz w:val="22"/>
          <w:szCs w:val="22"/>
        </w:rPr>
        <w:t>Article 15 : Rôlesetresponsabilitésdu</w:t>
      </w:r>
      <w:r w:rsidRPr="001B35CB">
        <w:rPr>
          <w:rFonts w:ascii="Arial" w:hAnsi="Arial" w:cs="Arial"/>
          <w:spacing w:val="-2"/>
          <w:sz w:val="22"/>
          <w:szCs w:val="22"/>
        </w:rPr>
        <w:t>cocontractant</w:t>
      </w:r>
    </w:p>
    <w:p w:rsidR="00272CB0" w:rsidRPr="001B35CB" w:rsidRDefault="0023400F">
      <w:pPr>
        <w:pStyle w:val="Paragraphedeliste"/>
        <w:widowControl w:val="0"/>
        <w:numPr>
          <w:ilvl w:val="1"/>
          <w:numId w:val="79"/>
        </w:numPr>
        <w:tabs>
          <w:tab w:val="left" w:pos="857"/>
        </w:tabs>
        <w:autoSpaceDE w:val="0"/>
        <w:autoSpaceDN w:val="0"/>
        <w:spacing w:before="283" w:line="360" w:lineRule="auto"/>
        <w:ind w:right="262" w:firstLine="0"/>
        <w:contextualSpacing w:val="0"/>
        <w:jc w:val="both"/>
        <w:rPr>
          <w:rFonts w:ascii="Arial" w:hAnsi="Arial" w:cs="Arial"/>
          <w:sz w:val="22"/>
          <w:szCs w:val="22"/>
        </w:rPr>
      </w:pPr>
      <w:r w:rsidRPr="001B35CB">
        <w:rPr>
          <w:rFonts w:ascii="Arial" w:hAnsi="Arial" w:cs="Arial"/>
          <w:sz w:val="22"/>
          <w:szCs w:val="22"/>
        </w:rPr>
        <w:t xml:space="preserve">Le cocontractant a pour mission d’exécuter la fourniture des biens sous le contrôle de l’ingénieur ou du Maîtred’œuvre(àpréciserlecaséchéant)etderemplirsesobligationsdefaçondiligente,efficaceetéconomique, telsquedécrits dans les Spécifications techniquesou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d’effectuer(s’il </w:t>
      </w:r>
      <w:r w:rsidRPr="001B35CB">
        <w:rPr>
          <w:rFonts w:ascii="Arial" w:hAnsi="Arial" w:cs="Arial"/>
          <w:sz w:val="22"/>
          <w:szCs w:val="22"/>
        </w:rPr>
        <w:lastRenderedPageBreak/>
        <w:t>yalieu)lesessaisetanalyses,dedéterminer,dechoisir,d’acheter,etapprovisionnertouslesoutillages,matériaux et fournitures nécessaires pour l’exécution des prestations. Il est tenu d’engager tout le personnel utile spécialisé ou non.</w:t>
      </w:r>
    </w:p>
    <w:p w:rsidR="00272CB0" w:rsidRPr="001B35CB" w:rsidRDefault="0023400F">
      <w:pPr>
        <w:pStyle w:val="Corpsdetexte"/>
        <w:spacing w:before="61" w:line="360" w:lineRule="auto"/>
        <w:ind w:left="140" w:right="262"/>
        <w:jc w:val="both"/>
        <w:rPr>
          <w:rFonts w:ascii="Arial" w:hAnsi="Arial" w:cs="Arial"/>
          <w:sz w:val="22"/>
          <w:szCs w:val="22"/>
        </w:rPr>
      </w:pPr>
      <w:r w:rsidRPr="001B35CB">
        <w:rPr>
          <w:rFonts w:ascii="Arial" w:hAnsi="Arial" w:cs="Arial"/>
          <w:sz w:val="22"/>
          <w:szCs w:val="22"/>
        </w:rPr>
        <w:t>Le cocontractant est responsable vis-à-vis du Maître d’Ouvrage de la qualité des prestations,delasécuritédesfournitures,deleurtransportjusqu’ausitedelivraison,deleurparfaiteadaptationaux besoins de la commande concernée, de la bonne exécution des prestations et des prestations et interventions effectués par les sous-traitants agréés.</w:t>
      </w:r>
    </w:p>
    <w:p w:rsidR="00272CB0" w:rsidRPr="001B35CB" w:rsidRDefault="0023400F">
      <w:pPr>
        <w:pStyle w:val="Corpsdetexte"/>
        <w:spacing w:before="59" w:line="360" w:lineRule="auto"/>
        <w:ind w:left="140" w:right="263"/>
        <w:jc w:val="both"/>
        <w:rPr>
          <w:rFonts w:ascii="Arial" w:hAnsi="Arial" w:cs="Arial"/>
          <w:sz w:val="22"/>
          <w:szCs w:val="22"/>
        </w:rPr>
      </w:pPr>
      <w:r w:rsidRPr="001B35CB">
        <w:rPr>
          <w:rFonts w:ascii="Arial" w:hAnsi="Arial" w:cs="Arial"/>
          <w:sz w:val="22"/>
          <w:szCs w:val="22"/>
        </w:rPr>
        <w:t>Ilal’obligationderemettreenétatlesouvragesetmatérielsdétériorésdufaitdesesprestationsetdeseconformer à la législation en vigueur au Cameroun concernant le respect de l’environnement. Il devra exécuter toutes les fournitures spécifiées dans le CST et se conformer aux textes et directives mentionnés dans le cadre du marché.</w:t>
      </w:r>
    </w:p>
    <w:p w:rsidR="00272CB0" w:rsidRPr="001B35CB" w:rsidRDefault="0023400F">
      <w:pPr>
        <w:pStyle w:val="Paragraphedeliste"/>
        <w:widowControl w:val="0"/>
        <w:numPr>
          <w:ilvl w:val="1"/>
          <w:numId w:val="79"/>
        </w:numPr>
        <w:tabs>
          <w:tab w:val="left" w:pos="857"/>
        </w:tabs>
        <w:autoSpaceDE w:val="0"/>
        <w:autoSpaceDN w:val="0"/>
        <w:spacing w:before="137" w:line="360" w:lineRule="auto"/>
        <w:ind w:right="266" w:firstLine="0"/>
        <w:contextualSpacing w:val="0"/>
        <w:jc w:val="both"/>
        <w:rPr>
          <w:rFonts w:ascii="Arial" w:hAnsi="Arial" w:cs="Arial"/>
          <w:sz w:val="22"/>
          <w:szCs w:val="22"/>
        </w:rPr>
      </w:pPr>
      <w:r w:rsidRPr="001B35CB">
        <w:rPr>
          <w:rFonts w:ascii="Arial" w:hAnsi="Arial" w:cs="Arial"/>
          <w:sz w:val="22"/>
          <w:szCs w:val="22"/>
        </w:rPr>
        <w:t>Le présent marché peut donner lieu à des sous-commandes suivant les modalités fixées par le Code et le Cahier des Clauses Administratives Générales applicable aux marchés des fournitures à condition d’obtenir une autorisation du Maitre d’Ouvrage.</w:t>
      </w:r>
    </w:p>
    <w:p w:rsidR="00272CB0" w:rsidRPr="001B35CB" w:rsidRDefault="0023400F">
      <w:pPr>
        <w:pStyle w:val="Paragraphedeliste"/>
        <w:widowControl w:val="0"/>
        <w:numPr>
          <w:ilvl w:val="1"/>
          <w:numId w:val="79"/>
        </w:numPr>
        <w:tabs>
          <w:tab w:val="left" w:pos="857"/>
        </w:tabs>
        <w:autoSpaceDE w:val="0"/>
        <w:autoSpaceDN w:val="0"/>
        <w:spacing w:before="137" w:line="360" w:lineRule="auto"/>
        <w:ind w:right="266" w:firstLine="0"/>
        <w:contextualSpacing w:val="0"/>
        <w:jc w:val="both"/>
        <w:rPr>
          <w:rFonts w:ascii="Arial" w:hAnsi="Arial" w:cs="Arial"/>
          <w:sz w:val="22"/>
          <w:szCs w:val="22"/>
        </w:rPr>
      </w:pPr>
      <w:r w:rsidRPr="001B35CB">
        <w:rPr>
          <w:rFonts w:ascii="Arial" w:hAnsi="Arial" w:cs="Arial"/>
          <w:sz w:val="22"/>
          <w:szCs w:val="22"/>
        </w:rPr>
        <w:t>Nonobstanttoutrecoursàunesous-commande,l’entrepriseprincipaledemeureresponsablede</w:t>
      </w:r>
      <w:r w:rsidRPr="001B35CB">
        <w:rPr>
          <w:rFonts w:ascii="Arial" w:hAnsi="Arial" w:cs="Arial"/>
          <w:spacing w:val="-2"/>
          <w:sz w:val="22"/>
          <w:szCs w:val="22"/>
        </w:rPr>
        <w:t xml:space="preserve">l’exécution </w:t>
      </w:r>
      <w:r w:rsidRPr="001B35CB">
        <w:rPr>
          <w:rFonts w:ascii="Arial" w:hAnsi="Arial" w:cs="Arial"/>
          <w:sz w:val="22"/>
          <w:szCs w:val="22"/>
        </w:rPr>
        <w:t>detouteslesobligationsrésultantdu</w:t>
      </w:r>
      <w:r w:rsidRPr="001B35CB">
        <w:rPr>
          <w:rFonts w:ascii="Arial" w:hAnsi="Arial" w:cs="Arial"/>
          <w:spacing w:val="-2"/>
          <w:sz w:val="22"/>
          <w:szCs w:val="22"/>
        </w:rPr>
        <w:t>marché.</w:t>
      </w:r>
    </w:p>
    <w:p w:rsidR="00272CB0" w:rsidRPr="001B35CB" w:rsidRDefault="0023400F">
      <w:pPr>
        <w:pStyle w:val="Paragraphedeliste"/>
        <w:widowControl w:val="0"/>
        <w:numPr>
          <w:ilvl w:val="1"/>
          <w:numId w:val="79"/>
        </w:numPr>
        <w:tabs>
          <w:tab w:val="left" w:pos="857"/>
        </w:tabs>
        <w:autoSpaceDE w:val="0"/>
        <w:autoSpaceDN w:val="0"/>
        <w:spacing w:before="198" w:line="360" w:lineRule="auto"/>
        <w:ind w:right="262" w:firstLine="0"/>
        <w:contextualSpacing w:val="0"/>
        <w:jc w:val="both"/>
        <w:rPr>
          <w:rFonts w:ascii="Arial" w:hAnsi="Arial" w:cs="Arial"/>
          <w:sz w:val="22"/>
          <w:szCs w:val="22"/>
        </w:rPr>
      </w:pPr>
      <w:r w:rsidRPr="001B35CB">
        <w:rPr>
          <w:rFonts w:ascii="Arial" w:hAnsi="Arial" w:cs="Arial"/>
          <w:sz w:val="22"/>
          <w:szCs w:val="22"/>
        </w:rPr>
        <w:t>Les prestations objet de sous-commande doivent prioritairement être accordées aux Petites et Moyennes entreprises nationales dont cinquante-un (51%) au moins du capital est détenu par les nationaux, et en cas d’insuffisanceoudecarence,auxPMEetGrandesentreprisesdonttrente-troispourcent(33%)aumoinsducapital est détenu par les nationaux.</w:t>
      </w:r>
    </w:p>
    <w:p w:rsidR="00272CB0" w:rsidRPr="001B35CB" w:rsidRDefault="0023400F">
      <w:pPr>
        <w:pStyle w:val="Corpsdetexte"/>
        <w:spacing w:before="62" w:line="360" w:lineRule="auto"/>
        <w:ind w:left="140" w:right="276"/>
        <w:jc w:val="both"/>
        <w:rPr>
          <w:rFonts w:ascii="Arial" w:hAnsi="Arial" w:cs="Arial"/>
          <w:sz w:val="22"/>
          <w:szCs w:val="22"/>
        </w:rPr>
      </w:pPr>
      <w:r w:rsidRPr="001B35CB">
        <w:rPr>
          <w:rFonts w:ascii="Arial" w:hAnsi="Arial" w:cs="Arial"/>
          <w:sz w:val="22"/>
          <w:szCs w:val="22"/>
        </w:rPr>
        <w:t>15.5.Le cocontractant doit prendre en charge des frais professionnels et de la couverture de tous risques de maladie et d'accident dans le cadre de sa mission.</w:t>
      </w:r>
    </w:p>
    <w:p w:rsidR="00272CB0" w:rsidRPr="001B35CB" w:rsidRDefault="0023400F">
      <w:pPr>
        <w:pStyle w:val="Corpsdetexte"/>
        <w:spacing w:before="59"/>
        <w:ind w:left="140"/>
        <w:jc w:val="both"/>
        <w:rPr>
          <w:rFonts w:ascii="Arial" w:hAnsi="Arial" w:cs="Arial"/>
          <w:spacing w:val="-10"/>
          <w:sz w:val="22"/>
          <w:szCs w:val="22"/>
        </w:rPr>
      </w:pPr>
      <w:r w:rsidRPr="001B35CB">
        <w:rPr>
          <w:rFonts w:ascii="Arial" w:hAnsi="Arial" w:cs="Arial"/>
          <w:sz w:val="22"/>
          <w:szCs w:val="22"/>
        </w:rPr>
        <w:t>15.6</w:t>
      </w:r>
      <w:r w:rsidRPr="001B35CB">
        <w:rPr>
          <w:rFonts w:ascii="Arial" w:hAnsi="Arial" w:cs="Arial"/>
          <w:spacing w:val="14"/>
          <w:sz w:val="22"/>
          <w:szCs w:val="22"/>
        </w:rPr>
        <w:t xml:space="preserve"> P</w:t>
      </w:r>
      <w:r w:rsidRPr="001B35CB">
        <w:rPr>
          <w:rFonts w:ascii="Arial" w:hAnsi="Arial" w:cs="Arial"/>
          <w:sz w:val="22"/>
          <w:szCs w:val="22"/>
        </w:rPr>
        <w:t>ourlesentreprisesétrangèresetàdéfautderésider,leCocontractantauraàmaintenirenRépublique</w:t>
      </w:r>
      <w:r w:rsidRPr="001B35CB">
        <w:rPr>
          <w:rFonts w:ascii="Arial" w:hAnsi="Arial" w:cs="Arial"/>
          <w:spacing w:val="-5"/>
          <w:sz w:val="22"/>
          <w:szCs w:val="22"/>
        </w:rPr>
        <w:t xml:space="preserve">du </w:t>
      </w:r>
      <w:r w:rsidRPr="001B35CB">
        <w:rPr>
          <w:rFonts w:ascii="Arial" w:hAnsi="Arial" w:cs="Arial"/>
          <w:sz w:val="22"/>
          <w:szCs w:val="22"/>
        </w:rPr>
        <w:t>Camerounpendantlapérioded’exécutionducontrat,unreprésentantpermanentdumentmandaté</w:t>
      </w:r>
      <w:r w:rsidRPr="001B35CB">
        <w:rPr>
          <w:rFonts w:ascii="Arial" w:hAnsi="Arial" w:cs="Arial"/>
          <w:spacing w:val="-10"/>
          <w:sz w:val="22"/>
          <w:szCs w:val="22"/>
        </w:rPr>
        <w:t>;</w:t>
      </w:r>
      <w:bookmarkStart w:id="52" w:name="_bookmark77"/>
      <w:bookmarkEnd w:id="52"/>
    </w:p>
    <w:p w:rsidR="00272CB0" w:rsidRPr="001B35CB" w:rsidRDefault="0023400F">
      <w:pPr>
        <w:pStyle w:val="Corpsdetexte"/>
        <w:spacing w:before="138" w:line="276" w:lineRule="auto"/>
        <w:ind w:left="140"/>
        <w:jc w:val="both"/>
        <w:rPr>
          <w:rFonts w:ascii="Arial" w:hAnsi="Arial" w:cs="Arial"/>
          <w:b/>
          <w:spacing w:val="-2"/>
          <w:sz w:val="22"/>
          <w:szCs w:val="22"/>
        </w:rPr>
      </w:pPr>
      <w:r w:rsidRPr="001B35CB">
        <w:rPr>
          <w:rFonts w:ascii="Arial" w:hAnsi="Arial" w:cs="Arial"/>
          <w:b/>
          <w:spacing w:val="-10"/>
          <w:sz w:val="22"/>
          <w:szCs w:val="22"/>
        </w:rPr>
        <w:t xml:space="preserve">Article 16 : </w:t>
      </w:r>
      <w:r w:rsidRPr="001B35CB">
        <w:rPr>
          <w:rFonts w:ascii="Arial" w:hAnsi="Arial" w:cs="Arial"/>
          <w:b/>
          <w:spacing w:val="-2"/>
          <w:sz w:val="22"/>
          <w:szCs w:val="22"/>
        </w:rPr>
        <w:t>Brevet</w:t>
      </w:r>
    </w:p>
    <w:p w:rsidR="00272CB0" w:rsidRPr="001B35CB" w:rsidRDefault="0023400F">
      <w:pPr>
        <w:pStyle w:val="Corpsdetexte"/>
        <w:spacing w:line="360" w:lineRule="auto"/>
        <w:ind w:left="140" w:right="264"/>
        <w:jc w:val="both"/>
        <w:rPr>
          <w:rFonts w:ascii="Arial" w:hAnsi="Arial" w:cs="Arial"/>
          <w:sz w:val="22"/>
          <w:szCs w:val="22"/>
        </w:rPr>
      </w:pPr>
      <w:r w:rsidRPr="001B35CB">
        <w:rPr>
          <w:rFonts w:ascii="Arial" w:hAnsi="Arial" w:cs="Arial"/>
          <w:sz w:val="22"/>
          <w:szCs w:val="22"/>
        </w:rPr>
        <w:t>Le fournisseur ou le cocontractant garantira le Maître d’Ouvrage contre toute réclamation des tiers touchant à la contrefaçon ou à l’exploitation non autorisée d’un brevet, d’une marque ou de droits de création industrielle résultant des prestations ou de l’emploi des fournitures ou de leurs composants.</w:t>
      </w:r>
    </w:p>
    <w:p w:rsidR="00272CB0" w:rsidRPr="001B35CB" w:rsidRDefault="00272CB0">
      <w:pPr>
        <w:pStyle w:val="Corpsdetexte"/>
        <w:rPr>
          <w:rFonts w:ascii="Arial" w:hAnsi="Arial" w:cs="Arial"/>
          <w:sz w:val="22"/>
          <w:szCs w:val="22"/>
        </w:rPr>
      </w:pPr>
    </w:p>
    <w:p w:rsidR="00272CB0" w:rsidRPr="001B35CB" w:rsidRDefault="0023400F">
      <w:pPr>
        <w:pStyle w:val="Titre4"/>
        <w:ind w:left="0" w:firstLine="0"/>
        <w:jc w:val="left"/>
        <w:rPr>
          <w:rFonts w:ascii="Arial" w:hAnsi="Arial" w:cs="Arial"/>
          <w:sz w:val="22"/>
          <w:szCs w:val="22"/>
        </w:rPr>
      </w:pPr>
      <w:bookmarkStart w:id="53" w:name="_bookmark78"/>
      <w:bookmarkEnd w:id="53"/>
      <w:r w:rsidRPr="001B35CB">
        <w:rPr>
          <w:rFonts w:ascii="Arial" w:eastAsia="Arial Narrow" w:hAnsi="Arial" w:cs="Arial"/>
          <w:bCs w:val="0"/>
          <w:sz w:val="22"/>
          <w:szCs w:val="22"/>
          <w:lang w:val="fr-FR" w:eastAsia="en-US"/>
        </w:rPr>
        <w:t>Article 17 :</w:t>
      </w:r>
      <w:r w:rsidRPr="001B35CB">
        <w:rPr>
          <w:rFonts w:ascii="Arial" w:hAnsi="Arial" w:cs="Arial"/>
          <w:sz w:val="22"/>
          <w:szCs w:val="22"/>
        </w:rPr>
        <w:t>Transport,assurancesetresponsabilité</w:t>
      </w:r>
      <w:r w:rsidRPr="001B35CB">
        <w:rPr>
          <w:rFonts w:ascii="Arial" w:hAnsi="Arial" w:cs="Arial"/>
          <w:spacing w:val="-2"/>
          <w:sz w:val="22"/>
          <w:szCs w:val="22"/>
        </w:rPr>
        <w:t>civile</w:t>
      </w:r>
    </w:p>
    <w:p w:rsidR="00272CB0" w:rsidRPr="001B35CB" w:rsidRDefault="0023400F">
      <w:pPr>
        <w:pStyle w:val="Titre6"/>
        <w:widowControl w:val="0"/>
        <w:numPr>
          <w:ilvl w:val="1"/>
          <w:numId w:val="80"/>
        </w:numPr>
        <w:tabs>
          <w:tab w:val="left" w:pos="630"/>
        </w:tabs>
        <w:autoSpaceDE w:val="0"/>
        <w:autoSpaceDN w:val="0"/>
        <w:spacing w:before="0" w:after="0"/>
        <w:ind w:left="630" w:hanging="490"/>
        <w:jc w:val="both"/>
        <w:rPr>
          <w:rFonts w:ascii="Arial" w:hAnsi="Arial" w:cs="Arial"/>
        </w:rPr>
      </w:pPr>
      <w:r w:rsidRPr="001B35CB">
        <w:rPr>
          <w:rFonts w:ascii="Arial" w:hAnsi="Arial" w:cs="Arial"/>
        </w:rPr>
        <w:t>Emballagepourle</w:t>
      </w:r>
      <w:r w:rsidRPr="001B35CB">
        <w:rPr>
          <w:rFonts w:ascii="Arial" w:hAnsi="Arial" w:cs="Arial"/>
          <w:spacing w:val="-2"/>
        </w:rPr>
        <w:t>transport</w:t>
      </w:r>
    </w:p>
    <w:p w:rsidR="00272CB0" w:rsidRPr="001B35CB" w:rsidRDefault="0023400F">
      <w:pPr>
        <w:pStyle w:val="Corpsdetexte"/>
        <w:spacing w:before="198" w:line="360" w:lineRule="auto"/>
        <w:ind w:left="140" w:right="260"/>
        <w:jc w:val="both"/>
        <w:rPr>
          <w:rFonts w:ascii="Arial" w:hAnsi="Arial" w:cs="Arial"/>
          <w:sz w:val="22"/>
          <w:szCs w:val="22"/>
        </w:rPr>
      </w:pPr>
      <w:r w:rsidRPr="001B35CB">
        <w:rPr>
          <w:rFonts w:ascii="Arial" w:hAnsi="Arial" w:cs="Arial"/>
          <w:sz w:val="22"/>
          <w:szCs w:val="22"/>
        </w:rPr>
        <w:t xml:space="preserve">Le cocontractant doit prendre toutes les dispositions nécessaires pour que les fournitures proposées soient protégées par un emballage soigné et approprié au transport maritime, aérien, ferroviaire ou </w:t>
      </w:r>
      <w:r w:rsidRPr="001B35CB">
        <w:rPr>
          <w:rFonts w:ascii="Arial" w:hAnsi="Arial" w:cs="Arial"/>
          <w:sz w:val="22"/>
          <w:szCs w:val="22"/>
        </w:rPr>
        <w:lastRenderedPageBreak/>
        <w:t>routier. Le cocontractant doit faire toute diligence pour réparer tous les dégâts éventuellement occasionnés pendant le transport jusqu’au lieu de livraison.</w:t>
      </w:r>
    </w:p>
    <w:p w:rsidR="00272CB0" w:rsidRPr="001B35CB" w:rsidRDefault="0023400F">
      <w:pPr>
        <w:pStyle w:val="Titre6"/>
        <w:widowControl w:val="0"/>
        <w:numPr>
          <w:ilvl w:val="1"/>
          <w:numId w:val="80"/>
        </w:numPr>
        <w:tabs>
          <w:tab w:val="left" w:pos="630"/>
        </w:tabs>
        <w:autoSpaceDE w:val="0"/>
        <w:autoSpaceDN w:val="0"/>
        <w:spacing w:before="59" w:after="0"/>
        <w:ind w:left="630" w:hanging="490"/>
        <w:jc w:val="both"/>
        <w:rPr>
          <w:rFonts w:ascii="Arial" w:hAnsi="Arial" w:cs="Arial"/>
        </w:rPr>
      </w:pPr>
      <w:r w:rsidRPr="001B35CB">
        <w:rPr>
          <w:rFonts w:ascii="Arial" w:hAnsi="Arial" w:cs="Arial"/>
          <w:spacing w:val="-2"/>
        </w:rPr>
        <w:t>Assurances</w:t>
      </w:r>
    </w:p>
    <w:p w:rsidR="00272CB0" w:rsidRPr="001B35CB" w:rsidRDefault="0023400F">
      <w:pPr>
        <w:pStyle w:val="Corpsdetexte"/>
        <w:spacing w:before="197" w:line="360" w:lineRule="auto"/>
        <w:ind w:left="140" w:right="289"/>
        <w:jc w:val="both"/>
        <w:rPr>
          <w:rFonts w:ascii="Arial" w:hAnsi="Arial" w:cs="Arial"/>
          <w:sz w:val="22"/>
          <w:szCs w:val="22"/>
        </w:rPr>
      </w:pPr>
      <w:r w:rsidRPr="001B35CB">
        <w:rPr>
          <w:rFonts w:ascii="Arial" w:hAnsi="Arial" w:cs="Arial"/>
          <w:sz w:val="22"/>
          <w:szCs w:val="22"/>
        </w:rPr>
        <w:t>Lecocontractant devra,àsespropresfrais,contracteretmaintenirenvigueurdansundélaidequinze(15)joursà compterde la notificationdu marché, lesassurancespendant toute la durée d’exécution du Marché. L’identitédes assureurs et la forme des polices seront soumises à l’approbation du Maître d’Ouvrage.</w:t>
      </w:r>
    </w:p>
    <w:p w:rsidR="00272CB0" w:rsidRPr="001B35CB" w:rsidRDefault="0023400F">
      <w:pPr>
        <w:pStyle w:val="Corpsdetexte"/>
        <w:spacing w:before="62" w:line="360" w:lineRule="auto"/>
        <w:ind w:left="140" w:right="280"/>
        <w:jc w:val="both"/>
        <w:rPr>
          <w:rFonts w:ascii="Arial" w:hAnsi="Arial" w:cs="Arial"/>
          <w:sz w:val="22"/>
          <w:szCs w:val="22"/>
        </w:rPr>
      </w:pPr>
      <w:r w:rsidRPr="001B35CB">
        <w:rPr>
          <w:rFonts w:ascii="Arial" w:hAnsi="Arial" w:cs="Arial"/>
          <w:sz w:val="22"/>
          <w:szCs w:val="22"/>
        </w:rPr>
        <w:t>Les assurances ci-après devront être fournies, aux montants, franchises et sous les autres conditions stipulées dans les spécifications techniques : [à l’appréciation du Maître d’ouvrage eu égard à la nature et l’envergure des prestations du marché].</w:t>
      </w:r>
    </w:p>
    <w:p w:rsidR="00272CB0" w:rsidRPr="001B35CB" w:rsidRDefault="0023400F">
      <w:pPr>
        <w:pStyle w:val="Paragraphedeliste"/>
        <w:widowControl w:val="0"/>
        <w:numPr>
          <w:ilvl w:val="2"/>
          <w:numId w:val="80"/>
        </w:numPr>
        <w:tabs>
          <w:tab w:val="left" w:pos="705"/>
          <w:tab w:val="left" w:pos="707"/>
        </w:tabs>
        <w:autoSpaceDE w:val="0"/>
        <w:autoSpaceDN w:val="0"/>
        <w:spacing w:before="59" w:line="360" w:lineRule="auto"/>
        <w:ind w:right="282"/>
        <w:contextualSpacing w:val="0"/>
        <w:jc w:val="both"/>
        <w:rPr>
          <w:rFonts w:ascii="Arial" w:hAnsi="Arial" w:cs="Arial"/>
          <w:sz w:val="22"/>
          <w:szCs w:val="22"/>
        </w:rPr>
      </w:pPr>
      <w:r w:rsidRPr="001B35CB">
        <w:rPr>
          <w:rFonts w:ascii="Arial" w:hAnsi="Arial" w:cs="Arial"/>
          <w:b/>
          <w:sz w:val="22"/>
          <w:szCs w:val="22"/>
        </w:rPr>
        <w:t>Assurancetousrisques chantieroudesopérationsd’assemblage</w:t>
      </w:r>
      <w:r w:rsidRPr="001B35CB">
        <w:rPr>
          <w:rFonts w:ascii="Arial" w:hAnsi="Arial" w:cs="Arial"/>
          <w:sz w:val="22"/>
          <w:szCs w:val="22"/>
        </w:rPr>
        <w:t>:couvrantlaperteoulesdommages causés aux Installations sur le site, survenant avant l’achèvement des Installations, avec une extension de garantiecouvrantlaresponsabilitéducocontractantautitredelaperteoudesdommagessurvenantpendant lapériodedegarantie,aussilongtempsquelecocontractantresterasurlesitepourexécutersesobligations pendant la période de garantie.</w:t>
      </w:r>
    </w:p>
    <w:p w:rsidR="00272CB0" w:rsidRPr="001B35CB" w:rsidRDefault="0023400F">
      <w:pPr>
        <w:pStyle w:val="Paragraphedeliste"/>
        <w:widowControl w:val="0"/>
        <w:numPr>
          <w:ilvl w:val="2"/>
          <w:numId w:val="80"/>
        </w:numPr>
        <w:tabs>
          <w:tab w:val="left" w:pos="705"/>
          <w:tab w:val="left" w:pos="707"/>
        </w:tabs>
        <w:autoSpaceDE w:val="0"/>
        <w:autoSpaceDN w:val="0"/>
        <w:spacing w:before="62" w:line="360" w:lineRule="auto"/>
        <w:ind w:right="279"/>
        <w:contextualSpacing w:val="0"/>
        <w:jc w:val="both"/>
        <w:rPr>
          <w:rFonts w:ascii="Arial" w:hAnsi="Arial" w:cs="Arial"/>
          <w:sz w:val="22"/>
          <w:szCs w:val="22"/>
        </w:rPr>
      </w:pPr>
      <w:r w:rsidRPr="001B35CB">
        <w:rPr>
          <w:rFonts w:ascii="Arial" w:hAnsi="Arial" w:cs="Arial"/>
          <w:b/>
          <w:sz w:val="22"/>
          <w:szCs w:val="22"/>
        </w:rPr>
        <w:t xml:space="preserve">Assurance de responsabilité civile vis-à-vis des tiers </w:t>
      </w:r>
      <w:r w:rsidRPr="001B35CB">
        <w:rPr>
          <w:rFonts w:ascii="Arial" w:hAnsi="Arial" w:cs="Arial"/>
          <w:sz w:val="22"/>
          <w:szCs w:val="22"/>
        </w:rPr>
        <w:t>: couvrant les risques de dommages corporels causésàdestiersoulesrisquesdedécèsdetiers(ycomprislepersonnelduMaîtred’Ouvrage)etlesrisques de perte ou de dommages causés à des biens, survenant en relation avec la fourniture et le montage des Installations, le cas échéant.</w:t>
      </w:r>
    </w:p>
    <w:p w:rsidR="00272CB0" w:rsidRPr="001B35CB" w:rsidRDefault="0023400F">
      <w:pPr>
        <w:pStyle w:val="Paragraphedeliste"/>
        <w:widowControl w:val="0"/>
        <w:numPr>
          <w:ilvl w:val="2"/>
          <w:numId w:val="80"/>
        </w:numPr>
        <w:tabs>
          <w:tab w:val="left" w:pos="705"/>
          <w:tab w:val="left" w:pos="707"/>
        </w:tabs>
        <w:autoSpaceDE w:val="0"/>
        <w:autoSpaceDN w:val="0"/>
        <w:spacing w:before="59" w:line="360" w:lineRule="auto"/>
        <w:ind w:right="280"/>
        <w:contextualSpacing w:val="0"/>
        <w:jc w:val="both"/>
        <w:rPr>
          <w:rFonts w:ascii="Arial" w:hAnsi="Arial" w:cs="Arial"/>
          <w:sz w:val="22"/>
          <w:szCs w:val="22"/>
        </w:rPr>
      </w:pPr>
      <w:r w:rsidRPr="001B35CB">
        <w:rPr>
          <w:rFonts w:ascii="Arial" w:hAnsi="Arial" w:cs="Arial"/>
          <w:b/>
          <w:sz w:val="22"/>
          <w:szCs w:val="22"/>
        </w:rPr>
        <w:t xml:space="preserve">Autres assurances </w:t>
      </w:r>
      <w:r w:rsidRPr="001B35CB">
        <w:rPr>
          <w:rFonts w:ascii="Arial" w:hAnsi="Arial" w:cs="Arial"/>
          <w:i/>
          <w:sz w:val="22"/>
          <w:szCs w:val="22"/>
        </w:rPr>
        <w:t>[A adapter selon le cas]</w:t>
      </w:r>
      <w:r w:rsidRPr="001B35CB">
        <w:rPr>
          <w:rFonts w:ascii="Arial" w:hAnsi="Arial" w:cs="Arial"/>
          <w:sz w:val="22"/>
          <w:szCs w:val="22"/>
        </w:rPr>
        <w:t>: Toutes autres assurances qui pourront être spécifiquement convenues entre les parties au marché sont présentées, telles qu’énumérées dans l’annexe mentionnée ci-</w:t>
      </w:r>
      <w:r w:rsidRPr="001B35CB">
        <w:rPr>
          <w:rFonts w:ascii="Arial" w:hAnsi="Arial" w:cs="Arial"/>
          <w:spacing w:val="-2"/>
          <w:sz w:val="22"/>
          <w:szCs w:val="22"/>
        </w:rPr>
        <w:t>dessus.</w:t>
      </w:r>
    </w:p>
    <w:p w:rsidR="00272CB0" w:rsidRPr="001B35CB" w:rsidRDefault="0023400F">
      <w:pPr>
        <w:pStyle w:val="Corpsdetexte"/>
        <w:spacing w:before="200" w:line="360" w:lineRule="auto"/>
        <w:ind w:left="140" w:right="293"/>
        <w:jc w:val="both"/>
        <w:rPr>
          <w:rFonts w:ascii="Arial" w:hAnsi="Arial" w:cs="Arial"/>
          <w:sz w:val="22"/>
          <w:szCs w:val="22"/>
        </w:rPr>
      </w:pPr>
      <w:r w:rsidRPr="001B35CB">
        <w:rPr>
          <w:rFonts w:ascii="Arial" w:hAnsi="Arial" w:cs="Arial"/>
          <w:sz w:val="22"/>
          <w:szCs w:val="22"/>
        </w:rPr>
        <w:t>Entoutétatdecause,lapolicedoitcouvrirtouslesdommagescorporels,matérielsetimmatérielscausésauxtiers ou aux ouvrages du lendemain de sa souscription, à la réception définitive des prestations.</w:t>
      </w:r>
    </w:p>
    <w:p w:rsidR="00272CB0" w:rsidRPr="001B35CB" w:rsidRDefault="0023400F">
      <w:pPr>
        <w:pStyle w:val="Corpsdetexte"/>
        <w:spacing w:before="60" w:line="360" w:lineRule="auto"/>
        <w:ind w:left="140" w:right="282"/>
        <w:jc w:val="both"/>
        <w:rPr>
          <w:rFonts w:ascii="Arial" w:hAnsi="Arial" w:cs="Arial"/>
          <w:sz w:val="22"/>
          <w:szCs w:val="22"/>
        </w:rPr>
      </w:pPr>
      <w:r w:rsidRPr="001B35CB">
        <w:rPr>
          <w:rFonts w:ascii="Arial" w:hAnsi="Arial" w:cs="Arial"/>
          <w:sz w:val="22"/>
          <w:szCs w:val="22"/>
        </w:rPr>
        <w:t>Silecocontractants’abstientdecontracteret/oudemaintenirlesassurancesviséesci-dessus,leMaîtred’ouvrage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w:t>
      </w:r>
    </w:p>
    <w:p w:rsidR="00272CB0" w:rsidRPr="001B35CB" w:rsidRDefault="0023400F">
      <w:pPr>
        <w:pStyle w:val="Corpsdetexte"/>
        <w:spacing w:before="59" w:line="360" w:lineRule="auto"/>
        <w:ind w:left="140" w:right="283"/>
        <w:jc w:val="both"/>
        <w:rPr>
          <w:rFonts w:ascii="Arial" w:hAnsi="Arial" w:cs="Arial"/>
          <w:sz w:val="22"/>
          <w:szCs w:val="22"/>
        </w:rPr>
      </w:pPr>
      <w:r w:rsidRPr="001B35CB">
        <w:rPr>
          <w:rFonts w:ascii="Arial" w:hAnsi="Arial" w:cs="Arial"/>
          <w:sz w:val="22"/>
          <w:szCs w:val="22"/>
        </w:rPr>
        <w:t>Lecocontractantdevraveilleràcequesonousessous-</w:t>
      </w:r>
      <w:r w:rsidRPr="001B35CB">
        <w:rPr>
          <w:rFonts w:ascii="Arial" w:hAnsi="Arial" w:cs="Arial"/>
          <w:sz w:val="22"/>
          <w:szCs w:val="22"/>
        </w:rPr>
        <w:lastRenderedPageBreak/>
        <w:t>traitantssouscriventetmaintiennentenvigueur,danstoute la mesure nécessaire, des polices d’assurance appropriées couvrant leur personnel, leurs véhicules et les prestationsexécutéespareuxenvertudumarché,àmoinsquecessous-traitantsnesoientcouvertsparlespolices contractées par le cocontractant.</w:t>
      </w:r>
    </w:p>
    <w:p w:rsidR="00272CB0" w:rsidRPr="001B35CB" w:rsidRDefault="00272CB0">
      <w:pPr>
        <w:pStyle w:val="Corpsdetexte"/>
        <w:spacing w:before="42"/>
        <w:rPr>
          <w:rFonts w:ascii="Arial" w:hAnsi="Arial" w:cs="Arial"/>
          <w:sz w:val="22"/>
          <w:szCs w:val="22"/>
        </w:rPr>
      </w:pPr>
    </w:p>
    <w:p w:rsidR="00272CB0" w:rsidRPr="001B35CB" w:rsidRDefault="0023400F">
      <w:pPr>
        <w:pStyle w:val="Titre4"/>
        <w:jc w:val="both"/>
        <w:rPr>
          <w:rFonts w:ascii="Arial" w:hAnsi="Arial" w:cs="Arial"/>
          <w:sz w:val="22"/>
          <w:szCs w:val="22"/>
        </w:rPr>
      </w:pPr>
      <w:bookmarkStart w:id="54" w:name="_bookmark79"/>
      <w:bookmarkEnd w:id="54"/>
      <w:r w:rsidRPr="001B35CB">
        <w:rPr>
          <w:rFonts w:ascii="Arial" w:hAnsi="Arial" w:cs="Arial"/>
          <w:sz w:val="22"/>
          <w:szCs w:val="22"/>
        </w:rPr>
        <w:t>Article 18 : Essaisetservices</w:t>
      </w:r>
      <w:r w:rsidRPr="001B35CB">
        <w:rPr>
          <w:rFonts w:ascii="Arial" w:hAnsi="Arial" w:cs="Arial"/>
          <w:spacing w:val="-2"/>
          <w:sz w:val="22"/>
          <w:szCs w:val="22"/>
        </w:rPr>
        <w:t>connexes</w:t>
      </w:r>
    </w:p>
    <w:p w:rsidR="00272CB0" w:rsidRPr="001B35CB" w:rsidRDefault="0023400F">
      <w:pPr>
        <w:pStyle w:val="Corpsdetexte"/>
        <w:spacing w:before="283" w:line="360" w:lineRule="auto"/>
        <w:ind w:left="140" w:right="282"/>
        <w:jc w:val="both"/>
        <w:rPr>
          <w:rFonts w:ascii="Arial" w:hAnsi="Arial" w:cs="Arial"/>
          <w:sz w:val="22"/>
          <w:szCs w:val="22"/>
        </w:rPr>
      </w:pPr>
      <w:r w:rsidRPr="001B35CB">
        <w:rPr>
          <w:rFonts w:ascii="Arial" w:hAnsi="Arial" w:cs="Arial"/>
          <w:sz w:val="22"/>
          <w:szCs w:val="22"/>
        </w:rPr>
        <w:t>Lecocontractantesttenud’avoirsespropresateliersd’essaispermettantd’exécutertouslesessaisd’identification etdemiseenfonctionnementdesfournituresdéfinisdansleCST.Lesditsessaisdanscesatelierssontassuréspar le personnel et le matériel du cocontractant</w:t>
      </w:r>
    </w:p>
    <w:p w:rsidR="00272CB0" w:rsidRPr="001B35CB" w:rsidRDefault="0023400F">
      <w:pPr>
        <w:spacing w:line="360" w:lineRule="auto"/>
        <w:ind w:left="140" w:right="689"/>
        <w:jc w:val="both"/>
        <w:rPr>
          <w:rFonts w:ascii="Arial" w:hAnsi="Arial" w:cs="Arial"/>
          <w:sz w:val="22"/>
          <w:szCs w:val="22"/>
        </w:rPr>
      </w:pPr>
      <w:r w:rsidRPr="001B35CB">
        <w:rPr>
          <w:rFonts w:ascii="Arial" w:hAnsi="Arial" w:cs="Arial"/>
          <w:i/>
          <w:sz w:val="22"/>
          <w:szCs w:val="22"/>
        </w:rPr>
        <w:t xml:space="preserve">Lesessaisetservicesconnexesconcernent[Préciserles dispositionsparticulièreslecaséchéant,notamment </w:t>
      </w:r>
      <w:r w:rsidRPr="001B35CB">
        <w:rPr>
          <w:rFonts w:ascii="Arial" w:hAnsi="Arial" w:cs="Arial"/>
          <w:i/>
          <w:spacing w:val="-2"/>
          <w:sz w:val="22"/>
          <w:szCs w:val="22"/>
        </w:rPr>
        <w:t>sur]</w:t>
      </w:r>
      <w:r w:rsidRPr="001B35CB">
        <w:rPr>
          <w:rFonts w:ascii="Arial" w:hAnsi="Arial" w:cs="Arial"/>
          <w:spacing w:val="-2"/>
          <w:sz w:val="22"/>
          <w:szCs w:val="22"/>
        </w:rPr>
        <w:t>:</w:t>
      </w:r>
    </w:p>
    <w:p w:rsidR="00272CB0" w:rsidRPr="001B35CB" w:rsidRDefault="0023400F">
      <w:pPr>
        <w:pStyle w:val="Paragraphedeliste"/>
        <w:widowControl w:val="0"/>
        <w:numPr>
          <w:ilvl w:val="0"/>
          <w:numId w:val="81"/>
        </w:numPr>
        <w:tabs>
          <w:tab w:val="left" w:pos="859"/>
        </w:tabs>
        <w:autoSpaceDE w:val="0"/>
        <w:autoSpaceDN w:val="0"/>
        <w:spacing w:before="59"/>
        <w:ind w:left="859" w:hanging="358"/>
        <w:contextualSpacing w:val="0"/>
        <w:jc w:val="both"/>
        <w:rPr>
          <w:rFonts w:ascii="Arial" w:hAnsi="Arial" w:cs="Arial"/>
          <w:i/>
          <w:sz w:val="22"/>
          <w:szCs w:val="22"/>
        </w:rPr>
      </w:pPr>
      <w:r w:rsidRPr="001B35CB">
        <w:rPr>
          <w:rFonts w:ascii="Arial" w:hAnsi="Arial" w:cs="Arial"/>
          <w:i/>
          <w:sz w:val="22"/>
          <w:szCs w:val="22"/>
        </w:rPr>
        <w:t>L’opérationdemiseenœuvre</w:t>
      </w:r>
      <w:r w:rsidRPr="001B35CB">
        <w:rPr>
          <w:rFonts w:ascii="Arial" w:hAnsi="Arial" w:cs="Arial"/>
          <w:i/>
          <w:spacing w:val="-10"/>
          <w:sz w:val="22"/>
          <w:szCs w:val="22"/>
        </w:rPr>
        <w:t>;</w:t>
      </w:r>
    </w:p>
    <w:p w:rsidR="00272CB0" w:rsidRPr="001B35CB" w:rsidRDefault="0023400F">
      <w:pPr>
        <w:pStyle w:val="Paragraphedeliste"/>
        <w:widowControl w:val="0"/>
        <w:numPr>
          <w:ilvl w:val="0"/>
          <w:numId w:val="81"/>
        </w:numPr>
        <w:tabs>
          <w:tab w:val="left" w:pos="859"/>
        </w:tabs>
        <w:autoSpaceDE w:val="0"/>
        <w:autoSpaceDN w:val="0"/>
        <w:spacing w:before="197"/>
        <w:ind w:left="859" w:hanging="358"/>
        <w:contextualSpacing w:val="0"/>
        <w:jc w:val="both"/>
        <w:rPr>
          <w:rFonts w:ascii="Arial" w:hAnsi="Arial" w:cs="Arial"/>
          <w:i/>
          <w:sz w:val="22"/>
          <w:szCs w:val="22"/>
        </w:rPr>
      </w:pPr>
      <w:r w:rsidRPr="001B35CB">
        <w:rPr>
          <w:rFonts w:ascii="Arial" w:hAnsi="Arial" w:cs="Arial"/>
          <w:i/>
          <w:sz w:val="22"/>
          <w:szCs w:val="22"/>
        </w:rPr>
        <w:t>Ladocumentationtechniqueàfournir</w:t>
      </w:r>
      <w:r w:rsidRPr="001B35CB">
        <w:rPr>
          <w:rFonts w:ascii="Arial" w:hAnsi="Arial" w:cs="Arial"/>
          <w:i/>
          <w:spacing w:val="-10"/>
          <w:sz w:val="22"/>
          <w:szCs w:val="22"/>
        </w:rPr>
        <w:t>;</w:t>
      </w:r>
    </w:p>
    <w:p w:rsidR="00272CB0" w:rsidRPr="001B35CB" w:rsidRDefault="0023400F">
      <w:pPr>
        <w:pStyle w:val="Paragraphedeliste"/>
        <w:widowControl w:val="0"/>
        <w:numPr>
          <w:ilvl w:val="0"/>
          <w:numId w:val="81"/>
        </w:numPr>
        <w:tabs>
          <w:tab w:val="left" w:pos="859"/>
        </w:tabs>
        <w:autoSpaceDE w:val="0"/>
        <w:autoSpaceDN w:val="0"/>
        <w:spacing w:before="200"/>
        <w:ind w:left="859" w:hanging="358"/>
        <w:contextualSpacing w:val="0"/>
        <w:jc w:val="both"/>
        <w:rPr>
          <w:rFonts w:ascii="Arial" w:hAnsi="Arial" w:cs="Arial"/>
          <w:i/>
          <w:sz w:val="22"/>
          <w:szCs w:val="22"/>
        </w:rPr>
      </w:pPr>
      <w:r w:rsidRPr="001B35CB">
        <w:rPr>
          <w:rFonts w:ascii="Arial" w:hAnsi="Arial" w:cs="Arial"/>
          <w:i/>
          <w:sz w:val="22"/>
          <w:szCs w:val="22"/>
        </w:rPr>
        <w:t>Laformationdu</w:t>
      </w:r>
      <w:r w:rsidRPr="001B35CB">
        <w:rPr>
          <w:rFonts w:ascii="Arial" w:hAnsi="Arial" w:cs="Arial"/>
          <w:i/>
          <w:spacing w:val="-2"/>
          <w:sz w:val="22"/>
          <w:szCs w:val="22"/>
        </w:rPr>
        <w:t>personnel.</w:t>
      </w:r>
    </w:p>
    <w:p w:rsidR="00272CB0" w:rsidRPr="001B35CB" w:rsidRDefault="00272CB0">
      <w:pPr>
        <w:pStyle w:val="Corpsdetexte"/>
        <w:rPr>
          <w:rFonts w:ascii="Arial" w:hAnsi="Arial" w:cs="Arial"/>
          <w:i/>
          <w:sz w:val="22"/>
          <w:szCs w:val="22"/>
        </w:rPr>
      </w:pPr>
    </w:p>
    <w:p w:rsidR="00272CB0" w:rsidRPr="001B35CB" w:rsidRDefault="0023400F">
      <w:pPr>
        <w:pStyle w:val="Titre4"/>
        <w:jc w:val="both"/>
        <w:rPr>
          <w:rFonts w:ascii="Arial" w:hAnsi="Arial" w:cs="Arial"/>
          <w:sz w:val="22"/>
          <w:szCs w:val="22"/>
        </w:rPr>
      </w:pPr>
      <w:bookmarkStart w:id="55" w:name="_bookmark80"/>
      <w:bookmarkEnd w:id="55"/>
      <w:r w:rsidRPr="001B35CB">
        <w:rPr>
          <w:rFonts w:ascii="Arial" w:hAnsi="Arial" w:cs="Arial"/>
          <w:sz w:val="22"/>
          <w:szCs w:val="22"/>
        </w:rPr>
        <w:t>Article 19 : Serviceaprès-venteet</w:t>
      </w:r>
      <w:r w:rsidRPr="001B35CB">
        <w:rPr>
          <w:rFonts w:ascii="Arial" w:hAnsi="Arial" w:cs="Arial"/>
          <w:spacing w:val="-2"/>
          <w:sz w:val="22"/>
          <w:szCs w:val="22"/>
        </w:rPr>
        <w:t>consommables</w:t>
      </w:r>
    </w:p>
    <w:p w:rsidR="00272CB0" w:rsidRPr="001B35CB" w:rsidRDefault="0023400F">
      <w:pPr>
        <w:pStyle w:val="Corpsdetexte"/>
        <w:spacing w:before="282" w:line="360" w:lineRule="auto"/>
        <w:ind w:left="140" w:right="374"/>
        <w:jc w:val="both"/>
        <w:rPr>
          <w:rFonts w:ascii="Arial" w:hAnsi="Arial" w:cs="Arial"/>
          <w:sz w:val="22"/>
          <w:szCs w:val="22"/>
        </w:rPr>
      </w:pPr>
      <w:r w:rsidRPr="001B35CB">
        <w:rPr>
          <w:rFonts w:ascii="Arial" w:hAnsi="Arial" w:cs="Arial"/>
          <w:sz w:val="22"/>
          <w:szCs w:val="22"/>
        </w:rPr>
        <w:t>LeCocontractantauraàmaintenirenRépubliqueduCamerounpendantunepériodede</w:t>
      </w:r>
      <w:r w:rsidRPr="001B35CB">
        <w:rPr>
          <w:rFonts w:ascii="Arial" w:hAnsi="Arial" w:cs="Arial"/>
          <w:i/>
          <w:sz w:val="22"/>
          <w:szCs w:val="22"/>
        </w:rPr>
        <w:t>[àpréciser]</w:t>
      </w:r>
      <w:r w:rsidRPr="001B35CB">
        <w:rPr>
          <w:rFonts w:ascii="Arial" w:hAnsi="Arial" w:cs="Arial"/>
          <w:sz w:val="22"/>
          <w:szCs w:val="22"/>
        </w:rPr>
        <w:t>àcompter de la date de réception définitive :</w:t>
      </w:r>
    </w:p>
    <w:p w:rsidR="00272CB0" w:rsidRPr="001B35CB" w:rsidRDefault="0023400F">
      <w:pPr>
        <w:pStyle w:val="Paragraphedeliste"/>
        <w:widowControl w:val="0"/>
        <w:numPr>
          <w:ilvl w:val="0"/>
          <w:numId w:val="82"/>
        </w:numPr>
        <w:tabs>
          <w:tab w:val="left" w:pos="859"/>
        </w:tabs>
        <w:autoSpaceDE w:val="0"/>
        <w:autoSpaceDN w:val="0"/>
        <w:spacing w:before="60"/>
        <w:ind w:left="859" w:hanging="358"/>
        <w:contextualSpacing w:val="0"/>
        <w:jc w:val="both"/>
        <w:rPr>
          <w:rFonts w:ascii="Arial" w:hAnsi="Arial" w:cs="Arial"/>
          <w:i/>
          <w:sz w:val="22"/>
          <w:szCs w:val="22"/>
        </w:rPr>
      </w:pPr>
      <w:r w:rsidRPr="001B35CB">
        <w:rPr>
          <w:rFonts w:ascii="Arial" w:hAnsi="Arial" w:cs="Arial"/>
          <w:i/>
          <w:sz w:val="22"/>
          <w:szCs w:val="22"/>
        </w:rPr>
        <w:t>Unreprésentantpermanentdumentmandaté</w:t>
      </w:r>
      <w:r w:rsidRPr="001B35CB">
        <w:rPr>
          <w:rFonts w:ascii="Arial" w:hAnsi="Arial" w:cs="Arial"/>
          <w:i/>
          <w:spacing w:val="-10"/>
          <w:sz w:val="22"/>
          <w:szCs w:val="22"/>
        </w:rPr>
        <w:t>;</w:t>
      </w:r>
    </w:p>
    <w:p w:rsidR="00272CB0" w:rsidRPr="001B35CB" w:rsidRDefault="0023400F">
      <w:pPr>
        <w:pStyle w:val="Paragraphedeliste"/>
        <w:widowControl w:val="0"/>
        <w:numPr>
          <w:ilvl w:val="0"/>
          <w:numId w:val="82"/>
        </w:numPr>
        <w:tabs>
          <w:tab w:val="left" w:pos="859"/>
        </w:tabs>
        <w:autoSpaceDE w:val="0"/>
        <w:autoSpaceDN w:val="0"/>
        <w:spacing w:before="198"/>
        <w:ind w:left="859" w:hanging="358"/>
        <w:contextualSpacing w:val="0"/>
        <w:jc w:val="both"/>
        <w:rPr>
          <w:rFonts w:ascii="Arial" w:hAnsi="Arial" w:cs="Arial"/>
          <w:i/>
          <w:sz w:val="22"/>
          <w:szCs w:val="22"/>
        </w:rPr>
      </w:pPr>
      <w:r w:rsidRPr="001B35CB">
        <w:rPr>
          <w:rFonts w:ascii="Arial" w:hAnsi="Arial" w:cs="Arial"/>
          <w:i/>
          <w:sz w:val="22"/>
          <w:szCs w:val="22"/>
        </w:rPr>
        <w:t>Desateliersderéparation,lecaséchéant</w:t>
      </w:r>
      <w:r w:rsidRPr="001B35CB">
        <w:rPr>
          <w:rFonts w:ascii="Arial" w:hAnsi="Arial" w:cs="Arial"/>
          <w:i/>
          <w:spacing w:val="-10"/>
          <w:sz w:val="22"/>
          <w:szCs w:val="22"/>
        </w:rPr>
        <w:t>;</w:t>
      </w:r>
    </w:p>
    <w:p w:rsidR="00272CB0" w:rsidRPr="001B35CB" w:rsidRDefault="0023400F">
      <w:pPr>
        <w:pStyle w:val="Paragraphedeliste"/>
        <w:widowControl w:val="0"/>
        <w:numPr>
          <w:ilvl w:val="0"/>
          <w:numId w:val="82"/>
        </w:numPr>
        <w:tabs>
          <w:tab w:val="left" w:pos="859"/>
          <w:tab w:val="left" w:pos="861"/>
        </w:tabs>
        <w:autoSpaceDE w:val="0"/>
        <w:autoSpaceDN w:val="0"/>
        <w:spacing w:before="197" w:line="360" w:lineRule="auto"/>
        <w:ind w:right="381"/>
        <w:contextualSpacing w:val="0"/>
        <w:jc w:val="both"/>
        <w:rPr>
          <w:rFonts w:ascii="Arial" w:hAnsi="Arial" w:cs="Arial"/>
          <w:i/>
          <w:sz w:val="22"/>
          <w:szCs w:val="22"/>
        </w:rPr>
      </w:pPr>
      <w:r w:rsidRPr="001B35CB">
        <w:rPr>
          <w:rFonts w:ascii="Arial" w:hAnsi="Arial" w:cs="Arial"/>
          <w:i/>
          <w:sz w:val="22"/>
          <w:szCs w:val="22"/>
        </w:rPr>
        <w:t>Un personnel qualifié capabled’assurer toutes les réparations nécessaires au bon fonctionnement del’équipement et/ou accessoires qu’il a fournis ;</w:t>
      </w:r>
    </w:p>
    <w:p w:rsidR="00272CB0" w:rsidRPr="001B35CB" w:rsidRDefault="0023400F">
      <w:pPr>
        <w:pStyle w:val="Paragraphedeliste"/>
        <w:widowControl w:val="0"/>
        <w:numPr>
          <w:ilvl w:val="0"/>
          <w:numId w:val="82"/>
        </w:numPr>
        <w:tabs>
          <w:tab w:val="left" w:pos="859"/>
        </w:tabs>
        <w:autoSpaceDE w:val="0"/>
        <w:autoSpaceDN w:val="0"/>
        <w:spacing w:before="73"/>
        <w:ind w:left="859" w:hanging="358"/>
        <w:contextualSpacing w:val="0"/>
        <w:jc w:val="both"/>
        <w:rPr>
          <w:i/>
        </w:rPr>
      </w:pPr>
      <w:r w:rsidRPr="001B35CB">
        <w:rPr>
          <w:rFonts w:ascii="Arial" w:hAnsi="Arial" w:cs="Arial"/>
          <w:i/>
          <w:sz w:val="22"/>
          <w:szCs w:val="22"/>
        </w:rPr>
        <w:t>Unstocksuffisantdepiècesderechangeoude</w:t>
      </w:r>
      <w:r w:rsidRPr="001B35CB">
        <w:rPr>
          <w:rFonts w:ascii="Arial" w:hAnsi="Arial" w:cs="Arial"/>
          <w:i/>
          <w:spacing w:val="-2"/>
          <w:sz w:val="22"/>
          <w:szCs w:val="22"/>
        </w:rPr>
        <w:t xml:space="preserve"> consommables</w:t>
      </w:r>
      <w:r w:rsidRPr="001B35CB">
        <w:rPr>
          <w:i/>
          <w:spacing w:val="-2"/>
        </w:rPr>
        <w:t>.</w:t>
      </w:r>
    </w:p>
    <w:p w:rsidR="00272CB0" w:rsidRPr="001B35CB" w:rsidRDefault="00272CB0">
      <w:pPr>
        <w:pStyle w:val="Corpsdetexte"/>
        <w:jc w:val="both"/>
        <w:sectPr w:rsidR="00272CB0" w:rsidRPr="001B35CB" w:rsidSect="00037359">
          <w:pgSz w:w="12240" w:h="15840"/>
          <w:pgMar w:top="1060" w:right="850" w:bottom="1220" w:left="992" w:header="0" w:footer="971" w:gutter="0"/>
          <w:cols w:space="720"/>
        </w:sectPr>
      </w:pPr>
    </w:p>
    <w:p w:rsidR="00272CB0" w:rsidRPr="001B35CB" w:rsidRDefault="00272CB0">
      <w:pPr>
        <w:widowControl w:val="0"/>
        <w:tabs>
          <w:tab w:val="left" w:pos="4220"/>
        </w:tabs>
        <w:ind w:left="567" w:right="90" w:hanging="567"/>
        <w:jc w:val="both"/>
        <w:rPr>
          <w:rFonts w:ascii="Arial" w:eastAsia="Arial" w:hAnsi="Arial" w:cs="Arial"/>
        </w:rPr>
      </w:pPr>
    </w:p>
    <w:p w:rsidR="00272CB0" w:rsidRPr="001B35CB" w:rsidRDefault="0023400F">
      <w:pPr>
        <w:pStyle w:val="Titre3"/>
        <w:spacing w:before="0"/>
        <w:ind w:left="18" w:right="366"/>
        <w:jc w:val="center"/>
        <w:rPr>
          <w:rFonts w:ascii="Arial" w:hAnsi="Arial" w:cs="Arial"/>
          <w:sz w:val="24"/>
        </w:rPr>
      </w:pPr>
      <w:r w:rsidRPr="001B35CB">
        <w:rPr>
          <w:rFonts w:ascii="Arial" w:hAnsi="Arial" w:cs="Arial"/>
          <w:sz w:val="24"/>
        </w:rPr>
        <w:t>CHAPITREIII. DELARECEPTIONDES</w:t>
      </w:r>
      <w:r w:rsidRPr="001B35CB">
        <w:rPr>
          <w:rFonts w:ascii="Arial" w:hAnsi="Arial" w:cs="Arial"/>
          <w:spacing w:val="-2"/>
          <w:sz w:val="24"/>
        </w:rPr>
        <w:t>PRESTATIONS</w:t>
      </w:r>
    </w:p>
    <w:p w:rsidR="00272CB0" w:rsidRPr="001B35CB" w:rsidRDefault="0023400F">
      <w:pPr>
        <w:pStyle w:val="Titre4"/>
        <w:spacing w:before="304"/>
        <w:jc w:val="left"/>
        <w:rPr>
          <w:rFonts w:ascii="Arial" w:hAnsi="Arial" w:cs="Arial"/>
          <w:sz w:val="22"/>
        </w:rPr>
      </w:pPr>
      <w:bookmarkStart w:id="56" w:name="_bookmark82"/>
      <w:bookmarkEnd w:id="56"/>
      <w:r w:rsidRPr="001B35CB">
        <w:rPr>
          <w:rFonts w:ascii="Arial" w:hAnsi="Arial" w:cs="Arial"/>
          <w:sz w:val="22"/>
        </w:rPr>
        <w:t>Article 20 : Documentsàfourniravantlaréception</w:t>
      </w:r>
      <w:r w:rsidRPr="001B35CB">
        <w:rPr>
          <w:rFonts w:ascii="Arial" w:hAnsi="Arial" w:cs="Arial"/>
          <w:spacing w:val="-2"/>
          <w:sz w:val="22"/>
        </w:rPr>
        <w:t>technique</w:t>
      </w:r>
    </w:p>
    <w:p w:rsidR="00272CB0" w:rsidRPr="001B35CB" w:rsidRDefault="0023400F">
      <w:pPr>
        <w:pStyle w:val="Paragraphedeliste"/>
        <w:widowControl w:val="0"/>
        <w:numPr>
          <w:ilvl w:val="1"/>
          <w:numId w:val="83"/>
        </w:numPr>
        <w:tabs>
          <w:tab w:val="left" w:pos="636"/>
        </w:tabs>
        <w:autoSpaceDE w:val="0"/>
        <w:autoSpaceDN w:val="0"/>
        <w:spacing w:before="281" w:line="360" w:lineRule="auto"/>
        <w:ind w:right="267" w:firstLine="0"/>
        <w:contextualSpacing w:val="0"/>
        <w:jc w:val="both"/>
        <w:rPr>
          <w:rFonts w:ascii="Arial" w:hAnsi="Arial" w:cs="Arial"/>
          <w:sz w:val="22"/>
        </w:rPr>
      </w:pPr>
      <w:r w:rsidRPr="001B35CB">
        <w:rPr>
          <w:rFonts w:ascii="Arial" w:hAnsi="Arial" w:cs="Arial"/>
          <w:sz w:val="22"/>
        </w:rPr>
        <w:t>Le cocontractant devra dans un délai de dix (10) jours au moins avant la réception provisoire transmettre au Maître d’Ouvrage les documents suivants [Préciser dispositions particulières le cas échéant] :</w:t>
      </w:r>
    </w:p>
    <w:p w:rsidR="00272CB0" w:rsidRPr="001B35CB" w:rsidRDefault="0023400F">
      <w:pPr>
        <w:pStyle w:val="Paragraphedeliste"/>
        <w:widowControl w:val="0"/>
        <w:numPr>
          <w:ilvl w:val="2"/>
          <w:numId w:val="83"/>
        </w:numPr>
        <w:tabs>
          <w:tab w:val="left" w:pos="859"/>
        </w:tabs>
        <w:autoSpaceDE w:val="0"/>
        <w:autoSpaceDN w:val="0"/>
        <w:spacing w:before="61"/>
        <w:ind w:left="859" w:hanging="358"/>
        <w:contextualSpacing w:val="0"/>
        <w:jc w:val="both"/>
        <w:rPr>
          <w:rFonts w:ascii="Arial" w:hAnsi="Arial" w:cs="Arial"/>
          <w:sz w:val="22"/>
        </w:rPr>
      </w:pPr>
      <w:r w:rsidRPr="001B35CB">
        <w:rPr>
          <w:rFonts w:ascii="Arial" w:hAnsi="Arial" w:cs="Arial"/>
          <w:w w:val="90"/>
          <w:sz w:val="22"/>
        </w:rPr>
        <w:t>Copiedelafacturedécrivantlesfournituresindiquantleursquantités,leurprixetlemontanttotal</w:t>
      </w:r>
      <w:r w:rsidRPr="001B35CB">
        <w:rPr>
          <w:rFonts w:ascii="Arial" w:hAnsi="Arial" w:cs="Arial"/>
          <w:spacing w:val="12"/>
          <w:sz w:val="22"/>
        </w:rPr>
        <w:t> </w:t>
      </w:r>
      <w:r w:rsidRPr="001B35CB">
        <w:rPr>
          <w:rFonts w:ascii="Arial" w:hAnsi="Arial" w:cs="Arial"/>
          <w:spacing w:val="-10"/>
          <w:w w:val="90"/>
          <w:sz w:val="22"/>
        </w:rPr>
        <w:t>;</w:t>
      </w:r>
    </w:p>
    <w:p w:rsidR="00272CB0" w:rsidRPr="001B35CB" w:rsidRDefault="0023400F">
      <w:pPr>
        <w:pStyle w:val="Paragraphedeliste"/>
        <w:widowControl w:val="0"/>
        <w:numPr>
          <w:ilvl w:val="2"/>
          <w:numId w:val="83"/>
        </w:numPr>
        <w:tabs>
          <w:tab w:val="left" w:pos="859"/>
        </w:tabs>
        <w:autoSpaceDE w:val="0"/>
        <w:autoSpaceDN w:val="0"/>
        <w:spacing w:before="102"/>
        <w:ind w:left="859" w:hanging="358"/>
        <w:contextualSpacing w:val="0"/>
        <w:jc w:val="both"/>
        <w:rPr>
          <w:rFonts w:ascii="Arial" w:hAnsi="Arial" w:cs="Arial"/>
          <w:sz w:val="22"/>
        </w:rPr>
      </w:pPr>
      <w:r w:rsidRPr="001B35CB">
        <w:rPr>
          <w:rFonts w:ascii="Arial" w:hAnsi="Arial" w:cs="Arial"/>
          <w:w w:val="90"/>
          <w:sz w:val="22"/>
        </w:rPr>
        <w:t>Notificationdelalivraisonoubordereaudelivraison</w:t>
      </w:r>
      <w:r w:rsidRPr="001B35CB">
        <w:rPr>
          <w:rFonts w:ascii="Arial" w:hAnsi="Arial" w:cs="Arial"/>
          <w:spacing w:val="-3"/>
          <w:sz w:val="22"/>
        </w:rPr>
        <w:t> </w:t>
      </w:r>
      <w:r w:rsidRPr="001B35CB">
        <w:rPr>
          <w:rFonts w:ascii="Arial" w:hAnsi="Arial" w:cs="Arial"/>
          <w:spacing w:val="-10"/>
          <w:w w:val="90"/>
          <w:sz w:val="22"/>
        </w:rPr>
        <w:t>;</w:t>
      </w:r>
    </w:p>
    <w:p w:rsidR="00272CB0" w:rsidRPr="001B35CB" w:rsidRDefault="0023400F">
      <w:pPr>
        <w:pStyle w:val="Paragraphedeliste"/>
        <w:widowControl w:val="0"/>
        <w:numPr>
          <w:ilvl w:val="2"/>
          <w:numId w:val="83"/>
        </w:numPr>
        <w:tabs>
          <w:tab w:val="left" w:pos="859"/>
        </w:tabs>
        <w:autoSpaceDE w:val="0"/>
        <w:autoSpaceDN w:val="0"/>
        <w:spacing w:before="102"/>
        <w:ind w:left="859" w:hanging="358"/>
        <w:contextualSpacing w:val="0"/>
        <w:jc w:val="both"/>
        <w:rPr>
          <w:rFonts w:ascii="Arial" w:hAnsi="Arial" w:cs="Arial"/>
          <w:sz w:val="22"/>
        </w:rPr>
      </w:pPr>
      <w:r w:rsidRPr="001B35CB">
        <w:rPr>
          <w:rFonts w:ascii="Arial" w:hAnsi="Arial" w:cs="Arial"/>
          <w:w w:val="90"/>
          <w:sz w:val="22"/>
        </w:rPr>
        <w:t>Certificatdegarantiedufabricantoudufournisseur</w:t>
      </w:r>
      <w:r w:rsidRPr="001B35CB">
        <w:rPr>
          <w:rFonts w:ascii="Arial" w:hAnsi="Arial" w:cs="Arial"/>
          <w:spacing w:val="-2"/>
          <w:w w:val="90"/>
          <w:sz w:val="22"/>
        </w:rPr>
        <w:t>agréé ;</w:t>
      </w:r>
    </w:p>
    <w:p w:rsidR="00272CB0" w:rsidRPr="001B35CB" w:rsidRDefault="0023400F">
      <w:pPr>
        <w:pStyle w:val="Paragraphedeliste"/>
        <w:widowControl w:val="0"/>
        <w:numPr>
          <w:ilvl w:val="2"/>
          <w:numId w:val="83"/>
        </w:numPr>
        <w:tabs>
          <w:tab w:val="left" w:pos="859"/>
        </w:tabs>
        <w:autoSpaceDE w:val="0"/>
        <w:autoSpaceDN w:val="0"/>
        <w:spacing w:before="101"/>
        <w:ind w:left="859" w:hanging="358"/>
        <w:contextualSpacing w:val="0"/>
        <w:jc w:val="both"/>
        <w:rPr>
          <w:rFonts w:ascii="Arial" w:hAnsi="Arial" w:cs="Arial"/>
          <w:sz w:val="22"/>
        </w:rPr>
      </w:pPr>
      <w:r w:rsidRPr="001B35CB">
        <w:rPr>
          <w:rFonts w:ascii="Arial" w:hAnsi="Arial" w:cs="Arial"/>
          <w:w w:val="90"/>
          <w:sz w:val="22"/>
        </w:rPr>
        <w:t>Certificatd’originelecaséchéant</w:t>
      </w:r>
      <w:r w:rsidRPr="001B35CB">
        <w:rPr>
          <w:rFonts w:ascii="Arial" w:hAnsi="Arial" w:cs="Arial"/>
          <w:spacing w:val="-5"/>
          <w:w w:val="90"/>
          <w:sz w:val="22"/>
        </w:rPr>
        <w:t> </w:t>
      </w:r>
      <w:r w:rsidRPr="001B35CB">
        <w:rPr>
          <w:rFonts w:ascii="Arial" w:hAnsi="Arial" w:cs="Arial"/>
          <w:spacing w:val="-10"/>
          <w:w w:val="90"/>
          <w:sz w:val="22"/>
        </w:rPr>
        <w:t>;</w:t>
      </w:r>
    </w:p>
    <w:p w:rsidR="00272CB0" w:rsidRPr="001B35CB" w:rsidRDefault="0023400F">
      <w:pPr>
        <w:pStyle w:val="Paragraphedeliste"/>
        <w:widowControl w:val="0"/>
        <w:numPr>
          <w:ilvl w:val="2"/>
          <w:numId w:val="83"/>
        </w:numPr>
        <w:tabs>
          <w:tab w:val="left" w:pos="859"/>
        </w:tabs>
        <w:autoSpaceDE w:val="0"/>
        <w:autoSpaceDN w:val="0"/>
        <w:spacing w:before="101"/>
        <w:ind w:left="859" w:hanging="358"/>
        <w:contextualSpacing w:val="0"/>
        <w:jc w:val="both"/>
        <w:rPr>
          <w:rFonts w:ascii="Arial" w:hAnsi="Arial" w:cs="Arial"/>
          <w:sz w:val="22"/>
        </w:rPr>
      </w:pPr>
      <w:r w:rsidRPr="001B35CB">
        <w:rPr>
          <w:rFonts w:ascii="Arial" w:hAnsi="Arial" w:cs="Arial"/>
          <w:w w:val="85"/>
          <w:sz w:val="22"/>
        </w:rPr>
        <w:t>CopieCautionnement</w:t>
      </w:r>
      <w:r w:rsidRPr="001B35CB">
        <w:rPr>
          <w:rFonts w:ascii="Arial" w:hAnsi="Arial" w:cs="Arial"/>
          <w:spacing w:val="-2"/>
          <w:w w:val="85"/>
          <w:sz w:val="22"/>
        </w:rPr>
        <w:t>définitif.</w:t>
      </w:r>
    </w:p>
    <w:p w:rsidR="00272CB0" w:rsidRPr="001B35CB" w:rsidRDefault="0023400F">
      <w:pPr>
        <w:pStyle w:val="Paragraphedeliste"/>
        <w:widowControl w:val="0"/>
        <w:numPr>
          <w:ilvl w:val="2"/>
          <w:numId w:val="83"/>
        </w:numPr>
        <w:tabs>
          <w:tab w:val="left" w:pos="859"/>
        </w:tabs>
        <w:autoSpaceDE w:val="0"/>
        <w:autoSpaceDN w:val="0"/>
        <w:spacing w:before="99"/>
        <w:ind w:left="859" w:hanging="358"/>
        <w:contextualSpacing w:val="0"/>
        <w:jc w:val="both"/>
        <w:rPr>
          <w:rFonts w:ascii="Arial" w:hAnsi="Arial" w:cs="Arial"/>
          <w:sz w:val="22"/>
        </w:rPr>
      </w:pPr>
      <w:r w:rsidRPr="001B35CB">
        <w:rPr>
          <w:rFonts w:ascii="Arial" w:hAnsi="Arial" w:cs="Arial"/>
          <w:w w:val="90"/>
          <w:sz w:val="22"/>
        </w:rPr>
        <w:t>Copieassurancelecaséchéant</w:t>
      </w:r>
      <w:r w:rsidRPr="001B35CB">
        <w:rPr>
          <w:rFonts w:ascii="Arial" w:hAnsi="Arial" w:cs="Arial"/>
          <w:spacing w:val="1"/>
          <w:sz w:val="22"/>
        </w:rPr>
        <w:t> </w:t>
      </w:r>
      <w:r w:rsidRPr="001B35CB">
        <w:rPr>
          <w:rFonts w:ascii="Arial" w:hAnsi="Arial" w:cs="Arial"/>
          <w:spacing w:val="-10"/>
          <w:w w:val="90"/>
          <w:sz w:val="22"/>
        </w:rPr>
        <w:t>;</w:t>
      </w:r>
    </w:p>
    <w:p w:rsidR="00272CB0" w:rsidRPr="001B35CB" w:rsidRDefault="00272CB0">
      <w:pPr>
        <w:pStyle w:val="Corpsdetexte"/>
        <w:spacing w:before="151"/>
      </w:pPr>
    </w:p>
    <w:p w:rsidR="00272CB0" w:rsidRPr="001B35CB" w:rsidRDefault="0023400F">
      <w:pPr>
        <w:pStyle w:val="Titre4"/>
        <w:jc w:val="left"/>
        <w:rPr>
          <w:rFonts w:ascii="Arial" w:hAnsi="Arial" w:cs="Arial"/>
        </w:rPr>
      </w:pPr>
      <w:bookmarkStart w:id="57" w:name="_bookmark83"/>
      <w:bookmarkEnd w:id="57"/>
      <w:r w:rsidRPr="001B35CB">
        <w:rPr>
          <w:rFonts w:ascii="Arial" w:hAnsi="Arial" w:cs="Arial"/>
          <w:spacing w:val="-13"/>
          <w:sz w:val="22"/>
        </w:rPr>
        <w:t>Article 21 : Réception</w:t>
      </w:r>
      <w:r w:rsidRPr="001B35CB">
        <w:rPr>
          <w:rFonts w:ascii="Arial" w:hAnsi="Arial" w:cs="Arial"/>
          <w:spacing w:val="-2"/>
          <w:sz w:val="22"/>
        </w:rPr>
        <w:t>provisoire</w:t>
      </w:r>
    </w:p>
    <w:p w:rsidR="00272CB0" w:rsidRPr="001B35CB" w:rsidRDefault="0023400F">
      <w:pPr>
        <w:pStyle w:val="Paragraphedeliste"/>
        <w:widowControl w:val="0"/>
        <w:numPr>
          <w:ilvl w:val="1"/>
          <w:numId w:val="84"/>
        </w:numPr>
        <w:tabs>
          <w:tab w:val="left" w:pos="631"/>
        </w:tabs>
        <w:autoSpaceDE w:val="0"/>
        <w:autoSpaceDN w:val="0"/>
        <w:ind w:left="631" w:hanging="491"/>
        <w:contextualSpacing w:val="0"/>
        <w:jc w:val="both"/>
        <w:rPr>
          <w:rFonts w:ascii="Arial" w:hAnsi="Arial" w:cs="Arial"/>
          <w:b/>
          <w:i/>
          <w:sz w:val="22"/>
        </w:rPr>
      </w:pPr>
      <w:r w:rsidRPr="001B35CB">
        <w:rPr>
          <w:rFonts w:ascii="Arial" w:hAnsi="Arial" w:cs="Arial"/>
          <w:b/>
          <w:sz w:val="22"/>
        </w:rPr>
        <w:t>Opérationspréalablesà laréception</w:t>
      </w:r>
      <w:r w:rsidRPr="001B35CB">
        <w:rPr>
          <w:rFonts w:ascii="Arial" w:hAnsi="Arial" w:cs="Arial"/>
          <w:b/>
          <w:i/>
          <w:sz w:val="22"/>
        </w:rPr>
        <w:t>[Insérersi</w:t>
      </w:r>
      <w:r w:rsidRPr="001B35CB">
        <w:rPr>
          <w:rFonts w:ascii="Arial" w:hAnsi="Arial" w:cs="Arial"/>
          <w:b/>
          <w:i/>
          <w:spacing w:val="-2"/>
          <w:sz w:val="22"/>
        </w:rPr>
        <w:t>applicable].</w:t>
      </w:r>
    </w:p>
    <w:p w:rsidR="00272CB0" w:rsidRPr="001B35CB" w:rsidRDefault="0023400F">
      <w:pPr>
        <w:spacing w:before="199" w:line="360" w:lineRule="auto"/>
        <w:ind w:left="140" w:right="134"/>
        <w:jc w:val="both"/>
        <w:rPr>
          <w:rFonts w:ascii="Arial" w:hAnsi="Arial" w:cs="Arial"/>
          <w:i/>
          <w:sz w:val="22"/>
        </w:rPr>
      </w:pPr>
      <w:r w:rsidRPr="001B35CB">
        <w:rPr>
          <w:rFonts w:ascii="Arial" w:hAnsi="Arial" w:cs="Arial"/>
          <w:i/>
          <w:sz w:val="22"/>
        </w:rPr>
        <w:t>Avant la réception provisoire, le cocontractant demande par écrit au Maître d’Ouvrage ,aveccopieàl’ingénieur,l’organisationd’unevisitetechniquepréalableàlaréception. Cettevisitecomprend entre autres opérations : [Lister les opérations]</w:t>
      </w:r>
    </w:p>
    <w:p w:rsidR="00272CB0" w:rsidRPr="001B35CB" w:rsidRDefault="0023400F">
      <w:pPr>
        <w:pStyle w:val="Paragraphedeliste"/>
        <w:widowControl w:val="0"/>
        <w:numPr>
          <w:ilvl w:val="2"/>
          <w:numId w:val="84"/>
        </w:numPr>
        <w:tabs>
          <w:tab w:val="left" w:pos="753"/>
        </w:tabs>
        <w:autoSpaceDE w:val="0"/>
        <w:autoSpaceDN w:val="0"/>
        <w:spacing w:before="60" w:line="360" w:lineRule="auto"/>
        <w:ind w:right="135" w:firstLine="0"/>
        <w:contextualSpacing w:val="0"/>
        <w:jc w:val="both"/>
        <w:rPr>
          <w:rFonts w:ascii="Arial" w:hAnsi="Arial" w:cs="Arial"/>
          <w:i/>
          <w:sz w:val="22"/>
        </w:rPr>
      </w:pPr>
      <w:r w:rsidRPr="001B35CB">
        <w:rPr>
          <w:rFonts w:ascii="Arial" w:hAnsi="Arial" w:cs="Arial"/>
          <w:i/>
          <w:sz w:val="22"/>
        </w:rPr>
        <w:t>La commission de réception ou un technicien désigné à cet effet, procède aux vérifications en qualité et en quantités, (à préciser soit dans les usines de fabrication et les modalités le cas échéant, ateliers d’essais, magasins ou lieux d’exécution des prestations du cocontractant, ateliers d’essais des structures publics de l'Etat, soit dans les sites des Maître d’Ouvrage ).</w:t>
      </w:r>
    </w:p>
    <w:p w:rsidR="00272CB0" w:rsidRPr="001B35CB" w:rsidRDefault="0023400F">
      <w:pPr>
        <w:spacing w:before="59"/>
        <w:ind w:left="140"/>
        <w:jc w:val="both"/>
        <w:rPr>
          <w:rFonts w:ascii="Arial" w:hAnsi="Arial" w:cs="Arial"/>
          <w:i/>
          <w:sz w:val="22"/>
        </w:rPr>
      </w:pPr>
      <w:r w:rsidRPr="001B35CB">
        <w:rPr>
          <w:rFonts w:ascii="Arial" w:hAnsi="Arial" w:cs="Arial"/>
          <w:i/>
          <w:sz w:val="22"/>
        </w:rPr>
        <w:t>Cesopérationsfontl’objetd’unprocès-verbaldressésurlechampetsignéparleMaîtred’œuvrelecas</w:t>
      </w:r>
      <w:r w:rsidRPr="001B35CB">
        <w:rPr>
          <w:rFonts w:ascii="Arial" w:hAnsi="Arial" w:cs="Arial"/>
          <w:i/>
          <w:spacing w:val="-2"/>
          <w:sz w:val="22"/>
        </w:rPr>
        <w:t>échéant,</w:t>
      </w:r>
    </w:p>
    <w:p w:rsidR="00272CB0" w:rsidRPr="001B35CB" w:rsidRDefault="0023400F">
      <w:pPr>
        <w:spacing w:before="140"/>
        <w:ind w:left="140"/>
        <w:rPr>
          <w:rFonts w:ascii="Arial" w:hAnsi="Arial" w:cs="Arial"/>
          <w:i/>
          <w:sz w:val="22"/>
        </w:rPr>
      </w:pPr>
      <w:r w:rsidRPr="001B35CB">
        <w:rPr>
          <w:rFonts w:ascii="Arial" w:hAnsi="Arial" w:cs="Arial"/>
          <w:i/>
          <w:sz w:val="22"/>
        </w:rPr>
        <w:t>l’Ingénieuretle</w:t>
      </w:r>
      <w:r w:rsidRPr="001B35CB">
        <w:rPr>
          <w:rFonts w:ascii="Arial" w:hAnsi="Arial" w:cs="Arial"/>
          <w:i/>
          <w:spacing w:val="-2"/>
          <w:sz w:val="22"/>
        </w:rPr>
        <w:t xml:space="preserve"> Cocontractant.</w:t>
      </w:r>
    </w:p>
    <w:p w:rsidR="00272CB0" w:rsidRPr="001B35CB" w:rsidRDefault="0023400F">
      <w:pPr>
        <w:pStyle w:val="Paragraphedeliste"/>
        <w:widowControl w:val="0"/>
        <w:numPr>
          <w:ilvl w:val="2"/>
          <w:numId w:val="84"/>
        </w:numPr>
        <w:tabs>
          <w:tab w:val="left" w:pos="741"/>
        </w:tabs>
        <w:autoSpaceDE w:val="0"/>
        <w:autoSpaceDN w:val="0"/>
        <w:spacing w:before="198" w:line="360" w:lineRule="auto"/>
        <w:ind w:right="136" w:firstLine="0"/>
        <w:contextualSpacing w:val="0"/>
        <w:jc w:val="both"/>
        <w:rPr>
          <w:rFonts w:ascii="Arial" w:hAnsi="Arial" w:cs="Arial"/>
          <w:i/>
          <w:sz w:val="22"/>
        </w:rPr>
      </w:pPr>
      <w:r w:rsidRPr="001B35CB">
        <w:rPr>
          <w:rFonts w:ascii="Arial" w:hAnsi="Arial" w:cs="Arial"/>
          <w:i/>
          <w:sz w:val="22"/>
        </w:rPr>
        <w:t>Lorsquecesopérations sonteffectuéesparun technicien,celui-ciétablit unprocès-verbalportantproposition d'acceptation, de mise à réparer, à bonifier ou de rejet, qui est transmis à la commission pour décision.</w:t>
      </w:r>
    </w:p>
    <w:p w:rsidR="00272CB0" w:rsidRPr="001B35CB" w:rsidRDefault="0023400F">
      <w:pPr>
        <w:pStyle w:val="Paragraphedeliste"/>
        <w:widowControl w:val="0"/>
        <w:numPr>
          <w:ilvl w:val="2"/>
          <w:numId w:val="84"/>
        </w:numPr>
        <w:tabs>
          <w:tab w:val="left" w:pos="769"/>
        </w:tabs>
        <w:autoSpaceDE w:val="0"/>
        <w:autoSpaceDN w:val="0"/>
        <w:spacing w:before="59" w:line="360" w:lineRule="auto"/>
        <w:ind w:right="150" w:firstLine="0"/>
        <w:contextualSpacing w:val="0"/>
        <w:jc w:val="both"/>
        <w:rPr>
          <w:rFonts w:ascii="Arial" w:hAnsi="Arial" w:cs="Arial"/>
          <w:i/>
          <w:sz w:val="22"/>
        </w:rPr>
      </w:pPr>
      <w:r w:rsidRPr="001B35CB">
        <w:rPr>
          <w:rFonts w:ascii="Arial" w:hAnsi="Arial" w:cs="Arial"/>
          <w:i/>
          <w:sz w:val="22"/>
        </w:rPr>
        <w:t>Lacommissionderéceptiontechniqueouletechniciencommisàcettetâche,doitselimiteràvérifierla conformité des spécifications techniques.</w:t>
      </w:r>
    </w:p>
    <w:p w:rsidR="00272CB0" w:rsidRPr="001B35CB" w:rsidRDefault="0023400F">
      <w:pPr>
        <w:spacing w:before="22" w:line="360" w:lineRule="auto"/>
        <w:ind w:left="140"/>
        <w:rPr>
          <w:rFonts w:ascii="Arial" w:hAnsi="Arial" w:cs="Arial"/>
          <w:i/>
          <w:sz w:val="22"/>
        </w:rPr>
      </w:pPr>
      <w:r w:rsidRPr="001B35CB">
        <w:rPr>
          <w:rFonts w:ascii="Arial" w:hAnsi="Arial" w:cs="Arial"/>
          <w:i/>
          <w:sz w:val="22"/>
        </w:rPr>
        <w:t>Enmatièrederéceptiontechnique,la commissionprendunedesdécisionssuivantesconcernanttoutoupartiedela prestation :</w:t>
      </w:r>
    </w:p>
    <w:p w:rsidR="00272CB0" w:rsidRPr="001B35CB" w:rsidRDefault="00272CB0">
      <w:pPr>
        <w:spacing w:line="360" w:lineRule="auto"/>
        <w:rPr>
          <w:rFonts w:ascii="Arial" w:hAnsi="Arial" w:cs="Arial"/>
          <w:i/>
          <w:sz w:val="22"/>
        </w:rPr>
        <w:sectPr w:rsidR="00272CB0" w:rsidRPr="001B35CB" w:rsidSect="00037359">
          <w:pgSz w:w="12240" w:h="15840"/>
          <w:pgMar w:top="1060" w:right="850" w:bottom="1220" w:left="992" w:header="0" w:footer="971" w:gutter="0"/>
          <w:cols w:space="720"/>
        </w:sectPr>
      </w:pPr>
    </w:p>
    <w:p w:rsidR="00272CB0" w:rsidRPr="001B35CB" w:rsidRDefault="0023400F">
      <w:pPr>
        <w:pStyle w:val="Paragraphedeliste"/>
        <w:widowControl w:val="0"/>
        <w:numPr>
          <w:ilvl w:val="3"/>
          <w:numId w:val="84"/>
        </w:numPr>
        <w:tabs>
          <w:tab w:val="left" w:pos="1308"/>
          <w:tab w:val="left" w:pos="1310"/>
        </w:tabs>
        <w:autoSpaceDE w:val="0"/>
        <w:autoSpaceDN w:val="0"/>
        <w:spacing w:before="73" w:line="362" w:lineRule="auto"/>
        <w:ind w:right="548"/>
        <w:contextualSpacing w:val="0"/>
        <w:jc w:val="both"/>
        <w:rPr>
          <w:rFonts w:ascii="Arial" w:hAnsi="Arial" w:cs="Arial"/>
          <w:i/>
          <w:sz w:val="22"/>
        </w:rPr>
      </w:pPr>
      <w:r w:rsidRPr="001B35CB">
        <w:rPr>
          <w:rFonts w:ascii="Arial" w:hAnsi="Arial" w:cs="Arial"/>
          <w:i/>
          <w:sz w:val="22"/>
        </w:rPr>
        <w:lastRenderedPageBreak/>
        <w:t>Elleaccepteenqualitéetenquantitélaprestationet,danscecas,sadécisionestimmédiatement exécutoire ;</w:t>
      </w:r>
    </w:p>
    <w:p w:rsidR="00272CB0" w:rsidRPr="001B35CB" w:rsidRDefault="0023400F">
      <w:pPr>
        <w:pStyle w:val="Paragraphedeliste"/>
        <w:widowControl w:val="0"/>
        <w:numPr>
          <w:ilvl w:val="3"/>
          <w:numId w:val="84"/>
        </w:numPr>
        <w:tabs>
          <w:tab w:val="left" w:pos="1308"/>
          <w:tab w:val="left" w:pos="1310"/>
        </w:tabs>
        <w:autoSpaceDE w:val="0"/>
        <w:autoSpaceDN w:val="0"/>
        <w:spacing w:before="57" w:line="360" w:lineRule="auto"/>
        <w:ind w:right="139"/>
        <w:contextualSpacing w:val="0"/>
        <w:jc w:val="both"/>
        <w:rPr>
          <w:i/>
        </w:rPr>
      </w:pPr>
      <w:r w:rsidRPr="001B35CB">
        <w:rPr>
          <w:rFonts w:ascii="Arial" w:hAnsi="Arial" w:cs="Arial"/>
          <w:i/>
          <w:sz w:val="22"/>
        </w:rPr>
        <w:t>Elle constate que la prestation n'est pas conforme et en prononce le rejet. Toutefois, dans cette hypothèse, elle peut admettre soit que la prestation soit mise en conformité, soit qu’elle fasse l’objet d'uneréfaction.LerejetdelaprestationestnotifiéauCocontractantparlettrerecommandéeousimple lettre contre décharge s'il n'a pas signé le procès-verbal concluant à cette décision</w:t>
      </w:r>
      <w:r w:rsidRPr="001B35CB">
        <w:rPr>
          <w:i/>
        </w:rPr>
        <w:t>.</w:t>
      </w:r>
    </w:p>
    <w:p w:rsidR="00272CB0" w:rsidRPr="001B35CB" w:rsidRDefault="0023400F">
      <w:pPr>
        <w:pStyle w:val="Titre6"/>
        <w:widowControl w:val="0"/>
        <w:numPr>
          <w:ilvl w:val="1"/>
          <w:numId w:val="84"/>
        </w:numPr>
        <w:tabs>
          <w:tab w:val="left" w:pos="662"/>
        </w:tabs>
        <w:autoSpaceDE w:val="0"/>
        <w:autoSpaceDN w:val="0"/>
        <w:spacing w:before="0" w:after="0"/>
        <w:ind w:left="662" w:hanging="522"/>
        <w:rPr>
          <w:rFonts w:ascii="Arial" w:hAnsi="Arial" w:cs="Arial"/>
        </w:rPr>
      </w:pPr>
      <w:r w:rsidRPr="001B35CB">
        <w:rPr>
          <w:rFonts w:ascii="Arial" w:hAnsi="Arial" w:cs="Arial"/>
        </w:rPr>
        <w:t>Réception</w:t>
      </w:r>
      <w:r w:rsidRPr="001B35CB">
        <w:rPr>
          <w:rFonts w:ascii="Arial" w:hAnsi="Arial" w:cs="Arial"/>
          <w:spacing w:val="-2"/>
        </w:rPr>
        <w:t>Provisoire</w:t>
      </w:r>
    </w:p>
    <w:p w:rsidR="00272CB0" w:rsidRPr="001B35CB" w:rsidRDefault="0023400F">
      <w:pPr>
        <w:pStyle w:val="Corpsdetexte"/>
        <w:spacing w:before="197"/>
        <w:ind w:left="140"/>
        <w:jc w:val="both"/>
        <w:rPr>
          <w:rFonts w:ascii="Arial" w:hAnsi="Arial" w:cs="Arial"/>
          <w:sz w:val="22"/>
          <w:szCs w:val="22"/>
        </w:rPr>
      </w:pPr>
      <w:r w:rsidRPr="001B35CB">
        <w:rPr>
          <w:rFonts w:ascii="Arial" w:hAnsi="Arial" w:cs="Arial"/>
          <w:sz w:val="22"/>
          <w:szCs w:val="22"/>
        </w:rPr>
        <w:t>LecocontractantesttenudefaireconnaîtreauChefdeservicedumarchéauplustard</w:t>
      </w:r>
      <w:r w:rsidRPr="001B35CB">
        <w:rPr>
          <w:rFonts w:ascii="Arial" w:hAnsi="Arial" w:cs="Arial"/>
          <w:i/>
          <w:sz w:val="22"/>
          <w:szCs w:val="22"/>
        </w:rPr>
        <w:t>dix (10)</w:t>
      </w:r>
      <w:r w:rsidRPr="001B35CB">
        <w:rPr>
          <w:rFonts w:ascii="Arial" w:hAnsi="Arial" w:cs="Arial"/>
          <w:sz w:val="22"/>
          <w:szCs w:val="22"/>
        </w:rPr>
        <w:t>jours</w:t>
      </w:r>
      <w:r w:rsidRPr="001B35CB">
        <w:rPr>
          <w:rFonts w:ascii="Arial" w:hAnsi="Arial" w:cs="Arial"/>
          <w:spacing w:val="-2"/>
          <w:sz w:val="22"/>
          <w:szCs w:val="22"/>
        </w:rPr>
        <w:t xml:space="preserve">avant </w:t>
      </w:r>
      <w:r w:rsidRPr="001B35CB">
        <w:rPr>
          <w:rFonts w:ascii="Arial" w:hAnsi="Arial" w:cs="Arial"/>
          <w:sz w:val="22"/>
          <w:szCs w:val="22"/>
        </w:rPr>
        <w:t>l’expirationdudélaicontractuel,ladateàlaquelleilsouhaitequesoitréceptionnéles</w:t>
      </w:r>
      <w:r w:rsidRPr="001B35CB">
        <w:rPr>
          <w:rFonts w:ascii="Arial" w:hAnsi="Arial" w:cs="Arial"/>
          <w:spacing w:val="-2"/>
          <w:sz w:val="22"/>
          <w:szCs w:val="22"/>
        </w:rPr>
        <w:t>fournitures.</w:t>
      </w:r>
    </w:p>
    <w:p w:rsidR="00272CB0" w:rsidRPr="001B35CB" w:rsidRDefault="0023400F">
      <w:pPr>
        <w:pStyle w:val="Corpsdetexte"/>
        <w:spacing w:before="198" w:line="360" w:lineRule="auto"/>
        <w:ind w:left="140" w:right="258"/>
        <w:jc w:val="both"/>
        <w:rPr>
          <w:rFonts w:ascii="Arial" w:hAnsi="Arial" w:cs="Arial"/>
          <w:sz w:val="22"/>
          <w:szCs w:val="22"/>
        </w:rPr>
      </w:pPr>
      <w:r w:rsidRPr="001B35CB">
        <w:rPr>
          <w:rFonts w:ascii="Arial" w:hAnsi="Arial" w:cs="Arial"/>
          <w:sz w:val="22"/>
          <w:szCs w:val="22"/>
        </w:rPr>
        <w:t>La réception provisoire sera prononcée aussitôt après la livraison des fournitures objet du présent marché et les Opérations préalables à la réception.</w:t>
      </w:r>
    </w:p>
    <w:p w:rsidR="00272CB0" w:rsidRPr="001B35CB" w:rsidRDefault="0023400F">
      <w:pPr>
        <w:pStyle w:val="Corpsdetexte"/>
        <w:spacing w:before="59" w:line="360" w:lineRule="auto"/>
        <w:ind w:left="140" w:right="252"/>
        <w:jc w:val="both"/>
        <w:rPr>
          <w:rFonts w:ascii="Arial" w:hAnsi="Arial" w:cs="Arial"/>
          <w:sz w:val="22"/>
          <w:szCs w:val="22"/>
        </w:rPr>
      </w:pPr>
      <w:r w:rsidRPr="001B35CB">
        <w:rPr>
          <w:rFonts w:ascii="Arial" w:hAnsi="Arial" w:cs="Arial"/>
          <w:sz w:val="22"/>
          <w:szCs w:val="22"/>
        </w:rPr>
        <w:t>LaCommissionaprèsvérificationdesspécificationstechniqueetmiseenfonctionnementdeséquipementsexamine leprocès-verbaldes opérations préalables à la réception et procède à la réception provisoire des prestations s'ily a lieu.</w:t>
      </w:r>
    </w:p>
    <w:p w:rsidR="00272CB0" w:rsidRPr="001B35CB" w:rsidRDefault="0023400F">
      <w:pPr>
        <w:pStyle w:val="Corpsdetexte"/>
        <w:spacing w:before="60" w:line="360" w:lineRule="auto"/>
        <w:ind w:left="140" w:right="259"/>
        <w:jc w:val="both"/>
        <w:rPr>
          <w:rFonts w:ascii="Arial" w:hAnsi="Arial" w:cs="Arial"/>
          <w:sz w:val="22"/>
          <w:szCs w:val="22"/>
        </w:rPr>
      </w:pPr>
      <w:r w:rsidRPr="001B35CB">
        <w:rPr>
          <w:rFonts w:ascii="Arial" w:hAnsi="Arial" w:cs="Arial"/>
          <w:sz w:val="22"/>
          <w:szCs w:val="22"/>
        </w:rPr>
        <w:t>Pourlesmarchéscomportantplusieurstranches,leMaîtred’Ouvrageprocèderaà laréceptionprovisoiredesfournituresdelatrancheconsidérée.Cetteréceptionconditionneraledébutdelatranche conditionnelle suivante.</w:t>
      </w:r>
    </w:p>
    <w:p w:rsidR="00272CB0" w:rsidRPr="001B35CB" w:rsidRDefault="0023400F">
      <w:pPr>
        <w:pStyle w:val="Corpsdetexte"/>
        <w:spacing w:before="62" w:line="360" w:lineRule="auto"/>
        <w:ind w:left="140" w:right="281"/>
        <w:jc w:val="both"/>
        <w:rPr>
          <w:rFonts w:ascii="Arial" w:hAnsi="Arial" w:cs="Arial"/>
          <w:sz w:val="22"/>
          <w:szCs w:val="22"/>
        </w:rPr>
      </w:pPr>
      <w:r w:rsidRPr="001B35CB">
        <w:rPr>
          <w:rFonts w:ascii="Arial" w:hAnsi="Arial" w:cs="Arial"/>
          <w:sz w:val="22"/>
          <w:szCs w:val="22"/>
        </w:rPr>
        <w:t>Lavisitederéceptionestsanctionnéeparlasignature,séancetenante,partouslesparticipantsd’unprocès-verbal de réception mentionnant si elle est prononcée ou non et le cas échéant, les réserves à lever, assorties de délais, avant de prononcer ladite réception.</w:t>
      </w:r>
    </w:p>
    <w:p w:rsidR="00272CB0" w:rsidRPr="001B35CB" w:rsidRDefault="0023400F">
      <w:pPr>
        <w:pStyle w:val="Corpsdetexte"/>
        <w:spacing w:before="59" w:line="360" w:lineRule="auto"/>
        <w:ind w:left="140" w:right="255"/>
        <w:jc w:val="both"/>
        <w:rPr>
          <w:rFonts w:ascii="Arial" w:hAnsi="Arial" w:cs="Arial"/>
          <w:sz w:val="22"/>
          <w:szCs w:val="22"/>
        </w:rPr>
      </w:pPr>
      <w:r w:rsidRPr="001B35CB">
        <w:rPr>
          <w:rFonts w:ascii="Arial" w:hAnsi="Arial" w:cs="Arial"/>
          <w:sz w:val="22"/>
          <w:szCs w:val="22"/>
        </w:rPr>
        <w:t>Aucasoùlaréceptionn’estpasprononcée,leprocès-verbalderéceptionpréciselesréservesàleverassortiesdes délais,avantdeprononcerladiteréception.Aucasoùlaréceptionn’estpasprononcéeleprocès-verbalderéception précise les réserves à lever assorties des délais, avant la prononciation de ladite réception.</w:t>
      </w:r>
    </w:p>
    <w:p w:rsidR="00272CB0" w:rsidRPr="001B35CB" w:rsidRDefault="0023400F">
      <w:pPr>
        <w:pStyle w:val="Corpsdetexte"/>
        <w:spacing w:before="59" w:line="360" w:lineRule="auto"/>
        <w:ind w:left="140" w:right="288"/>
        <w:rPr>
          <w:rFonts w:ascii="Arial" w:hAnsi="Arial" w:cs="Arial"/>
          <w:sz w:val="22"/>
          <w:szCs w:val="22"/>
        </w:rPr>
      </w:pPr>
      <w:r w:rsidRPr="001B35CB">
        <w:rPr>
          <w:rFonts w:ascii="Arial" w:hAnsi="Arial" w:cs="Arial"/>
          <w:sz w:val="22"/>
          <w:szCs w:val="22"/>
        </w:rPr>
        <w:t>Pourêtrevalable,leprocès-verbalderéceptiondoitêtresignéparlesdeuxtiers2/3aumoinsdesmembres de la commission dont le Président.</w:t>
      </w:r>
    </w:p>
    <w:p w:rsidR="00272CB0" w:rsidRPr="001B35CB" w:rsidRDefault="0023400F">
      <w:pPr>
        <w:pStyle w:val="Paragraphedeliste"/>
        <w:widowControl w:val="0"/>
        <w:numPr>
          <w:ilvl w:val="1"/>
          <w:numId w:val="84"/>
        </w:numPr>
        <w:tabs>
          <w:tab w:val="left" w:pos="630"/>
        </w:tabs>
        <w:autoSpaceDE w:val="0"/>
        <w:autoSpaceDN w:val="0"/>
        <w:spacing w:before="62" w:line="412" w:lineRule="auto"/>
        <w:ind w:left="140" w:right="2600" w:firstLine="0"/>
        <w:contextualSpacing w:val="0"/>
        <w:jc w:val="both"/>
        <w:rPr>
          <w:rFonts w:ascii="Arial" w:hAnsi="Arial" w:cs="Arial"/>
          <w:i/>
          <w:sz w:val="22"/>
          <w:szCs w:val="22"/>
        </w:rPr>
      </w:pPr>
      <w:r w:rsidRPr="001B35CB">
        <w:rPr>
          <w:rFonts w:ascii="Arial" w:hAnsi="Arial" w:cs="Arial"/>
          <w:b/>
          <w:sz w:val="22"/>
          <w:szCs w:val="22"/>
        </w:rPr>
        <w:t xml:space="preserve">La Commission de réception sera composée ainsi qu’il suit à titre indicatif : </w:t>
      </w:r>
      <w:r w:rsidRPr="001B35CB">
        <w:rPr>
          <w:rFonts w:ascii="Arial" w:hAnsi="Arial" w:cs="Arial"/>
          <w:i/>
          <w:sz w:val="22"/>
          <w:szCs w:val="22"/>
        </w:rPr>
        <w:t xml:space="preserve">La Commission de réception sera composée des membres </w:t>
      </w:r>
      <w:r w:rsidR="008510E2" w:rsidRPr="001B35CB">
        <w:rPr>
          <w:rFonts w:ascii="Arial" w:hAnsi="Arial" w:cs="Arial"/>
          <w:i/>
          <w:sz w:val="22"/>
          <w:szCs w:val="22"/>
        </w:rPr>
        <w:t>suivants :</w:t>
      </w:r>
      <w:r w:rsidRPr="001B35CB">
        <w:rPr>
          <w:rFonts w:ascii="Arial" w:hAnsi="Arial" w:cs="Arial"/>
          <w:i/>
          <w:sz w:val="22"/>
          <w:szCs w:val="22"/>
        </w:rPr>
        <w:t xml:space="preserve"> Président:LeMaitred’Ouvrage</w:t>
      </w:r>
      <w:r w:rsidRPr="001B35CB">
        <w:rPr>
          <w:rFonts w:ascii="Arial" w:hAnsi="Arial" w:cs="Arial"/>
          <w:i/>
          <w:spacing w:val="13"/>
          <w:sz w:val="22"/>
          <w:szCs w:val="22"/>
        </w:rPr>
        <w:t>ou</w:t>
      </w:r>
      <w:r w:rsidRPr="001B35CB">
        <w:rPr>
          <w:rFonts w:ascii="Arial" w:hAnsi="Arial" w:cs="Arial"/>
          <w:i/>
          <w:sz w:val="22"/>
          <w:szCs w:val="22"/>
        </w:rPr>
        <w:t>sonreprésentant</w:t>
      </w:r>
      <w:r w:rsidR="005F3FC2" w:rsidRPr="001B35CB">
        <w:rPr>
          <w:rFonts w:ascii="Arial" w:hAnsi="Arial" w:cs="Arial"/>
          <w:i/>
          <w:sz w:val="22"/>
          <w:szCs w:val="22"/>
        </w:rPr>
        <w:t xml:space="preserve"> dument mandaté</w:t>
      </w:r>
      <w:r w:rsidRPr="001B35CB">
        <w:rPr>
          <w:rFonts w:ascii="Arial" w:hAnsi="Arial" w:cs="Arial"/>
          <w:i/>
          <w:sz w:val="22"/>
          <w:szCs w:val="22"/>
        </w:rPr>
        <w:t>;</w:t>
      </w:r>
    </w:p>
    <w:p w:rsidR="00272CB0" w:rsidRPr="001B35CB" w:rsidRDefault="0023400F">
      <w:pPr>
        <w:spacing w:line="273" w:lineRule="exact"/>
        <w:ind w:left="140"/>
        <w:rPr>
          <w:rFonts w:ascii="Arial" w:hAnsi="Arial" w:cs="Arial"/>
          <w:i/>
          <w:sz w:val="22"/>
          <w:szCs w:val="22"/>
        </w:rPr>
      </w:pPr>
      <w:r w:rsidRPr="001B35CB">
        <w:rPr>
          <w:rFonts w:ascii="Arial" w:hAnsi="Arial" w:cs="Arial"/>
          <w:i/>
          <w:sz w:val="22"/>
          <w:szCs w:val="22"/>
        </w:rPr>
        <w:t>Rapporteur:</w:t>
      </w:r>
      <w:r w:rsidRPr="001B35CB">
        <w:rPr>
          <w:rFonts w:ascii="Arial" w:hAnsi="Arial" w:cs="Arial"/>
          <w:i/>
          <w:spacing w:val="-5"/>
          <w:sz w:val="22"/>
          <w:szCs w:val="22"/>
        </w:rPr>
        <w:t xml:space="preserve"> L</w:t>
      </w:r>
      <w:r w:rsidRPr="001B35CB">
        <w:rPr>
          <w:rFonts w:ascii="Arial" w:hAnsi="Arial" w:cs="Arial"/>
          <w:i/>
          <w:sz w:val="22"/>
          <w:szCs w:val="22"/>
        </w:rPr>
        <w:t>’Ingénieurdumarché(encasd’absencedeMaitrised’œuvre)</w:t>
      </w:r>
      <w:r w:rsidRPr="001B35CB">
        <w:rPr>
          <w:rFonts w:ascii="Arial" w:hAnsi="Arial" w:cs="Arial"/>
          <w:i/>
          <w:spacing w:val="-10"/>
          <w:sz w:val="22"/>
          <w:szCs w:val="22"/>
        </w:rPr>
        <w:t>;</w:t>
      </w:r>
    </w:p>
    <w:p w:rsidR="00272CB0" w:rsidRPr="001B35CB" w:rsidRDefault="0023400F">
      <w:pPr>
        <w:spacing w:before="198"/>
        <w:ind w:left="140"/>
        <w:jc w:val="both"/>
        <w:rPr>
          <w:rFonts w:ascii="Arial" w:hAnsi="Arial" w:cs="Arial"/>
          <w:i/>
          <w:sz w:val="22"/>
          <w:szCs w:val="22"/>
        </w:rPr>
      </w:pPr>
      <w:r w:rsidRPr="001B35CB">
        <w:rPr>
          <w:rFonts w:ascii="Arial" w:hAnsi="Arial" w:cs="Arial"/>
          <w:i/>
          <w:sz w:val="22"/>
          <w:szCs w:val="22"/>
        </w:rPr>
        <w:t>Membres</w:t>
      </w:r>
      <w:r w:rsidRPr="001B35CB">
        <w:rPr>
          <w:rFonts w:ascii="Arial" w:hAnsi="Arial" w:cs="Arial"/>
          <w:i/>
          <w:spacing w:val="-10"/>
          <w:sz w:val="22"/>
          <w:szCs w:val="22"/>
        </w:rPr>
        <w:t>:</w:t>
      </w:r>
    </w:p>
    <w:p w:rsidR="00272CB0" w:rsidRPr="001B35CB" w:rsidRDefault="00272CB0">
      <w:pPr>
        <w:jc w:val="both"/>
        <w:rPr>
          <w:rFonts w:ascii="Arial" w:hAnsi="Arial" w:cs="Arial"/>
          <w:i/>
          <w:sz w:val="22"/>
          <w:szCs w:val="22"/>
        </w:rPr>
        <w:sectPr w:rsidR="00272CB0" w:rsidRPr="001B35CB" w:rsidSect="00037359">
          <w:pgSz w:w="12240" w:h="15840"/>
          <w:pgMar w:top="1060" w:right="850" w:bottom="1220" w:left="992" w:header="0" w:footer="971" w:gutter="0"/>
          <w:cols w:space="720"/>
        </w:sectPr>
      </w:pPr>
    </w:p>
    <w:p w:rsidR="00272CB0" w:rsidRPr="001B35CB" w:rsidRDefault="0023400F">
      <w:pPr>
        <w:pStyle w:val="Paragraphedeliste"/>
        <w:widowControl w:val="0"/>
        <w:numPr>
          <w:ilvl w:val="0"/>
          <w:numId w:val="85"/>
        </w:numPr>
        <w:tabs>
          <w:tab w:val="left" w:pos="860"/>
        </w:tabs>
        <w:autoSpaceDE w:val="0"/>
        <w:autoSpaceDN w:val="0"/>
        <w:spacing w:before="73" w:after="240"/>
        <w:ind w:left="860" w:hanging="359"/>
        <w:contextualSpacing w:val="0"/>
        <w:jc w:val="both"/>
        <w:rPr>
          <w:rFonts w:ascii="Arial" w:hAnsi="Arial" w:cs="Arial"/>
          <w:i/>
          <w:sz w:val="22"/>
          <w:szCs w:val="22"/>
        </w:rPr>
      </w:pPr>
      <w:r w:rsidRPr="001B35CB">
        <w:rPr>
          <w:rFonts w:ascii="Arial" w:hAnsi="Arial" w:cs="Arial"/>
          <w:i/>
          <w:sz w:val="22"/>
          <w:szCs w:val="22"/>
        </w:rPr>
        <w:lastRenderedPageBreak/>
        <w:t>LeChefdeServicedumarchéousonreprésentant</w:t>
      </w:r>
      <w:r w:rsidRPr="001B35CB">
        <w:rPr>
          <w:rFonts w:ascii="Arial" w:hAnsi="Arial" w:cs="Arial"/>
          <w:i/>
          <w:spacing w:val="-12"/>
          <w:sz w:val="22"/>
          <w:szCs w:val="22"/>
        </w:rPr>
        <w:t>;</w:t>
      </w:r>
    </w:p>
    <w:p w:rsidR="00272CB0" w:rsidRPr="001B35CB" w:rsidRDefault="0023400F">
      <w:pPr>
        <w:pStyle w:val="Paragraphedeliste"/>
        <w:widowControl w:val="0"/>
        <w:numPr>
          <w:ilvl w:val="0"/>
          <w:numId w:val="85"/>
        </w:numPr>
        <w:tabs>
          <w:tab w:val="left" w:pos="861"/>
        </w:tabs>
        <w:autoSpaceDE w:val="0"/>
        <w:autoSpaceDN w:val="0"/>
        <w:spacing w:before="58" w:line="360" w:lineRule="auto"/>
        <w:ind w:right="287"/>
        <w:contextualSpacing w:val="0"/>
        <w:jc w:val="both"/>
        <w:rPr>
          <w:rFonts w:ascii="Arial" w:hAnsi="Arial" w:cs="Arial"/>
          <w:i/>
          <w:sz w:val="22"/>
          <w:szCs w:val="22"/>
        </w:rPr>
      </w:pPr>
      <w:r w:rsidRPr="001B35CB">
        <w:rPr>
          <w:rFonts w:ascii="Arial" w:hAnsi="Arial" w:cs="Arial"/>
          <w:i/>
          <w:sz w:val="22"/>
          <w:szCs w:val="22"/>
        </w:rPr>
        <w:t>Le</w:t>
      </w:r>
      <w:r w:rsidR="00B80D2A" w:rsidRPr="001B35CB">
        <w:rPr>
          <w:rFonts w:ascii="Arial" w:hAnsi="Arial" w:cs="Arial"/>
          <w:i/>
          <w:sz w:val="22"/>
          <w:szCs w:val="22"/>
        </w:rPr>
        <w:t>C</w:t>
      </w:r>
      <w:r w:rsidRPr="001B35CB">
        <w:rPr>
          <w:rFonts w:ascii="Arial" w:hAnsi="Arial" w:cs="Arial"/>
          <w:i/>
          <w:sz w:val="22"/>
          <w:szCs w:val="22"/>
        </w:rPr>
        <w:t>omptable</w:t>
      </w:r>
      <w:r w:rsidR="00B80D2A" w:rsidRPr="001B35CB">
        <w:rPr>
          <w:rFonts w:ascii="Arial" w:hAnsi="Arial" w:cs="Arial"/>
          <w:i/>
          <w:sz w:val="22"/>
          <w:szCs w:val="22"/>
        </w:rPr>
        <w:t>M</w:t>
      </w:r>
      <w:r w:rsidRPr="001B35CB">
        <w:rPr>
          <w:rFonts w:ascii="Arial" w:hAnsi="Arial" w:cs="Arial"/>
          <w:i/>
          <w:sz w:val="22"/>
          <w:szCs w:val="22"/>
        </w:rPr>
        <w:t>atièrede la MEAO.</w:t>
      </w:r>
    </w:p>
    <w:p w:rsidR="00272CB0" w:rsidRPr="001B35CB" w:rsidRDefault="0023400F">
      <w:pPr>
        <w:pStyle w:val="Paragraphedeliste"/>
        <w:widowControl w:val="0"/>
        <w:numPr>
          <w:ilvl w:val="0"/>
          <w:numId w:val="85"/>
        </w:numPr>
        <w:tabs>
          <w:tab w:val="left" w:pos="861"/>
        </w:tabs>
        <w:autoSpaceDE w:val="0"/>
        <w:autoSpaceDN w:val="0"/>
        <w:spacing w:before="58" w:line="360" w:lineRule="auto"/>
        <w:ind w:right="287"/>
        <w:contextualSpacing w:val="0"/>
        <w:jc w:val="both"/>
        <w:rPr>
          <w:rFonts w:ascii="Arial" w:hAnsi="Arial" w:cs="Arial"/>
          <w:i/>
          <w:sz w:val="22"/>
          <w:szCs w:val="22"/>
        </w:rPr>
      </w:pPr>
      <w:r w:rsidRPr="001B35CB">
        <w:rPr>
          <w:rFonts w:ascii="Arial" w:hAnsi="Arial" w:cs="Arial"/>
          <w:sz w:val="22"/>
          <w:szCs w:val="22"/>
        </w:rPr>
        <w:t xml:space="preserve">Observateur </w:t>
      </w:r>
      <w:r w:rsidR="00B80D2A" w:rsidRPr="001B35CB">
        <w:rPr>
          <w:rFonts w:ascii="Arial" w:hAnsi="Arial" w:cs="Arial"/>
          <w:sz w:val="22"/>
          <w:szCs w:val="22"/>
        </w:rPr>
        <w:t xml:space="preserve">externe </w:t>
      </w:r>
      <w:r w:rsidRPr="001B35CB">
        <w:rPr>
          <w:rFonts w:ascii="Arial" w:hAnsi="Arial" w:cs="Arial"/>
          <w:sz w:val="22"/>
          <w:szCs w:val="22"/>
        </w:rPr>
        <w:t xml:space="preserve">: </w:t>
      </w:r>
      <w:r w:rsidR="00B80D2A" w:rsidRPr="001B35CB">
        <w:rPr>
          <w:rFonts w:ascii="Arial" w:hAnsi="Arial" w:cs="Arial"/>
          <w:sz w:val="22"/>
          <w:szCs w:val="22"/>
        </w:rPr>
        <w:t>DD/</w:t>
      </w:r>
      <w:r w:rsidRPr="001B35CB">
        <w:rPr>
          <w:rFonts w:ascii="Arial" w:hAnsi="Arial" w:cs="Arial"/>
          <w:sz w:val="22"/>
          <w:szCs w:val="22"/>
        </w:rPr>
        <w:t xml:space="preserve">MINMAP </w:t>
      </w:r>
      <w:r w:rsidR="00B80D2A" w:rsidRPr="001B35CB">
        <w:rPr>
          <w:rFonts w:ascii="Arial" w:hAnsi="Arial" w:cs="Arial"/>
          <w:sz w:val="22"/>
          <w:szCs w:val="22"/>
        </w:rPr>
        <w:t>ou son représentant</w:t>
      </w:r>
      <w:r w:rsidRPr="001B35CB">
        <w:rPr>
          <w:rFonts w:ascii="Arial" w:hAnsi="Arial" w:cs="Arial"/>
          <w:sz w:val="22"/>
          <w:szCs w:val="22"/>
        </w:rPr>
        <w:t>;</w:t>
      </w:r>
    </w:p>
    <w:p w:rsidR="00272CB0" w:rsidRPr="001B35CB" w:rsidRDefault="0023400F">
      <w:pPr>
        <w:pStyle w:val="Paragraphedeliste"/>
        <w:widowControl w:val="0"/>
        <w:numPr>
          <w:ilvl w:val="0"/>
          <w:numId w:val="85"/>
        </w:numPr>
        <w:tabs>
          <w:tab w:val="left" w:pos="861"/>
        </w:tabs>
        <w:autoSpaceDE w:val="0"/>
        <w:autoSpaceDN w:val="0"/>
        <w:spacing w:before="58" w:line="360" w:lineRule="auto"/>
        <w:ind w:right="287"/>
        <w:contextualSpacing w:val="0"/>
        <w:jc w:val="both"/>
        <w:rPr>
          <w:i/>
        </w:rPr>
      </w:pPr>
      <w:r w:rsidRPr="001B35CB">
        <w:rPr>
          <w:rFonts w:ascii="Arial" w:hAnsi="Arial" w:cs="Arial"/>
          <w:i/>
          <w:sz w:val="22"/>
          <w:szCs w:val="22"/>
        </w:rPr>
        <w:t>Invité : Le Cocontractant</w:t>
      </w:r>
      <w:r w:rsidRPr="001B35CB">
        <w:rPr>
          <w:i/>
        </w:rPr>
        <w:t xml:space="preserve"> ;</w:t>
      </w:r>
    </w:p>
    <w:p w:rsidR="00272CB0" w:rsidRPr="001B35CB" w:rsidRDefault="0023400F">
      <w:pPr>
        <w:pStyle w:val="Corpsdetexte"/>
        <w:spacing w:line="360" w:lineRule="auto"/>
        <w:ind w:left="140" w:right="268"/>
        <w:jc w:val="both"/>
        <w:rPr>
          <w:rFonts w:ascii="Arial" w:hAnsi="Arial" w:cs="Arial"/>
          <w:sz w:val="22"/>
        </w:rPr>
      </w:pPr>
      <w:r w:rsidRPr="001B35CB">
        <w:rPr>
          <w:rFonts w:ascii="Arial" w:hAnsi="Arial" w:cs="Arial"/>
          <w:sz w:val="22"/>
        </w:rPr>
        <w:t xml:space="preserve">Lesmembresdelacommissionderéceptionsontconvoquésaumoinsdix (10)joursavantladatederéception.Le cocontractant ou le prestataire est convoqué à la réception par courrier au moins dix (10) jours avant la date de la réception. Il est tenu d’y assister (ou de s’y faire représenter) par </w:t>
      </w:r>
      <w:r w:rsidRPr="001B35CB">
        <w:rPr>
          <w:rFonts w:ascii="Arial" w:hAnsi="Arial" w:cs="Arial"/>
          <w:i/>
          <w:sz w:val="22"/>
        </w:rPr>
        <w:t xml:space="preserve">(Quorum à préciser). </w:t>
      </w:r>
      <w:r w:rsidRPr="001B35CB">
        <w:rPr>
          <w:rFonts w:ascii="Arial" w:hAnsi="Arial" w:cs="Arial"/>
          <w:sz w:val="22"/>
        </w:rPr>
        <w:t>Son absence équivaut à l’acceptation sans réserve des conclusions de la Commission de réception.</w:t>
      </w:r>
    </w:p>
    <w:p w:rsidR="00272CB0" w:rsidRPr="001B35CB" w:rsidRDefault="0023400F">
      <w:pPr>
        <w:pStyle w:val="Paragraphedeliste"/>
        <w:widowControl w:val="0"/>
        <w:numPr>
          <w:ilvl w:val="1"/>
          <w:numId w:val="84"/>
        </w:numPr>
        <w:tabs>
          <w:tab w:val="left" w:pos="630"/>
        </w:tabs>
        <w:autoSpaceDE w:val="0"/>
        <w:autoSpaceDN w:val="0"/>
        <w:spacing w:before="55"/>
        <w:ind w:left="630" w:hanging="490"/>
        <w:contextualSpacing w:val="0"/>
        <w:jc w:val="both"/>
        <w:rPr>
          <w:rFonts w:ascii="Arial" w:hAnsi="Arial" w:cs="Arial"/>
          <w:i/>
          <w:sz w:val="22"/>
          <w:szCs w:val="22"/>
        </w:rPr>
      </w:pPr>
      <w:r w:rsidRPr="001B35CB">
        <w:rPr>
          <w:rFonts w:ascii="Arial" w:hAnsi="Arial" w:cs="Arial"/>
          <w:b/>
          <w:sz w:val="22"/>
          <w:szCs w:val="22"/>
        </w:rPr>
        <w:t>Réceptionspartielles</w:t>
      </w:r>
    </w:p>
    <w:p w:rsidR="00272CB0" w:rsidRPr="001B35CB" w:rsidRDefault="0023400F">
      <w:pPr>
        <w:pStyle w:val="Corpsdetexte"/>
        <w:spacing w:before="197" w:line="360" w:lineRule="auto"/>
        <w:ind w:left="140" w:right="255"/>
        <w:jc w:val="both"/>
        <w:rPr>
          <w:rFonts w:ascii="Arial" w:hAnsi="Arial" w:cs="Arial"/>
          <w:i/>
          <w:sz w:val="22"/>
          <w:szCs w:val="22"/>
        </w:rPr>
      </w:pPr>
      <w:r w:rsidRPr="001B35CB">
        <w:rPr>
          <w:rFonts w:ascii="Arial" w:hAnsi="Arial" w:cs="Arial"/>
          <w:sz w:val="22"/>
          <w:szCs w:val="22"/>
        </w:rPr>
        <w:t xml:space="preserve">Lecocontractant pourra selon que la nature des prestations ou la force majeure l’exige, demander des réceptions partielles.Danscecas,lacommissionchargéedesréceptionspartiellesseralamêmequecelledevanteffectuerla réceptionprovisoire.Unprocès-verbalderéceptionpartielle serarédigéetsignépartouteslesparties </w:t>
      </w:r>
      <w:r w:rsidRPr="001B35CB">
        <w:rPr>
          <w:rFonts w:ascii="Arial" w:hAnsi="Arial" w:cs="Arial"/>
          <w:i/>
          <w:sz w:val="22"/>
          <w:szCs w:val="22"/>
        </w:rPr>
        <w:t>[Indiquers’il est prévu des réceptions partielles]</w:t>
      </w:r>
    </w:p>
    <w:p w:rsidR="00272CB0" w:rsidRPr="001B35CB" w:rsidRDefault="0023400F">
      <w:pPr>
        <w:pStyle w:val="Titre6"/>
        <w:widowControl w:val="0"/>
        <w:numPr>
          <w:ilvl w:val="1"/>
          <w:numId w:val="84"/>
        </w:numPr>
        <w:tabs>
          <w:tab w:val="left" w:pos="630"/>
        </w:tabs>
        <w:autoSpaceDE w:val="0"/>
        <w:autoSpaceDN w:val="0"/>
        <w:spacing w:before="61" w:after="0"/>
        <w:ind w:left="630" w:hanging="490"/>
        <w:jc w:val="both"/>
        <w:rPr>
          <w:rFonts w:ascii="Arial" w:hAnsi="Arial" w:cs="Arial"/>
        </w:rPr>
      </w:pPr>
      <w:r w:rsidRPr="001B35CB">
        <w:rPr>
          <w:rFonts w:ascii="Arial" w:hAnsi="Arial" w:cs="Arial"/>
        </w:rPr>
        <w:t>Débutdelapériodede</w:t>
      </w:r>
      <w:r w:rsidRPr="001B35CB">
        <w:rPr>
          <w:rFonts w:ascii="Arial" w:hAnsi="Arial" w:cs="Arial"/>
          <w:spacing w:val="-2"/>
        </w:rPr>
        <w:t xml:space="preserve"> garantie</w:t>
      </w:r>
    </w:p>
    <w:p w:rsidR="00272CB0" w:rsidRPr="001B35CB" w:rsidRDefault="0023400F">
      <w:pPr>
        <w:spacing w:before="198"/>
        <w:ind w:left="140"/>
        <w:jc w:val="both"/>
        <w:rPr>
          <w:rFonts w:ascii="Arial" w:hAnsi="Arial" w:cs="Arial"/>
          <w:sz w:val="22"/>
          <w:szCs w:val="22"/>
        </w:rPr>
      </w:pPr>
      <w:r w:rsidRPr="001B35CB">
        <w:rPr>
          <w:rFonts w:ascii="Arial" w:hAnsi="Arial" w:cs="Arial"/>
          <w:sz w:val="22"/>
          <w:szCs w:val="22"/>
        </w:rPr>
        <w:t>Lapériodedegarantiecommenceàladatedelaréceptionprovisoire</w:t>
      </w:r>
      <w:r w:rsidRPr="001B35CB">
        <w:rPr>
          <w:rFonts w:ascii="Arial" w:hAnsi="Arial" w:cs="Arial"/>
          <w:spacing w:val="-6"/>
          <w:sz w:val="22"/>
          <w:szCs w:val="22"/>
        </w:rPr>
        <w:t>.</w:t>
      </w:r>
    </w:p>
    <w:p w:rsidR="00272CB0" w:rsidRPr="001B35CB" w:rsidRDefault="0023400F">
      <w:pPr>
        <w:pStyle w:val="Titre6"/>
        <w:widowControl w:val="0"/>
        <w:numPr>
          <w:ilvl w:val="1"/>
          <w:numId w:val="84"/>
        </w:numPr>
        <w:tabs>
          <w:tab w:val="left" w:pos="630"/>
        </w:tabs>
        <w:autoSpaceDE w:val="0"/>
        <w:autoSpaceDN w:val="0"/>
        <w:spacing w:before="197" w:after="0"/>
        <w:ind w:left="630" w:hanging="490"/>
        <w:jc w:val="both"/>
        <w:rPr>
          <w:rFonts w:ascii="Arial" w:hAnsi="Arial" w:cs="Arial"/>
        </w:rPr>
      </w:pPr>
      <w:r w:rsidRPr="001B35CB">
        <w:rPr>
          <w:rFonts w:ascii="Arial" w:hAnsi="Arial" w:cs="Arial"/>
        </w:rPr>
        <w:t>Prisedepossessiondes</w:t>
      </w:r>
      <w:r w:rsidRPr="001B35CB">
        <w:rPr>
          <w:rFonts w:ascii="Arial" w:hAnsi="Arial" w:cs="Arial"/>
          <w:spacing w:val="-2"/>
        </w:rPr>
        <w:t>fournitures</w:t>
      </w:r>
    </w:p>
    <w:p w:rsidR="00272CB0" w:rsidRPr="001B35CB" w:rsidRDefault="0023400F">
      <w:pPr>
        <w:pStyle w:val="Corpsdetexte"/>
        <w:spacing w:before="198" w:line="360" w:lineRule="auto"/>
        <w:ind w:left="140" w:right="372"/>
        <w:jc w:val="both"/>
        <w:rPr>
          <w:rFonts w:ascii="Arial" w:hAnsi="Arial" w:cs="Arial"/>
          <w:sz w:val="22"/>
          <w:szCs w:val="22"/>
        </w:rPr>
      </w:pPr>
      <w:r w:rsidRPr="001B35CB">
        <w:rPr>
          <w:rFonts w:ascii="Arial" w:hAnsi="Arial" w:cs="Arial"/>
          <w:sz w:val="22"/>
          <w:szCs w:val="22"/>
        </w:rPr>
        <w:t>Touteprisedepossessiondes fournituresdoitêtreprécédéed’uneréceptionpartielleouprovisoire.Toutefois,s’il yaurgence,laprisedepossessionpeutintervenirantérieurementàlaréception,sous-réservedel’établissement d’un état des lieux contradictoire.</w:t>
      </w:r>
    </w:p>
    <w:p w:rsidR="00272CB0" w:rsidRPr="001B35CB" w:rsidRDefault="0023400F">
      <w:pPr>
        <w:spacing w:before="59"/>
        <w:ind w:left="140"/>
        <w:jc w:val="both"/>
        <w:rPr>
          <w:rFonts w:ascii="Arial" w:hAnsi="Arial" w:cs="Arial"/>
          <w:b/>
          <w:sz w:val="22"/>
          <w:szCs w:val="22"/>
        </w:rPr>
      </w:pPr>
      <w:r w:rsidRPr="001B35CB">
        <w:rPr>
          <w:rFonts w:ascii="Arial" w:hAnsi="Arial" w:cs="Arial"/>
          <w:b/>
          <w:sz w:val="22"/>
          <w:szCs w:val="22"/>
        </w:rPr>
        <w:t xml:space="preserve">21.7: </w:t>
      </w:r>
      <w:r w:rsidRPr="001B35CB">
        <w:rPr>
          <w:rFonts w:ascii="Arial" w:hAnsi="Arial" w:cs="Arial"/>
          <w:b/>
          <w:spacing w:val="-2"/>
          <w:sz w:val="22"/>
          <w:szCs w:val="22"/>
        </w:rPr>
        <w:t>Rejet</w:t>
      </w:r>
    </w:p>
    <w:p w:rsidR="00272CB0" w:rsidRPr="001B35CB" w:rsidRDefault="0023400F">
      <w:pPr>
        <w:pStyle w:val="Corpsdetexte"/>
        <w:spacing w:before="200" w:line="360" w:lineRule="auto"/>
        <w:ind w:left="140" w:right="293"/>
        <w:jc w:val="both"/>
        <w:rPr>
          <w:rFonts w:ascii="Arial" w:hAnsi="Arial" w:cs="Arial"/>
          <w:sz w:val="22"/>
          <w:szCs w:val="22"/>
        </w:rPr>
      </w:pPr>
      <w:r w:rsidRPr="001B35CB">
        <w:rPr>
          <w:rFonts w:ascii="Arial" w:hAnsi="Arial" w:cs="Arial"/>
          <w:sz w:val="22"/>
          <w:szCs w:val="22"/>
        </w:rPr>
        <w:t>Lorsque la Commission juge que les prestations appellent les réserves telles qu'il ne lui apparaît possible d'en prononcer ni la réception partielle ni la réception avec réfaction, le Chef de service du marché notifie une décision motivée de rejet.</w:t>
      </w:r>
    </w:p>
    <w:p w:rsidR="00272CB0" w:rsidRPr="001B35CB" w:rsidRDefault="0023400F">
      <w:pPr>
        <w:pStyle w:val="Corpsdetexte"/>
        <w:spacing w:before="60" w:line="360" w:lineRule="auto"/>
        <w:ind w:left="140" w:right="280"/>
        <w:jc w:val="both"/>
        <w:rPr>
          <w:rFonts w:ascii="Arial" w:hAnsi="Arial" w:cs="Arial"/>
          <w:sz w:val="22"/>
          <w:szCs w:val="22"/>
        </w:rPr>
      </w:pPr>
      <w:r w:rsidRPr="001B35CB">
        <w:rPr>
          <w:rFonts w:ascii="Arial" w:hAnsi="Arial" w:cs="Arial"/>
          <w:sz w:val="22"/>
          <w:szCs w:val="22"/>
        </w:rPr>
        <w:t xml:space="preserve">Le Cocontractantdisposede quinze(15)jourspourprésentersesobservations ;Passé cedélai,ilest réputéavoir accepté la décision du Chef de service du marché. Si le Cocontractant formule des observations, celui-ci dispose ensuite de quinze (15) jours pour notifier une nouvelle décision, après avis de la Commission de réception, le cas échéant ; à défaut d'une telle notification, le Chef de service du marché est réputé avoir accepté les </w:t>
      </w:r>
      <w:r w:rsidR="008510E2" w:rsidRPr="001B35CB">
        <w:rPr>
          <w:rFonts w:ascii="Arial" w:hAnsi="Arial" w:cs="Arial"/>
          <w:sz w:val="22"/>
          <w:szCs w:val="22"/>
        </w:rPr>
        <w:t>observations du</w:t>
      </w:r>
      <w:r w:rsidRPr="001B35CB">
        <w:rPr>
          <w:rFonts w:ascii="Arial" w:hAnsi="Arial" w:cs="Arial"/>
          <w:spacing w:val="-2"/>
          <w:sz w:val="22"/>
          <w:szCs w:val="22"/>
        </w:rPr>
        <w:t>Cocontractant.</w:t>
      </w:r>
    </w:p>
    <w:p w:rsidR="00272CB0" w:rsidRPr="001B35CB" w:rsidRDefault="0023400F">
      <w:pPr>
        <w:pStyle w:val="Corpsdetexte"/>
        <w:spacing w:before="200"/>
        <w:ind w:left="195"/>
        <w:rPr>
          <w:rFonts w:ascii="Arial" w:hAnsi="Arial" w:cs="Arial"/>
          <w:sz w:val="22"/>
          <w:szCs w:val="22"/>
        </w:rPr>
      </w:pPr>
      <w:r w:rsidRPr="001B35CB">
        <w:rPr>
          <w:rFonts w:ascii="Arial" w:hAnsi="Arial" w:cs="Arial"/>
          <w:sz w:val="22"/>
          <w:szCs w:val="22"/>
        </w:rPr>
        <w:t>Encasderejet,leCocontractantesttenuderembourserlesavancesetacomptesdéjà</w:t>
      </w:r>
      <w:r w:rsidRPr="001B35CB">
        <w:rPr>
          <w:rFonts w:ascii="Arial" w:hAnsi="Arial" w:cs="Arial"/>
          <w:spacing w:val="-2"/>
          <w:sz w:val="22"/>
          <w:szCs w:val="22"/>
        </w:rPr>
        <w:t>perçus</w:t>
      </w:r>
    </w:p>
    <w:p w:rsidR="00272CB0" w:rsidRPr="001B35CB" w:rsidRDefault="00272CB0">
      <w:pPr>
        <w:pStyle w:val="Corpsdetexte"/>
        <w:spacing w:before="247"/>
      </w:pPr>
    </w:p>
    <w:p w:rsidR="00272CB0" w:rsidRPr="001B35CB" w:rsidRDefault="0023400F">
      <w:pPr>
        <w:pStyle w:val="Titre4"/>
        <w:jc w:val="left"/>
        <w:rPr>
          <w:rFonts w:ascii="Arial" w:hAnsi="Arial" w:cs="Arial"/>
          <w:sz w:val="22"/>
        </w:rPr>
      </w:pPr>
      <w:bookmarkStart w:id="58" w:name="_bookmark84"/>
      <w:bookmarkEnd w:id="58"/>
      <w:r w:rsidRPr="001B35CB">
        <w:rPr>
          <w:rFonts w:ascii="Arial" w:hAnsi="Arial" w:cs="Arial"/>
          <w:sz w:val="22"/>
        </w:rPr>
        <w:t>Article 22 : Documentsàfourniraprèsréception</w:t>
      </w:r>
      <w:r w:rsidRPr="001B35CB">
        <w:rPr>
          <w:rFonts w:ascii="Arial" w:hAnsi="Arial" w:cs="Arial"/>
          <w:spacing w:val="-2"/>
          <w:sz w:val="22"/>
        </w:rPr>
        <w:t>provisoire</w:t>
      </w:r>
    </w:p>
    <w:p w:rsidR="00272CB0" w:rsidRPr="001B35CB" w:rsidRDefault="0023400F">
      <w:pPr>
        <w:widowControl w:val="0"/>
        <w:tabs>
          <w:tab w:val="left" w:pos="861"/>
        </w:tabs>
        <w:autoSpaceDE w:val="0"/>
        <w:autoSpaceDN w:val="0"/>
        <w:spacing w:before="196"/>
        <w:rPr>
          <w:rFonts w:ascii="Arial" w:hAnsi="Arial" w:cs="Arial"/>
          <w:i/>
          <w:sz w:val="22"/>
        </w:rPr>
      </w:pPr>
      <w:r w:rsidRPr="001B35CB">
        <w:rPr>
          <w:rFonts w:ascii="Arial" w:hAnsi="Arial" w:cs="Arial"/>
          <w:i/>
          <w:sz w:val="22"/>
        </w:rPr>
        <w:t>Sans effet</w:t>
      </w:r>
    </w:p>
    <w:p w:rsidR="00272CB0" w:rsidRPr="001B35CB" w:rsidRDefault="00272CB0">
      <w:pPr>
        <w:pStyle w:val="Corpsdetexte"/>
        <w:rPr>
          <w:i/>
        </w:rPr>
      </w:pPr>
    </w:p>
    <w:p w:rsidR="00272CB0" w:rsidRPr="001B35CB" w:rsidRDefault="0023400F">
      <w:pPr>
        <w:pStyle w:val="Titre4"/>
        <w:spacing w:before="1"/>
        <w:ind w:left="0" w:firstLine="0"/>
        <w:jc w:val="left"/>
        <w:rPr>
          <w:rFonts w:ascii="Arial" w:hAnsi="Arial" w:cs="Arial"/>
          <w:sz w:val="22"/>
        </w:rPr>
      </w:pPr>
      <w:bookmarkStart w:id="59" w:name="_bookmark85"/>
      <w:bookmarkEnd w:id="59"/>
      <w:r w:rsidRPr="001B35CB">
        <w:rPr>
          <w:rFonts w:ascii="Arial" w:hAnsi="Arial" w:cs="Arial"/>
          <w:sz w:val="22"/>
        </w:rPr>
        <w:t>Article 23 : Garantie</w:t>
      </w:r>
      <w:r w:rsidRPr="001B35CB">
        <w:rPr>
          <w:rFonts w:ascii="Arial" w:hAnsi="Arial" w:cs="Arial"/>
          <w:spacing w:val="-2"/>
          <w:sz w:val="22"/>
        </w:rPr>
        <w:t>contractuelle</w:t>
      </w:r>
    </w:p>
    <w:p w:rsidR="00272CB0" w:rsidRPr="001B35CB" w:rsidRDefault="0023400F">
      <w:pPr>
        <w:pStyle w:val="Titre6"/>
        <w:widowControl w:val="0"/>
        <w:numPr>
          <w:ilvl w:val="1"/>
          <w:numId w:val="86"/>
        </w:numPr>
        <w:tabs>
          <w:tab w:val="left" w:pos="630"/>
        </w:tabs>
        <w:autoSpaceDE w:val="0"/>
        <w:autoSpaceDN w:val="0"/>
        <w:spacing w:before="0" w:after="0"/>
        <w:ind w:left="630" w:hanging="490"/>
        <w:jc w:val="both"/>
        <w:rPr>
          <w:rFonts w:ascii="Arial" w:hAnsi="Arial" w:cs="Arial"/>
        </w:rPr>
      </w:pPr>
      <w:r w:rsidRPr="001B35CB">
        <w:rPr>
          <w:rFonts w:ascii="Arial" w:hAnsi="Arial" w:cs="Arial"/>
        </w:rPr>
        <w:t>Délaide</w:t>
      </w:r>
      <w:r w:rsidRPr="001B35CB">
        <w:rPr>
          <w:rFonts w:ascii="Arial" w:hAnsi="Arial" w:cs="Arial"/>
          <w:spacing w:val="-2"/>
        </w:rPr>
        <w:t>garantie</w:t>
      </w:r>
    </w:p>
    <w:p w:rsidR="00272CB0" w:rsidRPr="001B35CB" w:rsidRDefault="0023400F">
      <w:pPr>
        <w:pStyle w:val="Corpsdetexte"/>
        <w:spacing w:before="198" w:line="360" w:lineRule="auto"/>
        <w:ind w:left="140" w:right="383"/>
        <w:jc w:val="both"/>
        <w:rPr>
          <w:rFonts w:ascii="Arial" w:hAnsi="Arial" w:cs="Arial"/>
          <w:sz w:val="22"/>
          <w:szCs w:val="22"/>
        </w:rPr>
      </w:pPr>
      <w:r w:rsidRPr="001B35CB">
        <w:rPr>
          <w:rFonts w:ascii="Arial" w:hAnsi="Arial" w:cs="Arial"/>
          <w:sz w:val="22"/>
          <w:szCs w:val="22"/>
        </w:rPr>
        <w:t>Laduréedegarantieestde</w:t>
      </w:r>
      <w:r w:rsidRPr="001B35CB">
        <w:rPr>
          <w:rFonts w:ascii="Arial" w:hAnsi="Arial" w:cs="Arial"/>
          <w:spacing w:val="-1"/>
          <w:sz w:val="22"/>
          <w:szCs w:val="22"/>
        </w:rPr>
        <w:t xml:space="preserve"> six (06) mois</w:t>
      </w:r>
      <w:r w:rsidRPr="001B35CB">
        <w:rPr>
          <w:rFonts w:ascii="Arial" w:hAnsi="Arial" w:cs="Arial"/>
          <w:sz w:val="22"/>
          <w:szCs w:val="22"/>
        </w:rPr>
        <w:t>àcompterdeladatederéception provisoire des prestations. Le Cocontractant garantit que les équipements livrés en exécution du marché sont neufs.</w:t>
      </w:r>
    </w:p>
    <w:p w:rsidR="00272CB0" w:rsidRPr="001B35CB" w:rsidRDefault="0023400F">
      <w:pPr>
        <w:pStyle w:val="Titre6"/>
        <w:widowControl w:val="0"/>
        <w:numPr>
          <w:ilvl w:val="1"/>
          <w:numId w:val="86"/>
        </w:numPr>
        <w:tabs>
          <w:tab w:val="left" w:pos="631"/>
        </w:tabs>
        <w:autoSpaceDE w:val="0"/>
        <w:autoSpaceDN w:val="0"/>
        <w:spacing w:before="61" w:after="0"/>
        <w:ind w:left="631" w:hanging="491"/>
        <w:jc w:val="both"/>
        <w:rPr>
          <w:rFonts w:ascii="Arial" w:hAnsi="Arial" w:cs="Arial"/>
        </w:rPr>
      </w:pPr>
      <w:r w:rsidRPr="001B35CB">
        <w:rPr>
          <w:rFonts w:ascii="Arial" w:hAnsi="Arial" w:cs="Arial"/>
        </w:rPr>
        <w:t>Obligationspendantlapériodede</w:t>
      </w:r>
      <w:r w:rsidRPr="001B35CB">
        <w:rPr>
          <w:rFonts w:ascii="Arial" w:hAnsi="Arial" w:cs="Arial"/>
          <w:spacing w:val="-2"/>
        </w:rPr>
        <w:t xml:space="preserve"> garantie</w:t>
      </w:r>
    </w:p>
    <w:p w:rsidR="00272CB0" w:rsidRPr="001B35CB" w:rsidRDefault="0023400F">
      <w:pPr>
        <w:spacing w:before="198" w:line="360" w:lineRule="auto"/>
        <w:ind w:left="140" w:right="383"/>
        <w:jc w:val="both"/>
        <w:rPr>
          <w:rFonts w:ascii="Arial" w:hAnsi="Arial" w:cs="Arial"/>
          <w:i/>
          <w:sz w:val="22"/>
          <w:szCs w:val="22"/>
        </w:rPr>
      </w:pPr>
      <w:r w:rsidRPr="001B35CB">
        <w:rPr>
          <w:rFonts w:ascii="Arial" w:hAnsi="Arial" w:cs="Arial"/>
          <w:sz w:val="22"/>
          <w:szCs w:val="22"/>
        </w:rPr>
        <w:t xml:space="preserve">Pendant la période de garantie, le Cocontractant doit maintenir à ses frais le matériel en état de fonctionnement, c’est-à-direassurerdanslesdix(10)joursdelanotificationdelapanneparl’Administrationetsurlelieud’emploi, laremiseenétatdumatérielpourtouteslespannesconsécutivesàdesvicesdeconstructionouàdesdéfautsde fabrication qui apparaissent dans l’équipement. </w:t>
      </w:r>
    </w:p>
    <w:p w:rsidR="00272CB0" w:rsidRPr="001B35CB" w:rsidRDefault="0023400F">
      <w:pPr>
        <w:pStyle w:val="Corpsdetexte"/>
        <w:spacing w:before="58" w:line="360" w:lineRule="auto"/>
        <w:ind w:left="140" w:right="281"/>
        <w:jc w:val="both"/>
      </w:pPr>
      <w:r w:rsidRPr="001B35CB">
        <w:rPr>
          <w:rFonts w:ascii="Arial" w:hAnsi="Arial" w:cs="Arial"/>
          <w:sz w:val="22"/>
          <w:szCs w:val="22"/>
        </w:rPr>
        <w:t>Si après réception provisoire, le cocontractant ne s’est pas conformé dans un délai de quinze (15) jours (préoccupation) aux prescriptions d’un ordre de service concernant les réparations ou réfections éventuelles, le Chef de servicedu marchésera en droitde lesfaireexécuterpar sespropresouvriers ou par un autre fournisseur et d'en recouvrer le montant aux dépens du cocontractant par déduction sur toutes sommes dues, garantie ou à devoir à ce dernier dans le cadre du marché</w:t>
      </w:r>
      <w:r w:rsidRPr="001B35CB">
        <w:t>.</w:t>
      </w:r>
    </w:p>
    <w:p w:rsidR="00272CB0" w:rsidRPr="001B35CB" w:rsidRDefault="00272CB0">
      <w:pPr>
        <w:pStyle w:val="Corpsdetexte"/>
      </w:pPr>
    </w:p>
    <w:p w:rsidR="00272CB0" w:rsidRPr="001B35CB" w:rsidRDefault="0023400F">
      <w:pPr>
        <w:pStyle w:val="Titre4"/>
        <w:spacing w:before="1"/>
        <w:jc w:val="left"/>
        <w:rPr>
          <w:rFonts w:ascii="Arial" w:hAnsi="Arial" w:cs="Arial"/>
          <w:sz w:val="22"/>
          <w:szCs w:val="22"/>
        </w:rPr>
      </w:pPr>
      <w:bookmarkStart w:id="60" w:name="_bookmark86"/>
      <w:bookmarkEnd w:id="60"/>
      <w:r w:rsidRPr="001B35CB">
        <w:rPr>
          <w:rFonts w:ascii="Arial" w:hAnsi="Arial" w:cs="Arial"/>
          <w:sz w:val="22"/>
          <w:szCs w:val="22"/>
        </w:rPr>
        <w:t>Article 24 : Réception</w:t>
      </w:r>
      <w:r w:rsidRPr="001B35CB">
        <w:rPr>
          <w:rFonts w:ascii="Arial" w:hAnsi="Arial" w:cs="Arial"/>
          <w:spacing w:val="-2"/>
          <w:sz w:val="22"/>
          <w:szCs w:val="22"/>
        </w:rPr>
        <w:t>définitive</w:t>
      </w:r>
    </w:p>
    <w:p w:rsidR="00272CB0" w:rsidRPr="001B35CB" w:rsidRDefault="0023400F">
      <w:pPr>
        <w:pStyle w:val="Paragraphedeliste"/>
        <w:widowControl w:val="0"/>
        <w:numPr>
          <w:ilvl w:val="1"/>
          <w:numId w:val="87"/>
        </w:numPr>
        <w:tabs>
          <w:tab w:val="left" w:pos="630"/>
        </w:tabs>
        <w:autoSpaceDE w:val="0"/>
        <w:autoSpaceDN w:val="0"/>
        <w:spacing w:before="73"/>
        <w:ind w:left="630" w:hanging="490"/>
        <w:contextualSpacing w:val="0"/>
        <w:jc w:val="both"/>
        <w:rPr>
          <w:rFonts w:ascii="Arial" w:hAnsi="Arial" w:cs="Arial"/>
          <w:sz w:val="22"/>
          <w:szCs w:val="22"/>
        </w:rPr>
      </w:pPr>
      <w:r w:rsidRPr="001B35CB">
        <w:rPr>
          <w:rFonts w:ascii="Arial" w:hAnsi="Arial" w:cs="Arial"/>
          <w:sz w:val="22"/>
          <w:szCs w:val="22"/>
        </w:rPr>
        <w:t>Laréceptiondéfinitives’effectueradansundélaimaximalde</w:t>
      </w:r>
      <w:r w:rsidRPr="001B35CB">
        <w:rPr>
          <w:rFonts w:ascii="Arial" w:hAnsi="Arial" w:cs="Arial"/>
          <w:i/>
          <w:sz w:val="22"/>
          <w:szCs w:val="22"/>
        </w:rPr>
        <w:t>quinze(15)jours</w:t>
      </w:r>
      <w:r w:rsidRPr="001B35CB">
        <w:rPr>
          <w:rFonts w:ascii="Arial" w:hAnsi="Arial" w:cs="Arial"/>
          <w:sz w:val="22"/>
          <w:szCs w:val="22"/>
        </w:rPr>
        <w:t>àcompterde</w:t>
      </w:r>
      <w:r w:rsidRPr="001B35CB">
        <w:rPr>
          <w:rFonts w:ascii="Arial" w:hAnsi="Arial" w:cs="Arial"/>
          <w:spacing w:val="-2"/>
          <w:sz w:val="22"/>
          <w:szCs w:val="22"/>
        </w:rPr>
        <w:t xml:space="preserve"> l’expiratio</w:t>
      </w:r>
      <w:bookmarkStart w:id="61" w:name="_bookmark87"/>
      <w:bookmarkEnd w:id="61"/>
      <w:r w:rsidRPr="001B35CB">
        <w:rPr>
          <w:rFonts w:ascii="Arial" w:hAnsi="Arial" w:cs="Arial"/>
          <w:spacing w:val="-2"/>
          <w:sz w:val="22"/>
          <w:szCs w:val="22"/>
        </w:rPr>
        <w:t xml:space="preserve">n </w:t>
      </w:r>
      <w:r w:rsidRPr="001B35CB">
        <w:rPr>
          <w:rFonts w:ascii="Arial" w:hAnsi="Arial" w:cs="Arial"/>
          <w:sz w:val="22"/>
          <w:szCs w:val="22"/>
        </w:rPr>
        <w:t>dudélaide</w:t>
      </w:r>
      <w:r w:rsidRPr="001B35CB">
        <w:rPr>
          <w:rFonts w:ascii="Arial" w:hAnsi="Arial" w:cs="Arial"/>
          <w:spacing w:val="-2"/>
          <w:sz w:val="22"/>
          <w:szCs w:val="22"/>
        </w:rPr>
        <w:t>garantie.</w:t>
      </w:r>
    </w:p>
    <w:p w:rsidR="00272CB0" w:rsidRPr="001B35CB" w:rsidRDefault="0023400F">
      <w:pPr>
        <w:pStyle w:val="Paragraphedeliste"/>
        <w:widowControl w:val="0"/>
        <w:numPr>
          <w:ilvl w:val="1"/>
          <w:numId w:val="87"/>
        </w:numPr>
        <w:tabs>
          <w:tab w:val="left" w:pos="631"/>
        </w:tabs>
        <w:autoSpaceDE w:val="0"/>
        <w:autoSpaceDN w:val="0"/>
        <w:spacing w:before="200" w:line="360" w:lineRule="auto"/>
        <w:ind w:left="140" w:right="525" w:firstLine="0"/>
        <w:contextualSpacing w:val="0"/>
        <w:jc w:val="both"/>
        <w:rPr>
          <w:rFonts w:ascii="Arial" w:hAnsi="Arial" w:cs="Arial"/>
          <w:sz w:val="22"/>
          <w:szCs w:val="22"/>
        </w:rPr>
      </w:pPr>
      <w:r w:rsidRPr="001B35CB">
        <w:rPr>
          <w:rFonts w:ascii="Arial" w:hAnsi="Arial" w:cs="Arial"/>
          <w:sz w:val="22"/>
          <w:szCs w:val="22"/>
        </w:rPr>
        <w:t>Lacompositiondelacommissionainsiquela procédurederéceptiondéfinitive sontlesmêmesquecelles de la réception provisoire.</w:t>
      </w:r>
    </w:p>
    <w:p w:rsidR="00272CB0" w:rsidRPr="001B35CB" w:rsidRDefault="0023400F">
      <w:pPr>
        <w:pStyle w:val="Paragraphedeliste"/>
        <w:widowControl w:val="0"/>
        <w:numPr>
          <w:ilvl w:val="1"/>
          <w:numId w:val="87"/>
        </w:numPr>
        <w:tabs>
          <w:tab w:val="left" w:pos="630"/>
        </w:tabs>
        <w:autoSpaceDE w:val="0"/>
        <w:autoSpaceDN w:val="0"/>
        <w:spacing w:before="60"/>
        <w:ind w:left="630" w:hanging="490"/>
        <w:contextualSpacing w:val="0"/>
        <w:jc w:val="both"/>
        <w:rPr>
          <w:rFonts w:ascii="Arial" w:hAnsi="Arial" w:cs="Arial"/>
          <w:sz w:val="22"/>
          <w:szCs w:val="22"/>
        </w:rPr>
      </w:pPr>
      <w:r w:rsidRPr="001B35CB">
        <w:rPr>
          <w:rFonts w:ascii="Arial" w:hAnsi="Arial" w:cs="Arial"/>
          <w:sz w:val="22"/>
          <w:szCs w:val="22"/>
        </w:rPr>
        <w:t>LeMaîtred’œuvre</w:t>
      </w:r>
      <w:r w:rsidRPr="001B35CB">
        <w:rPr>
          <w:rFonts w:ascii="Arial" w:hAnsi="Arial" w:cs="Arial"/>
          <w:i/>
          <w:sz w:val="22"/>
          <w:szCs w:val="22"/>
        </w:rPr>
        <w:t>[seraouneserapas]</w:t>
      </w:r>
      <w:r w:rsidRPr="001B35CB">
        <w:rPr>
          <w:rFonts w:ascii="Arial" w:hAnsi="Arial" w:cs="Arial"/>
          <w:sz w:val="22"/>
          <w:szCs w:val="22"/>
        </w:rPr>
        <w:t>membredela</w:t>
      </w:r>
      <w:r w:rsidRPr="001B35CB">
        <w:rPr>
          <w:rFonts w:ascii="Arial" w:hAnsi="Arial" w:cs="Arial"/>
          <w:spacing w:val="-2"/>
          <w:sz w:val="22"/>
          <w:szCs w:val="22"/>
        </w:rPr>
        <w:t>commission.</w:t>
      </w:r>
    </w:p>
    <w:p w:rsidR="00272CB0" w:rsidRPr="001B35CB" w:rsidRDefault="0023400F">
      <w:pPr>
        <w:pStyle w:val="Corpsdetexte"/>
        <w:spacing w:before="197"/>
        <w:ind w:left="140"/>
        <w:rPr>
          <w:rFonts w:ascii="Arial" w:hAnsi="Arial" w:cs="Arial"/>
          <w:sz w:val="22"/>
          <w:szCs w:val="22"/>
        </w:rPr>
      </w:pPr>
      <w:r w:rsidRPr="001B35CB">
        <w:rPr>
          <w:rFonts w:ascii="Arial" w:hAnsi="Arial" w:cs="Arial"/>
          <w:sz w:val="22"/>
          <w:szCs w:val="22"/>
        </w:rPr>
        <w:t>24.4Laréceptiondéfinitivedel’Accord-Cadreestprononcéeàl’issuedelaréceptiondéfinitivedudernierBon</w:t>
      </w:r>
      <w:r w:rsidRPr="001B35CB">
        <w:rPr>
          <w:rFonts w:ascii="Arial" w:hAnsi="Arial" w:cs="Arial"/>
          <w:spacing w:val="-5"/>
          <w:sz w:val="22"/>
          <w:szCs w:val="22"/>
        </w:rPr>
        <w:t>de</w:t>
      </w:r>
    </w:p>
    <w:p w:rsidR="00272CB0" w:rsidRPr="001B35CB" w:rsidRDefault="0023400F">
      <w:pPr>
        <w:pStyle w:val="Corpsdetexte"/>
        <w:spacing w:before="138"/>
        <w:ind w:left="140"/>
        <w:rPr>
          <w:rFonts w:ascii="Arial" w:hAnsi="Arial" w:cs="Arial"/>
          <w:sz w:val="22"/>
          <w:szCs w:val="22"/>
        </w:rPr>
      </w:pPr>
      <w:r w:rsidRPr="001B35CB">
        <w:rPr>
          <w:rFonts w:ascii="Arial" w:hAnsi="Arial" w:cs="Arial"/>
          <w:spacing w:val="-2"/>
          <w:sz w:val="22"/>
          <w:szCs w:val="22"/>
        </w:rPr>
        <w:t>Commande</w:t>
      </w:r>
    </w:p>
    <w:p w:rsidR="00272CB0" w:rsidRPr="001B35CB" w:rsidRDefault="0023400F">
      <w:pPr>
        <w:pStyle w:val="Corpsdetexte"/>
        <w:spacing w:before="197"/>
        <w:ind w:left="140"/>
        <w:rPr>
          <w:rFonts w:ascii="Arial" w:hAnsi="Arial" w:cs="Arial"/>
          <w:i/>
          <w:sz w:val="22"/>
          <w:szCs w:val="22"/>
        </w:rPr>
      </w:pPr>
      <w:r w:rsidRPr="001B35CB">
        <w:rPr>
          <w:rFonts w:ascii="Arial" w:hAnsi="Arial" w:cs="Arial"/>
          <w:sz w:val="22"/>
          <w:szCs w:val="22"/>
        </w:rPr>
        <w:t>24.4-Lemarchéestclôturédéfinitivementdanslesconditionsfixéesà.l’article32alinéa3duprésent</w:t>
      </w:r>
      <w:r w:rsidRPr="001B35CB">
        <w:rPr>
          <w:rFonts w:ascii="Arial" w:hAnsi="Arial" w:cs="Arial"/>
          <w:spacing w:val="-4"/>
          <w:sz w:val="22"/>
          <w:szCs w:val="22"/>
        </w:rPr>
        <w:t xml:space="preserve">CCAP </w:t>
      </w:r>
      <w:r w:rsidRPr="001B35CB">
        <w:rPr>
          <w:rFonts w:ascii="Arial" w:hAnsi="Arial" w:cs="Arial"/>
          <w:i/>
          <w:sz w:val="22"/>
          <w:szCs w:val="22"/>
        </w:rPr>
        <w:t>concernantleDécomptegénéralet</w:t>
      </w:r>
      <w:r w:rsidRPr="001B35CB">
        <w:rPr>
          <w:rFonts w:ascii="Arial" w:hAnsi="Arial" w:cs="Arial"/>
          <w:i/>
          <w:spacing w:val="-2"/>
          <w:sz w:val="22"/>
          <w:szCs w:val="22"/>
        </w:rPr>
        <w:t>définitif</w:t>
      </w:r>
    </w:p>
    <w:p w:rsidR="00272CB0" w:rsidRPr="001B35CB" w:rsidRDefault="00272CB0">
      <w:pPr>
        <w:pStyle w:val="Corpsdetexte"/>
        <w:rPr>
          <w:rFonts w:ascii="Arial" w:hAnsi="Arial" w:cs="Arial"/>
          <w:i/>
          <w:sz w:val="22"/>
          <w:szCs w:val="22"/>
        </w:rPr>
      </w:pPr>
    </w:p>
    <w:p w:rsidR="00272CB0" w:rsidRPr="001B35CB" w:rsidRDefault="00272CB0">
      <w:pPr>
        <w:pStyle w:val="Corpsdetexte"/>
        <w:rPr>
          <w:i/>
        </w:rPr>
      </w:pPr>
    </w:p>
    <w:p w:rsidR="00272CB0" w:rsidRPr="001B35CB" w:rsidRDefault="0023400F">
      <w:pPr>
        <w:pStyle w:val="Titre3"/>
        <w:spacing w:before="0"/>
        <w:ind w:left="0" w:right="366"/>
        <w:jc w:val="center"/>
        <w:rPr>
          <w:rFonts w:ascii="Arial" w:hAnsi="Arial" w:cs="Arial"/>
          <w:sz w:val="24"/>
        </w:rPr>
      </w:pPr>
      <w:bookmarkStart w:id="62" w:name="_bookmark88"/>
      <w:bookmarkEnd w:id="62"/>
      <w:r w:rsidRPr="001B35CB">
        <w:rPr>
          <w:rFonts w:ascii="Arial" w:hAnsi="Arial" w:cs="Arial"/>
          <w:sz w:val="24"/>
        </w:rPr>
        <w:lastRenderedPageBreak/>
        <w:t>CHAPITREIV.CLAUSES</w:t>
      </w:r>
      <w:r w:rsidRPr="001B35CB">
        <w:rPr>
          <w:rFonts w:ascii="Arial" w:hAnsi="Arial" w:cs="Arial"/>
          <w:spacing w:val="-2"/>
          <w:sz w:val="24"/>
        </w:rPr>
        <w:t>FINANCIERES</w:t>
      </w:r>
    </w:p>
    <w:p w:rsidR="00272CB0" w:rsidRPr="001B35CB" w:rsidRDefault="0023400F">
      <w:pPr>
        <w:pStyle w:val="Titre4"/>
        <w:jc w:val="left"/>
        <w:rPr>
          <w:rFonts w:ascii="Arial" w:hAnsi="Arial" w:cs="Arial"/>
          <w:sz w:val="22"/>
          <w:szCs w:val="22"/>
        </w:rPr>
      </w:pPr>
      <w:bookmarkStart w:id="63" w:name="_bookmark89"/>
      <w:bookmarkEnd w:id="63"/>
      <w:r w:rsidRPr="001B35CB">
        <w:rPr>
          <w:rFonts w:ascii="Arial" w:hAnsi="Arial" w:cs="Arial"/>
          <w:sz w:val="22"/>
          <w:szCs w:val="22"/>
        </w:rPr>
        <w:t>Article 25 : Montantdu</w:t>
      </w:r>
      <w:r w:rsidRPr="001B35CB">
        <w:rPr>
          <w:rFonts w:ascii="Arial" w:hAnsi="Arial" w:cs="Arial"/>
          <w:spacing w:val="-2"/>
          <w:sz w:val="22"/>
          <w:szCs w:val="22"/>
        </w:rPr>
        <w:t xml:space="preserve"> marché</w:t>
      </w:r>
    </w:p>
    <w:p w:rsidR="00272CB0" w:rsidRPr="001B35CB" w:rsidRDefault="0023400F">
      <w:pPr>
        <w:spacing w:before="283" w:line="360" w:lineRule="auto"/>
        <w:ind w:left="140" w:right="136"/>
        <w:jc w:val="both"/>
        <w:rPr>
          <w:rFonts w:ascii="Arial" w:hAnsi="Arial" w:cs="Arial"/>
          <w:sz w:val="22"/>
          <w:szCs w:val="22"/>
        </w:rPr>
      </w:pPr>
      <w:r w:rsidRPr="001B35CB">
        <w:rPr>
          <w:rFonts w:ascii="Arial" w:hAnsi="Arial" w:cs="Arial"/>
          <w:sz w:val="22"/>
          <w:szCs w:val="22"/>
        </w:rPr>
        <w:t xml:space="preserve">Le montant du présent marché, tel qu’il ressort dudétailestimatif est le prix fixédans la lettre de soumission tel qu’il ressort du détail ou devis estimatifci-joint. Ce montant est de </w:t>
      </w:r>
      <w:r w:rsidRPr="001B35CB">
        <w:rPr>
          <w:rFonts w:ascii="Arial" w:hAnsi="Arial" w:cs="Arial"/>
          <w:i/>
          <w:sz w:val="22"/>
          <w:szCs w:val="22"/>
        </w:rPr>
        <w:t xml:space="preserve">(en chiffres) (en lettres) francs </w:t>
      </w:r>
      <w:r w:rsidRPr="001B35CB">
        <w:rPr>
          <w:rFonts w:ascii="Arial" w:hAnsi="Arial" w:cs="Arial"/>
          <w:sz w:val="22"/>
          <w:szCs w:val="22"/>
        </w:rPr>
        <w:t>CFA toutes taxes comprises (TTC) ; soit :</w:t>
      </w:r>
    </w:p>
    <w:p w:rsidR="00272CB0" w:rsidRPr="001B35CB" w:rsidRDefault="0023400F">
      <w:pPr>
        <w:pStyle w:val="Paragraphedeliste"/>
        <w:widowControl w:val="0"/>
        <w:numPr>
          <w:ilvl w:val="0"/>
          <w:numId w:val="88"/>
        </w:numPr>
        <w:tabs>
          <w:tab w:val="left" w:pos="259"/>
          <w:tab w:val="left" w:pos="2640"/>
        </w:tabs>
        <w:autoSpaceDE w:val="0"/>
        <w:autoSpaceDN w:val="0"/>
        <w:spacing w:before="59"/>
        <w:ind w:left="259" w:hanging="119"/>
        <w:contextualSpacing w:val="0"/>
        <w:jc w:val="both"/>
        <w:rPr>
          <w:rFonts w:ascii="Arial" w:hAnsi="Arial" w:cs="Arial"/>
          <w:sz w:val="22"/>
          <w:szCs w:val="22"/>
        </w:rPr>
      </w:pPr>
      <w:r w:rsidRPr="001B35CB">
        <w:rPr>
          <w:rFonts w:ascii="Arial" w:hAnsi="Arial" w:cs="Arial"/>
          <w:sz w:val="22"/>
          <w:szCs w:val="22"/>
        </w:rPr>
        <w:t xml:space="preserve">Montant HTVA : </w:t>
      </w:r>
      <w:r w:rsidRPr="001B35CB">
        <w:rPr>
          <w:rFonts w:ascii="Arial" w:hAnsi="Arial" w:cs="Arial"/>
          <w:sz w:val="22"/>
          <w:szCs w:val="22"/>
          <w:u w:val="single"/>
        </w:rPr>
        <w:tab/>
      </w:r>
      <w:r w:rsidRPr="001B35CB">
        <w:rPr>
          <w:rFonts w:ascii="Arial" w:hAnsi="Arial" w:cs="Arial"/>
          <w:sz w:val="22"/>
          <w:szCs w:val="22"/>
        </w:rPr>
        <w:t>()francsCFA</w:t>
      </w:r>
      <w:r w:rsidRPr="001B35CB">
        <w:rPr>
          <w:rFonts w:ascii="Arial" w:hAnsi="Arial" w:cs="Arial"/>
          <w:spacing w:val="-10"/>
          <w:sz w:val="22"/>
          <w:szCs w:val="22"/>
        </w:rPr>
        <w:t>;</w:t>
      </w:r>
    </w:p>
    <w:p w:rsidR="00272CB0" w:rsidRPr="001B35CB" w:rsidRDefault="0023400F">
      <w:pPr>
        <w:pStyle w:val="Paragraphedeliste"/>
        <w:widowControl w:val="0"/>
        <w:numPr>
          <w:ilvl w:val="0"/>
          <w:numId w:val="88"/>
        </w:numPr>
        <w:tabs>
          <w:tab w:val="left" w:pos="259"/>
          <w:tab w:val="left" w:pos="2978"/>
        </w:tabs>
        <w:autoSpaceDE w:val="0"/>
        <w:autoSpaceDN w:val="0"/>
        <w:spacing w:before="198"/>
        <w:ind w:left="259" w:hanging="119"/>
        <w:contextualSpacing w:val="0"/>
        <w:jc w:val="both"/>
        <w:rPr>
          <w:rFonts w:ascii="Arial" w:hAnsi="Arial" w:cs="Arial"/>
          <w:sz w:val="22"/>
          <w:szCs w:val="22"/>
        </w:rPr>
      </w:pPr>
      <w:r w:rsidRPr="001B35CB">
        <w:rPr>
          <w:rFonts w:ascii="Arial" w:hAnsi="Arial" w:cs="Arial"/>
          <w:sz w:val="22"/>
          <w:szCs w:val="22"/>
        </w:rPr>
        <w:t>Montant de la TVA :</w:t>
      </w:r>
      <w:r w:rsidRPr="001B35CB">
        <w:rPr>
          <w:rFonts w:ascii="Arial" w:hAnsi="Arial" w:cs="Arial"/>
          <w:sz w:val="22"/>
          <w:szCs w:val="22"/>
          <w:u w:val="single"/>
        </w:rPr>
        <w:tab/>
      </w:r>
      <w:r w:rsidRPr="001B35CB">
        <w:rPr>
          <w:rFonts w:ascii="Arial" w:hAnsi="Arial" w:cs="Arial"/>
          <w:sz w:val="22"/>
          <w:szCs w:val="22"/>
        </w:rPr>
        <w:t>()francs</w:t>
      </w:r>
      <w:r w:rsidRPr="001B35CB">
        <w:rPr>
          <w:rFonts w:ascii="Arial" w:hAnsi="Arial" w:cs="Arial"/>
          <w:spacing w:val="-5"/>
          <w:sz w:val="22"/>
          <w:szCs w:val="22"/>
        </w:rPr>
        <w:t>CFA</w:t>
      </w:r>
    </w:p>
    <w:p w:rsidR="00272CB0" w:rsidRPr="001B35CB" w:rsidRDefault="0023400F">
      <w:pPr>
        <w:pStyle w:val="Paragraphedeliste"/>
        <w:widowControl w:val="0"/>
        <w:numPr>
          <w:ilvl w:val="0"/>
          <w:numId w:val="88"/>
        </w:numPr>
        <w:tabs>
          <w:tab w:val="left" w:pos="259"/>
        </w:tabs>
        <w:autoSpaceDE w:val="0"/>
        <w:autoSpaceDN w:val="0"/>
        <w:spacing w:before="197"/>
        <w:ind w:left="259" w:hanging="119"/>
        <w:contextualSpacing w:val="0"/>
        <w:jc w:val="both"/>
        <w:rPr>
          <w:rFonts w:ascii="Arial" w:hAnsi="Arial" w:cs="Arial"/>
          <w:sz w:val="22"/>
          <w:szCs w:val="22"/>
        </w:rPr>
      </w:pPr>
      <w:r w:rsidRPr="001B35CB">
        <w:rPr>
          <w:rFonts w:ascii="Arial" w:hAnsi="Arial" w:cs="Arial"/>
          <w:sz w:val="22"/>
          <w:szCs w:val="22"/>
        </w:rPr>
        <w:t>Montantde l’AIR :() francs</w:t>
      </w:r>
      <w:r w:rsidRPr="001B35CB">
        <w:rPr>
          <w:rFonts w:ascii="Arial" w:hAnsi="Arial" w:cs="Arial"/>
          <w:spacing w:val="-5"/>
          <w:sz w:val="22"/>
          <w:szCs w:val="22"/>
        </w:rPr>
        <w:t>CFA</w:t>
      </w:r>
    </w:p>
    <w:p w:rsidR="00272CB0" w:rsidRPr="001B35CB" w:rsidRDefault="0023400F">
      <w:pPr>
        <w:pStyle w:val="Paragraphedeliste"/>
        <w:widowControl w:val="0"/>
        <w:numPr>
          <w:ilvl w:val="0"/>
          <w:numId w:val="88"/>
        </w:numPr>
        <w:tabs>
          <w:tab w:val="left" w:pos="271"/>
          <w:tab w:val="left" w:leader="hyphen" w:pos="4464"/>
          <w:tab w:val="left" w:pos="4859"/>
        </w:tabs>
        <w:autoSpaceDE w:val="0"/>
        <w:autoSpaceDN w:val="0"/>
        <w:spacing w:before="200"/>
        <w:ind w:left="271" w:hanging="131"/>
        <w:contextualSpacing w:val="0"/>
        <w:rPr>
          <w:rFonts w:ascii="Arial" w:hAnsi="Arial" w:cs="Arial"/>
          <w:sz w:val="22"/>
          <w:szCs w:val="22"/>
        </w:rPr>
      </w:pPr>
      <w:r w:rsidRPr="001B35CB">
        <w:rPr>
          <w:rFonts w:ascii="Arial" w:hAnsi="Arial" w:cs="Arial"/>
          <w:sz w:val="22"/>
          <w:szCs w:val="22"/>
        </w:rPr>
        <w:t>MontantdelaTSR,lecas</w:t>
      </w:r>
      <w:r w:rsidRPr="001B35CB">
        <w:rPr>
          <w:rFonts w:ascii="Arial" w:hAnsi="Arial" w:cs="Arial"/>
          <w:spacing w:val="-2"/>
          <w:sz w:val="22"/>
          <w:szCs w:val="22"/>
        </w:rPr>
        <w:t>échéant</w:t>
      </w:r>
      <w:r w:rsidRPr="001B35CB">
        <w:rPr>
          <w:rFonts w:ascii="Arial" w:hAnsi="Arial" w:cs="Arial"/>
          <w:sz w:val="22"/>
          <w:szCs w:val="22"/>
        </w:rPr>
        <w:tab/>
      </w:r>
      <w:r w:rsidRPr="001B35CB">
        <w:rPr>
          <w:rFonts w:ascii="Arial" w:hAnsi="Arial" w:cs="Arial"/>
          <w:spacing w:val="-10"/>
          <w:sz w:val="22"/>
          <w:szCs w:val="22"/>
        </w:rPr>
        <w:t>(</w:t>
      </w:r>
      <w:r w:rsidRPr="001B35CB">
        <w:rPr>
          <w:rFonts w:ascii="Arial" w:hAnsi="Arial" w:cs="Arial"/>
          <w:sz w:val="22"/>
          <w:szCs w:val="22"/>
          <w:u w:val="single"/>
        </w:rPr>
        <w:tab/>
      </w:r>
      <w:r w:rsidRPr="001B35CB">
        <w:rPr>
          <w:rFonts w:ascii="Arial" w:hAnsi="Arial" w:cs="Arial"/>
          <w:sz w:val="22"/>
          <w:szCs w:val="22"/>
        </w:rPr>
        <w:t>)francsCFAn’estapplicablequepourlesmarchés</w:t>
      </w:r>
      <w:r w:rsidRPr="001B35CB">
        <w:rPr>
          <w:rFonts w:ascii="Arial" w:hAnsi="Arial" w:cs="Arial"/>
          <w:spacing w:val="-2"/>
          <w:sz w:val="22"/>
          <w:szCs w:val="22"/>
        </w:rPr>
        <w:t xml:space="preserve">passés </w:t>
      </w:r>
      <w:r w:rsidRPr="001B35CB">
        <w:rPr>
          <w:rFonts w:ascii="Arial" w:hAnsi="Arial" w:cs="Arial"/>
          <w:sz w:val="22"/>
          <w:szCs w:val="22"/>
        </w:rPr>
        <w:t>aveclestitulairesdontlesiègeestbaséàl’étranger</w:t>
      </w:r>
      <w:r w:rsidRPr="001B35CB">
        <w:rPr>
          <w:rFonts w:ascii="Arial" w:hAnsi="Arial" w:cs="Arial"/>
          <w:spacing w:val="-10"/>
          <w:sz w:val="22"/>
          <w:szCs w:val="22"/>
        </w:rPr>
        <w:t>;</w:t>
      </w:r>
    </w:p>
    <w:p w:rsidR="00272CB0" w:rsidRPr="001B35CB" w:rsidRDefault="0023400F">
      <w:pPr>
        <w:pStyle w:val="Paragraphedeliste"/>
        <w:widowControl w:val="0"/>
        <w:numPr>
          <w:ilvl w:val="0"/>
          <w:numId w:val="88"/>
        </w:numPr>
        <w:tabs>
          <w:tab w:val="left" w:pos="259"/>
          <w:tab w:val="left" w:pos="6380"/>
          <w:tab w:val="left" w:pos="6779"/>
        </w:tabs>
        <w:autoSpaceDE w:val="0"/>
        <w:autoSpaceDN w:val="0"/>
        <w:spacing w:before="198"/>
        <w:ind w:left="259" w:hanging="119"/>
        <w:contextualSpacing w:val="0"/>
        <w:rPr>
          <w:rFonts w:ascii="Arial" w:hAnsi="Arial" w:cs="Arial"/>
          <w:sz w:val="22"/>
          <w:szCs w:val="22"/>
        </w:rPr>
      </w:pPr>
      <w:r w:rsidRPr="001B35CB">
        <w:rPr>
          <w:rFonts w:ascii="Arial" w:hAnsi="Arial" w:cs="Arial"/>
          <w:sz w:val="22"/>
          <w:szCs w:val="22"/>
        </w:rPr>
        <w:t>Netà percevoir=Montantnetdéduitdetouslesimpôtsettaxes:</w:t>
      </w:r>
      <w:r w:rsidRPr="001B35CB">
        <w:rPr>
          <w:rFonts w:ascii="Arial" w:hAnsi="Arial" w:cs="Arial"/>
          <w:sz w:val="22"/>
          <w:szCs w:val="22"/>
          <w:u w:val="single"/>
        </w:rPr>
        <w:tab/>
      </w:r>
      <w:r w:rsidRPr="001B35CB">
        <w:rPr>
          <w:rFonts w:ascii="Arial" w:hAnsi="Arial" w:cs="Arial"/>
          <w:spacing w:val="-10"/>
          <w:sz w:val="22"/>
          <w:szCs w:val="22"/>
        </w:rPr>
        <w:t>(</w:t>
      </w:r>
      <w:r w:rsidRPr="001B35CB">
        <w:rPr>
          <w:rFonts w:ascii="Arial" w:hAnsi="Arial" w:cs="Arial"/>
          <w:sz w:val="22"/>
          <w:szCs w:val="22"/>
          <w:u w:val="single"/>
        </w:rPr>
        <w:tab/>
      </w:r>
      <w:r w:rsidRPr="001B35CB">
        <w:rPr>
          <w:rFonts w:ascii="Arial" w:hAnsi="Arial" w:cs="Arial"/>
          <w:sz w:val="22"/>
          <w:szCs w:val="22"/>
        </w:rPr>
        <w:t>)francs</w:t>
      </w:r>
      <w:r w:rsidRPr="001B35CB">
        <w:rPr>
          <w:rFonts w:ascii="Arial" w:hAnsi="Arial" w:cs="Arial"/>
          <w:spacing w:val="-4"/>
          <w:sz w:val="22"/>
          <w:szCs w:val="22"/>
        </w:rPr>
        <w:t xml:space="preserve"> CFA.</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64" w:name="_bookmark90"/>
      <w:bookmarkEnd w:id="64"/>
      <w:r w:rsidRPr="001B35CB">
        <w:rPr>
          <w:rFonts w:ascii="Arial" w:hAnsi="Arial" w:cs="Arial"/>
          <w:sz w:val="22"/>
          <w:szCs w:val="22"/>
        </w:rPr>
        <w:t>Article 26 : Garantiesou</w:t>
      </w:r>
      <w:r w:rsidRPr="001B35CB">
        <w:rPr>
          <w:rFonts w:ascii="Arial" w:hAnsi="Arial" w:cs="Arial"/>
          <w:spacing w:val="-2"/>
          <w:sz w:val="22"/>
          <w:szCs w:val="22"/>
        </w:rPr>
        <w:t xml:space="preserve"> cautions</w:t>
      </w:r>
    </w:p>
    <w:p w:rsidR="00272CB0" w:rsidRPr="001B35CB" w:rsidRDefault="0023400F">
      <w:pPr>
        <w:pStyle w:val="Corpsdetexte"/>
        <w:spacing w:before="283" w:line="360" w:lineRule="auto"/>
        <w:ind w:left="140" w:right="279"/>
        <w:jc w:val="both"/>
        <w:rPr>
          <w:rFonts w:ascii="Arial" w:hAnsi="Arial" w:cs="Arial"/>
          <w:sz w:val="22"/>
          <w:szCs w:val="22"/>
        </w:rPr>
      </w:pPr>
      <w:r w:rsidRPr="001B35CB">
        <w:rPr>
          <w:rFonts w:ascii="Arial" w:hAnsi="Arial" w:cs="Arial"/>
          <w:sz w:val="22"/>
          <w:szCs w:val="22"/>
        </w:rPr>
        <w:t>Le cocontractant devra fournir les garanties décrites ci-après émanant d’organismes financiers agréés par le MinistrechargédesfinancesenfaveurduMaîtred’Ouvragedanslesdélais,pour le montant, selon la manière et sous la forme indiquée ci-après :</w:t>
      </w:r>
    </w:p>
    <w:p w:rsidR="00272CB0" w:rsidRPr="001B35CB" w:rsidRDefault="0023400F">
      <w:pPr>
        <w:pStyle w:val="Titre7"/>
        <w:numPr>
          <w:ilvl w:val="1"/>
          <w:numId w:val="89"/>
        </w:numPr>
        <w:tabs>
          <w:tab w:val="left" w:pos="630"/>
        </w:tabs>
        <w:spacing w:before="59"/>
        <w:ind w:left="630" w:hanging="490"/>
        <w:jc w:val="both"/>
        <w:rPr>
          <w:rFonts w:ascii="Arial" w:hAnsi="Arial" w:cs="Arial"/>
          <w:sz w:val="22"/>
          <w:szCs w:val="22"/>
        </w:rPr>
      </w:pPr>
      <w:r w:rsidRPr="001B35CB">
        <w:rPr>
          <w:rFonts w:ascii="Arial" w:hAnsi="Arial" w:cs="Arial"/>
          <w:sz w:val="22"/>
          <w:szCs w:val="22"/>
        </w:rPr>
        <w:t>Cautionnement</w:t>
      </w:r>
      <w:r w:rsidRPr="001B35CB">
        <w:rPr>
          <w:rFonts w:ascii="Arial" w:hAnsi="Arial" w:cs="Arial"/>
          <w:spacing w:val="-2"/>
          <w:sz w:val="22"/>
          <w:szCs w:val="22"/>
        </w:rPr>
        <w:t>définitif</w:t>
      </w:r>
    </w:p>
    <w:p w:rsidR="00272CB0" w:rsidRPr="001B35CB" w:rsidRDefault="0023400F">
      <w:pPr>
        <w:pStyle w:val="Paragraphedeliste"/>
        <w:widowControl w:val="0"/>
        <w:numPr>
          <w:ilvl w:val="2"/>
          <w:numId w:val="89"/>
        </w:numPr>
        <w:tabs>
          <w:tab w:val="left" w:pos="640"/>
          <w:tab w:val="left" w:pos="642"/>
        </w:tabs>
        <w:autoSpaceDE w:val="0"/>
        <w:autoSpaceDN w:val="0"/>
        <w:spacing w:before="73" w:line="360" w:lineRule="auto"/>
        <w:ind w:left="642" w:right="291" w:hanging="361"/>
        <w:contextualSpacing w:val="0"/>
        <w:jc w:val="both"/>
        <w:rPr>
          <w:rFonts w:ascii="Arial" w:hAnsi="Arial" w:cs="Arial"/>
          <w:sz w:val="22"/>
          <w:szCs w:val="22"/>
        </w:rPr>
      </w:pPr>
      <w:r w:rsidRPr="001B35CB">
        <w:rPr>
          <w:rFonts w:ascii="Arial" w:hAnsi="Arial" w:cs="Arial"/>
          <w:sz w:val="22"/>
          <w:szCs w:val="22"/>
        </w:rPr>
        <w:t xml:space="preserve">Le cautionnement définitif sera constitué et transmis au chef du service du marché dans un délai maximum de vingt(20)jourscalendaires àcompterdeladatedenotificationdumarchéetentout casavant lepremier </w:t>
      </w:r>
      <w:r w:rsidRPr="001B35CB">
        <w:rPr>
          <w:rFonts w:ascii="Arial" w:hAnsi="Arial" w:cs="Arial"/>
          <w:spacing w:val="-2"/>
          <w:sz w:val="22"/>
          <w:szCs w:val="22"/>
        </w:rPr>
        <w:t>paiement.</w:t>
      </w:r>
    </w:p>
    <w:p w:rsidR="00272CB0" w:rsidRPr="001B35CB" w:rsidRDefault="0023400F">
      <w:pPr>
        <w:pStyle w:val="Paragraphedeliste"/>
        <w:widowControl w:val="0"/>
        <w:numPr>
          <w:ilvl w:val="2"/>
          <w:numId w:val="89"/>
        </w:numPr>
        <w:tabs>
          <w:tab w:val="left" w:pos="641"/>
        </w:tabs>
        <w:autoSpaceDE w:val="0"/>
        <w:autoSpaceDN w:val="0"/>
        <w:spacing w:before="62"/>
        <w:ind w:left="641" w:hanging="359"/>
        <w:contextualSpacing w:val="0"/>
        <w:jc w:val="both"/>
        <w:rPr>
          <w:rFonts w:ascii="Arial" w:hAnsi="Arial" w:cs="Arial"/>
          <w:sz w:val="22"/>
          <w:szCs w:val="22"/>
        </w:rPr>
      </w:pPr>
      <w:r w:rsidRPr="001B35CB">
        <w:rPr>
          <w:rFonts w:ascii="Arial" w:hAnsi="Arial" w:cs="Arial"/>
          <w:sz w:val="22"/>
          <w:szCs w:val="22"/>
        </w:rPr>
        <w:t>Sonmontantestfixéà</w:t>
      </w:r>
      <w:r w:rsidR="00674AAC" w:rsidRPr="001B35CB">
        <w:rPr>
          <w:rFonts w:ascii="Arial" w:hAnsi="Arial" w:cs="Arial"/>
          <w:sz w:val="22"/>
          <w:szCs w:val="22"/>
        </w:rPr>
        <w:t>4</w:t>
      </w:r>
      <w:r w:rsidRPr="001B35CB">
        <w:rPr>
          <w:rFonts w:ascii="Arial" w:hAnsi="Arial" w:cs="Arial"/>
          <w:sz w:val="22"/>
          <w:szCs w:val="22"/>
        </w:rPr>
        <w:t>%dumontantTTCdumarchéaugmentélecaséchéantdumontantdes</w:t>
      </w:r>
      <w:r w:rsidRPr="001B35CB">
        <w:rPr>
          <w:rFonts w:ascii="Arial" w:hAnsi="Arial" w:cs="Arial"/>
          <w:spacing w:val="-2"/>
          <w:sz w:val="22"/>
          <w:szCs w:val="22"/>
        </w:rPr>
        <w:t>avenants.</w:t>
      </w:r>
    </w:p>
    <w:p w:rsidR="00272CB0" w:rsidRPr="001B35CB" w:rsidRDefault="0023400F">
      <w:pPr>
        <w:pStyle w:val="Paragraphedeliste"/>
        <w:widowControl w:val="0"/>
        <w:numPr>
          <w:ilvl w:val="2"/>
          <w:numId w:val="89"/>
        </w:numPr>
        <w:tabs>
          <w:tab w:val="left" w:pos="640"/>
          <w:tab w:val="left" w:pos="642"/>
        </w:tabs>
        <w:autoSpaceDE w:val="0"/>
        <w:autoSpaceDN w:val="0"/>
        <w:spacing w:before="197" w:line="360" w:lineRule="auto"/>
        <w:ind w:left="642" w:right="286" w:hanging="361"/>
        <w:contextualSpacing w:val="0"/>
        <w:jc w:val="both"/>
        <w:rPr>
          <w:rFonts w:ascii="Arial" w:hAnsi="Arial" w:cs="Arial"/>
          <w:sz w:val="22"/>
          <w:szCs w:val="22"/>
        </w:rPr>
      </w:pPr>
      <w:r w:rsidRPr="001B35CB">
        <w:rPr>
          <w:rFonts w:ascii="Arial" w:hAnsi="Arial" w:cs="Arial"/>
          <w:sz w:val="22"/>
          <w:szCs w:val="22"/>
        </w:rPr>
        <w:t>La garantie sera libellée dans la ou les monnaie(s) du Marché, ou dans une monnaie librement convertible satisfaisantleMaîtred’ouvrage,etdevrasuivrel’undesmodèlesfournisdans le Dossier d’appel d’offres, comme indiqué par le Maître d’ouvrage  dans le CCAP, ou tout autre document satisfaisant le Maître d’ouvrage .</w:t>
      </w:r>
    </w:p>
    <w:p w:rsidR="00272CB0" w:rsidRPr="001B35CB" w:rsidRDefault="0023400F">
      <w:pPr>
        <w:pStyle w:val="Paragraphedeliste"/>
        <w:widowControl w:val="0"/>
        <w:numPr>
          <w:ilvl w:val="2"/>
          <w:numId w:val="89"/>
        </w:numPr>
        <w:tabs>
          <w:tab w:val="left" w:pos="639"/>
          <w:tab w:val="left" w:pos="642"/>
        </w:tabs>
        <w:autoSpaceDE w:val="0"/>
        <w:autoSpaceDN w:val="0"/>
        <w:spacing w:before="62" w:line="360" w:lineRule="auto"/>
        <w:ind w:left="642" w:right="279" w:hanging="284"/>
        <w:contextualSpacing w:val="0"/>
        <w:jc w:val="both"/>
        <w:rPr>
          <w:rFonts w:ascii="Arial" w:hAnsi="Arial" w:cs="Arial"/>
          <w:sz w:val="22"/>
          <w:szCs w:val="22"/>
        </w:rPr>
      </w:pPr>
      <w:r w:rsidRPr="001B35CB">
        <w:rPr>
          <w:rFonts w:ascii="Arial" w:hAnsi="Arial" w:cs="Arial"/>
          <w:sz w:val="22"/>
          <w:szCs w:val="22"/>
        </w:rPr>
        <w:t xml:space="preserve">Les modes de substitution du cautionnement prévus conformément à l’article 140 du code des marchés </w:t>
      </w:r>
      <w:r w:rsidRPr="001B35CB">
        <w:rPr>
          <w:rFonts w:ascii="Arial" w:hAnsi="Arial" w:cs="Arial"/>
          <w:spacing w:val="-2"/>
          <w:sz w:val="22"/>
          <w:szCs w:val="22"/>
        </w:rPr>
        <w:t>publics</w:t>
      </w:r>
    </w:p>
    <w:p w:rsidR="00272CB0" w:rsidRPr="001B35CB" w:rsidRDefault="0023400F">
      <w:pPr>
        <w:pStyle w:val="Paragraphedeliste"/>
        <w:widowControl w:val="0"/>
        <w:numPr>
          <w:ilvl w:val="0"/>
          <w:numId w:val="90"/>
        </w:numPr>
        <w:tabs>
          <w:tab w:val="left" w:pos="640"/>
          <w:tab w:val="left" w:pos="642"/>
        </w:tabs>
        <w:autoSpaceDE w:val="0"/>
        <w:autoSpaceDN w:val="0"/>
        <w:spacing w:before="59" w:line="360" w:lineRule="auto"/>
        <w:ind w:right="279"/>
        <w:contextualSpacing w:val="0"/>
        <w:jc w:val="both"/>
        <w:rPr>
          <w:rFonts w:ascii="Arial" w:hAnsi="Arial" w:cs="Arial"/>
          <w:sz w:val="22"/>
          <w:szCs w:val="22"/>
        </w:rPr>
      </w:pPr>
      <w:r w:rsidRPr="001B35CB">
        <w:rPr>
          <w:rFonts w:ascii="Arial" w:hAnsi="Arial" w:cs="Arial"/>
          <w:sz w:val="22"/>
          <w:szCs w:val="22"/>
        </w:rPr>
        <w:t>Le cautionnement définitif sera restitué consécutivement par le Maître d’Ouvrage dans un délai d’un mois suivant la date de réception provisoire des prestations, à la suite d’une mainlevéedélivréeparleMaîtred’Ouvrageaprèsdemandeducocontractant.</w:t>
      </w:r>
    </w:p>
    <w:p w:rsidR="00272CB0" w:rsidRPr="001B35CB" w:rsidRDefault="0023400F">
      <w:pPr>
        <w:pStyle w:val="Paragraphedeliste"/>
        <w:widowControl w:val="0"/>
        <w:numPr>
          <w:ilvl w:val="0"/>
          <w:numId w:val="90"/>
        </w:numPr>
        <w:tabs>
          <w:tab w:val="left" w:pos="640"/>
          <w:tab w:val="left" w:pos="642"/>
        </w:tabs>
        <w:autoSpaceDE w:val="0"/>
        <w:autoSpaceDN w:val="0"/>
        <w:spacing w:before="59" w:line="360" w:lineRule="auto"/>
        <w:ind w:right="287" w:hanging="284"/>
        <w:contextualSpacing w:val="0"/>
        <w:jc w:val="both"/>
        <w:rPr>
          <w:rFonts w:ascii="Arial" w:hAnsi="Arial" w:cs="Arial"/>
          <w:sz w:val="22"/>
          <w:szCs w:val="22"/>
        </w:rPr>
      </w:pPr>
      <w:r w:rsidRPr="001B35CB">
        <w:rPr>
          <w:rFonts w:ascii="Arial" w:hAnsi="Arial" w:cs="Arial"/>
          <w:spacing w:val="-2"/>
          <w:sz w:val="22"/>
          <w:szCs w:val="22"/>
        </w:rPr>
        <w:t xml:space="preserve">Lespetitesetmoyennesentreprisesàcapitauxetdirigeantsnationauxainsiquelesorganisationsdelasociété </w:t>
      </w:r>
      <w:r w:rsidRPr="001B35CB">
        <w:rPr>
          <w:rFonts w:ascii="Arial" w:hAnsi="Arial" w:cs="Arial"/>
          <w:sz w:val="22"/>
          <w:szCs w:val="22"/>
        </w:rPr>
        <w:t>civile peuvent produire, à la place du cautionnement, soit un chèque certifié, soit un chèque de banque, soit une hypothèque légale, soit une caution d’un établissement bancaire ou d’un organisme financier agréé conformément aux textes en vigueur.</w:t>
      </w:r>
    </w:p>
    <w:p w:rsidR="00272CB0" w:rsidRPr="001B35CB" w:rsidRDefault="0023400F">
      <w:pPr>
        <w:pStyle w:val="Titre7"/>
        <w:numPr>
          <w:ilvl w:val="1"/>
          <w:numId w:val="89"/>
        </w:numPr>
        <w:tabs>
          <w:tab w:val="left" w:pos="630"/>
        </w:tabs>
        <w:spacing w:before="62"/>
        <w:ind w:left="630" w:hanging="490"/>
        <w:jc w:val="both"/>
        <w:rPr>
          <w:rFonts w:ascii="Arial" w:hAnsi="Arial" w:cs="Arial"/>
          <w:sz w:val="22"/>
          <w:szCs w:val="22"/>
        </w:rPr>
      </w:pPr>
      <w:r w:rsidRPr="001B35CB">
        <w:rPr>
          <w:rFonts w:ascii="Arial" w:hAnsi="Arial" w:cs="Arial"/>
          <w:sz w:val="22"/>
          <w:szCs w:val="22"/>
        </w:rPr>
        <w:lastRenderedPageBreak/>
        <w:t>Cautionnementdebonneexécutionenremplacementdelaretenuede</w:t>
      </w:r>
      <w:r w:rsidRPr="001B35CB">
        <w:rPr>
          <w:rFonts w:ascii="Arial" w:hAnsi="Arial" w:cs="Arial"/>
          <w:spacing w:val="-2"/>
          <w:sz w:val="22"/>
          <w:szCs w:val="22"/>
        </w:rPr>
        <w:t>garantie</w:t>
      </w:r>
    </w:p>
    <w:p w:rsidR="00272CB0" w:rsidRPr="001B35CB" w:rsidRDefault="0023400F">
      <w:pPr>
        <w:spacing w:before="197"/>
        <w:ind w:left="140"/>
        <w:jc w:val="both"/>
        <w:rPr>
          <w:rFonts w:ascii="Arial" w:hAnsi="Arial" w:cs="Arial"/>
          <w:i/>
          <w:sz w:val="22"/>
          <w:szCs w:val="22"/>
        </w:rPr>
      </w:pPr>
      <w:r w:rsidRPr="001B35CB">
        <w:rPr>
          <w:rFonts w:ascii="Arial" w:hAnsi="Arial" w:cs="Arial"/>
          <w:i/>
          <w:sz w:val="22"/>
          <w:szCs w:val="22"/>
        </w:rPr>
        <w:t>[Lorsquelemarchéestassortid’unepériodedegarantieoud’entretien,laretenuedegarantieestfixée</w:t>
      </w:r>
      <w:r w:rsidRPr="001B35CB">
        <w:rPr>
          <w:rFonts w:ascii="Arial" w:hAnsi="Arial" w:cs="Arial"/>
          <w:i/>
          <w:spacing w:val="-10"/>
          <w:sz w:val="22"/>
          <w:szCs w:val="22"/>
        </w:rPr>
        <w:t>à</w:t>
      </w:r>
    </w:p>
    <w:p w:rsidR="00272CB0" w:rsidRPr="001B35CB" w:rsidRDefault="0023400F">
      <w:pPr>
        <w:spacing w:before="138"/>
        <w:ind w:left="140"/>
        <w:jc w:val="both"/>
        <w:rPr>
          <w:rFonts w:ascii="Arial" w:hAnsi="Arial" w:cs="Arial"/>
          <w:i/>
          <w:sz w:val="22"/>
          <w:szCs w:val="22"/>
        </w:rPr>
      </w:pPr>
      <w:r w:rsidRPr="001B35CB">
        <w:rPr>
          <w:rFonts w:ascii="Arial" w:hAnsi="Arial" w:cs="Arial"/>
          <w:i/>
          <w:sz w:val="22"/>
          <w:szCs w:val="22"/>
        </w:rPr>
        <w:t>[5%max]dumontantTTCdumarchéaugmentélecaséchéantdumontantdes</w:t>
      </w:r>
      <w:r w:rsidRPr="001B35CB">
        <w:rPr>
          <w:rFonts w:ascii="Arial" w:hAnsi="Arial" w:cs="Arial"/>
          <w:i/>
          <w:spacing w:val="-2"/>
          <w:sz w:val="22"/>
          <w:szCs w:val="22"/>
        </w:rPr>
        <w:t>avenants]</w:t>
      </w:r>
    </w:p>
    <w:p w:rsidR="00272CB0" w:rsidRPr="001B35CB" w:rsidRDefault="0023400F">
      <w:pPr>
        <w:pStyle w:val="Corpsdetexte"/>
        <w:spacing w:before="197" w:line="360" w:lineRule="auto"/>
        <w:ind w:left="140" w:right="260"/>
        <w:jc w:val="both"/>
        <w:rPr>
          <w:rFonts w:ascii="Arial" w:hAnsi="Arial" w:cs="Arial"/>
          <w:sz w:val="22"/>
          <w:szCs w:val="22"/>
        </w:rPr>
      </w:pPr>
      <w:r w:rsidRPr="001B35CB">
        <w:rPr>
          <w:rFonts w:ascii="Arial" w:hAnsi="Arial" w:cs="Arial"/>
          <w:sz w:val="22"/>
          <w:szCs w:val="22"/>
        </w:rPr>
        <w:t>La restitution de la retenue de garantie ou du cautionnement de bonne exécution sera effectuée dans un délai de 30jour</w:t>
      </w:r>
      <w:r w:rsidRPr="001B35CB">
        <w:rPr>
          <w:rFonts w:ascii="Arial" w:hAnsi="Arial" w:cs="Arial"/>
          <w:spacing w:val="-12"/>
          <w:sz w:val="22"/>
          <w:szCs w:val="22"/>
        </w:rPr>
        <w:t>s calendaires après la réception définitive des prestations sur main levée délivrée par le Maitre d’ Ouvrage</w:t>
      </w:r>
      <w:r w:rsidRPr="001B35CB">
        <w:rPr>
          <w:rFonts w:ascii="Arial" w:hAnsi="Arial" w:cs="Arial"/>
          <w:sz w:val="22"/>
          <w:szCs w:val="22"/>
        </w:rPr>
        <w:t>après expiration du délai de garantie.</w:t>
      </w:r>
    </w:p>
    <w:p w:rsidR="00272CB0" w:rsidRPr="001B35CB" w:rsidRDefault="0023400F">
      <w:pPr>
        <w:pStyle w:val="Corpsdetexte"/>
        <w:spacing w:before="59" w:line="360" w:lineRule="auto"/>
        <w:ind w:left="140" w:right="267"/>
        <w:jc w:val="both"/>
        <w:rPr>
          <w:rFonts w:ascii="Arial" w:hAnsi="Arial" w:cs="Arial"/>
          <w:sz w:val="22"/>
          <w:szCs w:val="22"/>
        </w:rPr>
      </w:pPr>
      <w:r w:rsidRPr="001B35CB">
        <w:rPr>
          <w:rFonts w:ascii="Arial" w:hAnsi="Arial" w:cs="Arial"/>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272CB0" w:rsidRPr="001B35CB" w:rsidRDefault="0023400F">
      <w:pPr>
        <w:pStyle w:val="Corpsdetexte"/>
        <w:spacing w:before="62" w:line="360" w:lineRule="auto"/>
        <w:ind w:left="140" w:right="290"/>
        <w:jc w:val="both"/>
        <w:rPr>
          <w:rFonts w:ascii="Arial" w:hAnsi="Arial" w:cs="Arial"/>
          <w:sz w:val="22"/>
          <w:szCs w:val="22"/>
        </w:rPr>
      </w:pPr>
      <w:r w:rsidRPr="001B35CB">
        <w:rPr>
          <w:rFonts w:ascii="Arial" w:hAnsi="Arial" w:cs="Arial"/>
          <w:sz w:val="22"/>
          <w:szCs w:val="22"/>
        </w:rPr>
        <w:t>Danscecas,ilnepeutêtremisfinàl’engagementdelacautionqueparmainlevéedélivréeparleMaîtred’Ouvrage .</w:t>
      </w:r>
    </w:p>
    <w:p w:rsidR="00272CB0" w:rsidRPr="001B35CB" w:rsidRDefault="0023400F">
      <w:pPr>
        <w:pStyle w:val="Paragraphedeliste"/>
        <w:widowControl w:val="0"/>
        <w:numPr>
          <w:ilvl w:val="1"/>
          <w:numId w:val="89"/>
        </w:numPr>
        <w:tabs>
          <w:tab w:val="left" w:pos="630"/>
        </w:tabs>
        <w:autoSpaceDE w:val="0"/>
        <w:autoSpaceDN w:val="0"/>
        <w:spacing w:before="60"/>
        <w:ind w:left="630" w:hanging="490"/>
        <w:contextualSpacing w:val="0"/>
        <w:jc w:val="both"/>
        <w:rPr>
          <w:rFonts w:ascii="Arial" w:hAnsi="Arial" w:cs="Arial"/>
          <w:b/>
          <w:sz w:val="22"/>
          <w:szCs w:val="22"/>
        </w:rPr>
      </w:pPr>
      <w:r w:rsidRPr="001B35CB">
        <w:rPr>
          <w:rFonts w:ascii="Arial" w:hAnsi="Arial" w:cs="Arial"/>
          <w:b/>
          <w:i/>
          <w:sz w:val="22"/>
          <w:szCs w:val="22"/>
        </w:rPr>
        <w:t>Cautionnementd’avancededémarrage</w:t>
      </w:r>
      <w:r w:rsidRPr="001B35CB">
        <w:rPr>
          <w:rFonts w:ascii="Arial" w:hAnsi="Arial" w:cs="Arial"/>
          <w:b/>
          <w:sz w:val="22"/>
          <w:szCs w:val="22"/>
        </w:rPr>
        <w:t>oud’avancepour</w:t>
      </w:r>
      <w:r w:rsidRPr="001B35CB">
        <w:rPr>
          <w:rFonts w:ascii="Arial" w:hAnsi="Arial" w:cs="Arial"/>
          <w:b/>
          <w:spacing w:val="-2"/>
          <w:sz w:val="22"/>
          <w:szCs w:val="22"/>
        </w:rPr>
        <w:t>approvisionnement</w:t>
      </w:r>
    </w:p>
    <w:p w:rsidR="00272CB0" w:rsidRPr="001B35CB" w:rsidRDefault="0023400F">
      <w:pPr>
        <w:spacing w:before="73" w:line="360" w:lineRule="auto"/>
        <w:ind w:left="140" w:right="124"/>
        <w:jc w:val="both"/>
        <w:rPr>
          <w:rFonts w:ascii="Arial" w:hAnsi="Arial" w:cs="Arial"/>
          <w:i/>
          <w:sz w:val="22"/>
          <w:szCs w:val="22"/>
        </w:rPr>
      </w:pPr>
      <w:r w:rsidRPr="001B35CB">
        <w:rPr>
          <w:rFonts w:ascii="Arial" w:hAnsi="Arial" w:cs="Arial"/>
          <w:i/>
          <w:sz w:val="22"/>
          <w:szCs w:val="22"/>
        </w:rPr>
        <w:t>[Préciser le cas échéant les taux (40% maximum du prix initial TTC du marché, et cautionner à 100% par un établissementbancairededroitcamerounaisouunorganismefinancieragréedepremierrangconformément àlaréglementationenvigueur)] et les modalités de restitution de la caution].</w:t>
      </w:r>
    </w:p>
    <w:p w:rsidR="00272CB0" w:rsidRPr="001B35CB" w:rsidRDefault="0023400F">
      <w:pPr>
        <w:pStyle w:val="Corpsdetexte"/>
        <w:spacing w:before="62"/>
        <w:ind w:left="140"/>
        <w:jc w:val="both"/>
        <w:rPr>
          <w:rFonts w:ascii="Arial" w:hAnsi="Arial" w:cs="Arial"/>
          <w:sz w:val="22"/>
          <w:szCs w:val="22"/>
        </w:rPr>
      </w:pPr>
      <w:r w:rsidRPr="001B35CB">
        <w:rPr>
          <w:rFonts w:ascii="Arial" w:hAnsi="Arial" w:cs="Arial"/>
          <w:sz w:val="22"/>
          <w:szCs w:val="22"/>
        </w:rPr>
        <w:t>Lesmodalitésderestitutiondelacautionsontprévuesàl’article159duCodedesMarchés</w:t>
      </w:r>
      <w:r w:rsidRPr="001B35CB">
        <w:rPr>
          <w:rFonts w:ascii="Arial" w:hAnsi="Arial" w:cs="Arial"/>
          <w:spacing w:val="-2"/>
          <w:sz w:val="22"/>
          <w:szCs w:val="22"/>
        </w:rPr>
        <w:t>Publics.</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65" w:name="_bookmark91"/>
      <w:bookmarkEnd w:id="65"/>
      <w:r w:rsidRPr="001B35CB">
        <w:rPr>
          <w:rFonts w:ascii="Arial" w:hAnsi="Arial" w:cs="Arial"/>
          <w:sz w:val="22"/>
          <w:szCs w:val="22"/>
        </w:rPr>
        <w:t>Article 27 : Lieuetmodede</w:t>
      </w:r>
      <w:r w:rsidRPr="001B35CB">
        <w:rPr>
          <w:rFonts w:ascii="Arial" w:hAnsi="Arial" w:cs="Arial"/>
          <w:spacing w:val="-2"/>
          <w:sz w:val="22"/>
          <w:szCs w:val="22"/>
        </w:rPr>
        <w:t>paiement</w:t>
      </w:r>
    </w:p>
    <w:p w:rsidR="00272CB0" w:rsidRPr="001B35CB" w:rsidRDefault="0023400F">
      <w:pPr>
        <w:pStyle w:val="Corpsdetexte"/>
        <w:spacing w:line="360" w:lineRule="auto"/>
        <w:ind w:left="140" w:right="290"/>
        <w:jc w:val="both"/>
        <w:rPr>
          <w:rFonts w:ascii="Arial" w:hAnsi="Arial" w:cs="Arial"/>
          <w:sz w:val="22"/>
          <w:szCs w:val="22"/>
        </w:rPr>
      </w:pPr>
      <w:r w:rsidRPr="001B35CB">
        <w:rPr>
          <w:rFonts w:ascii="Arial" w:hAnsi="Arial" w:cs="Arial"/>
          <w:sz w:val="22"/>
          <w:szCs w:val="22"/>
        </w:rPr>
        <w:t>Toutrèglementrelatifàunmarchépublicintervientpartransfertsuruncomptedomiciliédansunétablissementde crédit de droit camerounais de premier rang agréé par le Ministre chargé des finances, conformément au texte en vigueur ou par crédit documentaire.</w:t>
      </w:r>
    </w:p>
    <w:p w:rsidR="00272CB0" w:rsidRPr="001B35CB" w:rsidRDefault="0023400F">
      <w:pPr>
        <w:pStyle w:val="Corpsdetexte"/>
        <w:spacing w:before="59"/>
        <w:ind w:left="140"/>
        <w:jc w:val="both"/>
        <w:rPr>
          <w:rFonts w:ascii="Arial" w:hAnsi="Arial" w:cs="Arial"/>
          <w:sz w:val="22"/>
          <w:szCs w:val="22"/>
        </w:rPr>
      </w:pPr>
      <w:r w:rsidRPr="001B35CB">
        <w:rPr>
          <w:rFonts w:ascii="Arial" w:hAnsi="Arial" w:cs="Arial"/>
          <w:sz w:val="22"/>
          <w:szCs w:val="22"/>
        </w:rPr>
        <w:t>LeMaîtred’Ouvrageselibéreradessommesduesparvirementbancaireaunomducocontractantdela</w:t>
      </w:r>
      <w:r w:rsidRPr="001B35CB">
        <w:rPr>
          <w:rFonts w:ascii="Arial" w:hAnsi="Arial" w:cs="Arial"/>
          <w:spacing w:val="-2"/>
          <w:sz w:val="22"/>
          <w:szCs w:val="22"/>
        </w:rPr>
        <w:t>manière</w:t>
      </w:r>
    </w:p>
    <w:p w:rsidR="00272CB0" w:rsidRPr="001B35CB" w:rsidRDefault="0023400F">
      <w:pPr>
        <w:spacing w:before="138"/>
        <w:ind w:left="140"/>
        <w:jc w:val="both"/>
        <w:rPr>
          <w:rFonts w:ascii="Arial" w:hAnsi="Arial" w:cs="Arial"/>
          <w:i/>
          <w:sz w:val="22"/>
          <w:szCs w:val="22"/>
        </w:rPr>
      </w:pPr>
      <w:r w:rsidRPr="001B35CB">
        <w:rPr>
          <w:rFonts w:ascii="Arial" w:hAnsi="Arial" w:cs="Arial"/>
          <w:sz w:val="22"/>
          <w:szCs w:val="22"/>
        </w:rPr>
        <w:t>suivante:[</w:t>
      </w:r>
      <w:r w:rsidRPr="001B35CB">
        <w:rPr>
          <w:rFonts w:ascii="Arial" w:hAnsi="Arial" w:cs="Arial"/>
          <w:i/>
          <w:sz w:val="22"/>
          <w:szCs w:val="22"/>
        </w:rPr>
        <w:t>Ladomiciliationbancairedevraêtrelamêmequecelleducautionnement</w:t>
      </w:r>
      <w:r w:rsidRPr="001B35CB">
        <w:rPr>
          <w:rFonts w:ascii="Arial" w:hAnsi="Arial" w:cs="Arial"/>
          <w:i/>
          <w:spacing w:val="-2"/>
          <w:sz w:val="22"/>
          <w:szCs w:val="22"/>
        </w:rPr>
        <w:t>définitif]</w:t>
      </w:r>
    </w:p>
    <w:p w:rsidR="00272CB0" w:rsidRPr="001B35CB" w:rsidRDefault="0023400F">
      <w:pPr>
        <w:pStyle w:val="Paragraphedeliste"/>
        <w:widowControl w:val="0"/>
        <w:numPr>
          <w:ilvl w:val="2"/>
          <w:numId w:val="89"/>
        </w:numPr>
        <w:tabs>
          <w:tab w:val="left" w:pos="859"/>
          <w:tab w:val="left" w:pos="861"/>
          <w:tab w:val="left" w:pos="2833"/>
          <w:tab w:val="left" w:pos="8337"/>
        </w:tabs>
        <w:autoSpaceDE w:val="0"/>
        <w:autoSpaceDN w:val="0"/>
        <w:spacing w:before="197" w:line="362" w:lineRule="auto"/>
        <w:ind w:right="281"/>
        <w:contextualSpacing w:val="0"/>
        <w:jc w:val="both"/>
        <w:rPr>
          <w:rFonts w:ascii="Arial" w:hAnsi="Arial" w:cs="Arial"/>
          <w:sz w:val="22"/>
          <w:szCs w:val="22"/>
        </w:rPr>
      </w:pPr>
      <w:r w:rsidRPr="001B35CB">
        <w:rPr>
          <w:rFonts w:ascii="Arial" w:hAnsi="Arial" w:cs="Arial"/>
          <w:sz w:val="22"/>
          <w:szCs w:val="22"/>
        </w:rPr>
        <w:t xml:space="preserve">Pour les règlements en francs CFA, soit </w:t>
      </w:r>
      <w:r w:rsidRPr="001B35CB">
        <w:rPr>
          <w:rFonts w:ascii="Arial" w:hAnsi="Arial" w:cs="Arial"/>
          <w:i/>
          <w:sz w:val="22"/>
          <w:szCs w:val="22"/>
        </w:rPr>
        <w:t>(montant net à mandater en chiffres et en lettres)</w:t>
      </w:r>
      <w:r w:rsidRPr="001B35CB">
        <w:rPr>
          <w:rFonts w:ascii="Arial" w:hAnsi="Arial" w:cs="Arial"/>
          <w:sz w:val="22"/>
          <w:szCs w:val="22"/>
        </w:rPr>
        <w:t>, par crédit au compte N°</w:t>
      </w:r>
      <w:r w:rsidRPr="001B35CB">
        <w:rPr>
          <w:rFonts w:ascii="Arial" w:hAnsi="Arial" w:cs="Arial"/>
          <w:sz w:val="22"/>
          <w:szCs w:val="22"/>
          <w:u w:val="single"/>
        </w:rPr>
        <w:tab/>
      </w:r>
      <w:r w:rsidRPr="001B35CB">
        <w:rPr>
          <w:rFonts w:ascii="Arial" w:hAnsi="Arial" w:cs="Arial"/>
          <w:sz w:val="22"/>
          <w:szCs w:val="22"/>
        </w:rPr>
        <w:t>ouvert au nom du co-contractant à la banque</w:t>
      </w:r>
      <w:r w:rsidRPr="001B35CB">
        <w:rPr>
          <w:rFonts w:ascii="Arial" w:hAnsi="Arial" w:cs="Arial"/>
          <w:sz w:val="22"/>
          <w:szCs w:val="22"/>
          <w:u w:val="single"/>
        </w:rPr>
        <w:tab/>
      </w:r>
    </w:p>
    <w:p w:rsidR="00272CB0" w:rsidRPr="001B35CB" w:rsidRDefault="0023400F">
      <w:pPr>
        <w:pStyle w:val="Paragraphedeliste"/>
        <w:widowControl w:val="0"/>
        <w:numPr>
          <w:ilvl w:val="2"/>
          <w:numId w:val="89"/>
        </w:numPr>
        <w:tabs>
          <w:tab w:val="left" w:pos="859"/>
          <w:tab w:val="left" w:pos="861"/>
          <w:tab w:val="left" w:pos="3643"/>
          <w:tab w:val="left" w:pos="9147"/>
        </w:tabs>
        <w:autoSpaceDE w:val="0"/>
        <w:autoSpaceDN w:val="0"/>
        <w:spacing w:before="57" w:line="360" w:lineRule="auto"/>
        <w:ind w:right="278"/>
        <w:contextualSpacing w:val="0"/>
        <w:jc w:val="both"/>
        <w:rPr>
          <w:rFonts w:ascii="Arial" w:hAnsi="Arial" w:cs="Arial"/>
          <w:sz w:val="22"/>
          <w:szCs w:val="22"/>
        </w:rPr>
      </w:pPr>
      <w:r w:rsidRPr="001B35CB">
        <w:rPr>
          <w:rFonts w:ascii="Arial" w:hAnsi="Arial" w:cs="Arial"/>
          <w:sz w:val="22"/>
          <w:szCs w:val="22"/>
        </w:rPr>
        <w:t>Pourlesrèglementsendevises,</w:t>
      </w:r>
      <w:r w:rsidRPr="001B35CB">
        <w:rPr>
          <w:rFonts w:ascii="Arial" w:hAnsi="Arial" w:cs="Arial"/>
          <w:i/>
          <w:sz w:val="22"/>
          <w:szCs w:val="22"/>
        </w:rPr>
        <w:t>(lecaséchéant)</w:t>
      </w:r>
      <w:r w:rsidRPr="001B35CB">
        <w:rPr>
          <w:rFonts w:ascii="Arial" w:hAnsi="Arial" w:cs="Arial"/>
          <w:sz w:val="22"/>
          <w:szCs w:val="22"/>
        </w:rPr>
        <w:t>soit</w:t>
      </w:r>
      <w:r w:rsidRPr="001B35CB">
        <w:rPr>
          <w:rFonts w:ascii="Arial" w:hAnsi="Arial" w:cs="Arial"/>
          <w:i/>
          <w:sz w:val="22"/>
          <w:szCs w:val="22"/>
        </w:rPr>
        <w:t>(montantnetàmandaterenchiffresetenlettres)</w:t>
      </w:r>
      <w:r w:rsidRPr="001B35CB">
        <w:rPr>
          <w:rFonts w:ascii="Arial" w:hAnsi="Arial" w:cs="Arial"/>
          <w:sz w:val="22"/>
          <w:szCs w:val="22"/>
        </w:rPr>
        <w:t>,par crédit au compte N°</w:t>
      </w:r>
      <w:r w:rsidRPr="001B35CB">
        <w:rPr>
          <w:rFonts w:ascii="Arial" w:hAnsi="Arial" w:cs="Arial"/>
          <w:sz w:val="22"/>
          <w:szCs w:val="22"/>
          <w:u w:val="single"/>
        </w:rPr>
        <w:tab/>
      </w:r>
      <w:r w:rsidRPr="001B35CB">
        <w:rPr>
          <w:rFonts w:ascii="Arial" w:hAnsi="Arial" w:cs="Arial"/>
          <w:sz w:val="22"/>
          <w:szCs w:val="22"/>
        </w:rPr>
        <w:t>ouvert au nom du co-contractant à la banque</w:t>
      </w:r>
      <w:r w:rsidRPr="001B35CB">
        <w:rPr>
          <w:rFonts w:ascii="Arial" w:hAnsi="Arial" w:cs="Arial"/>
          <w:sz w:val="22"/>
          <w:szCs w:val="22"/>
          <w:u w:val="single"/>
        </w:rPr>
        <w:tab/>
      </w:r>
    </w:p>
    <w:p w:rsidR="00272CB0" w:rsidRPr="001B35CB" w:rsidRDefault="0023400F">
      <w:pPr>
        <w:pStyle w:val="Titre4"/>
        <w:jc w:val="left"/>
        <w:rPr>
          <w:rFonts w:ascii="Arial" w:hAnsi="Arial" w:cs="Arial"/>
          <w:sz w:val="22"/>
          <w:szCs w:val="22"/>
        </w:rPr>
      </w:pPr>
      <w:bookmarkStart w:id="66" w:name="_bookmark92"/>
      <w:bookmarkEnd w:id="66"/>
      <w:r w:rsidRPr="001B35CB">
        <w:rPr>
          <w:rFonts w:ascii="Arial" w:hAnsi="Arial" w:cs="Arial"/>
          <w:sz w:val="22"/>
          <w:szCs w:val="22"/>
        </w:rPr>
        <w:t>Article 28 : Variationdes</w:t>
      </w:r>
      <w:r w:rsidRPr="001B35CB">
        <w:rPr>
          <w:rFonts w:ascii="Arial" w:hAnsi="Arial" w:cs="Arial"/>
          <w:spacing w:val="-4"/>
          <w:sz w:val="22"/>
          <w:szCs w:val="22"/>
        </w:rPr>
        <w:t>prix</w:t>
      </w:r>
    </w:p>
    <w:p w:rsidR="00272CB0" w:rsidRPr="001B35CB" w:rsidRDefault="0023400F">
      <w:pPr>
        <w:pStyle w:val="Paragraphedeliste"/>
        <w:widowControl w:val="0"/>
        <w:numPr>
          <w:ilvl w:val="1"/>
          <w:numId w:val="91"/>
        </w:numPr>
        <w:tabs>
          <w:tab w:val="left" w:pos="630"/>
        </w:tabs>
        <w:autoSpaceDE w:val="0"/>
        <w:autoSpaceDN w:val="0"/>
        <w:spacing w:before="283"/>
        <w:ind w:left="630" w:hanging="490"/>
        <w:contextualSpacing w:val="0"/>
        <w:jc w:val="both"/>
        <w:rPr>
          <w:rFonts w:ascii="Arial" w:hAnsi="Arial" w:cs="Arial"/>
          <w:i/>
          <w:sz w:val="22"/>
          <w:szCs w:val="22"/>
        </w:rPr>
      </w:pPr>
      <w:r w:rsidRPr="001B35CB">
        <w:rPr>
          <w:rFonts w:ascii="Arial" w:hAnsi="Arial" w:cs="Arial"/>
          <w:sz w:val="22"/>
          <w:szCs w:val="22"/>
        </w:rPr>
        <w:t>Lesprixsontfermes</w:t>
      </w:r>
    </w:p>
    <w:p w:rsidR="00272CB0" w:rsidRPr="001B35CB" w:rsidRDefault="0023400F">
      <w:pPr>
        <w:pStyle w:val="Corpsdetexte"/>
        <w:spacing w:before="197"/>
        <w:ind w:left="479"/>
        <w:rPr>
          <w:rFonts w:ascii="Arial" w:hAnsi="Arial" w:cs="Arial"/>
          <w:sz w:val="22"/>
          <w:szCs w:val="22"/>
        </w:rPr>
      </w:pPr>
      <w:r w:rsidRPr="001B35CB">
        <w:rPr>
          <w:rFonts w:ascii="Arial" w:hAnsi="Arial" w:cs="Arial"/>
          <w:sz w:val="22"/>
          <w:szCs w:val="22"/>
        </w:rPr>
        <w:t>Lesacomptespayésau cocontractantautitredesavancesnesontpas</w:t>
      </w:r>
      <w:r w:rsidRPr="001B35CB">
        <w:rPr>
          <w:rFonts w:ascii="Arial" w:hAnsi="Arial" w:cs="Arial"/>
          <w:spacing w:val="-2"/>
          <w:sz w:val="22"/>
          <w:szCs w:val="22"/>
        </w:rPr>
        <w:t>révisables.</w:t>
      </w:r>
    </w:p>
    <w:p w:rsidR="00272CB0" w:rsidRPr="001B35CB" w:rsidRDefault="0023400F">
      <w:pPr>
        <w:pStyle w:val="Paragraphedeliste"/>
        <w:widowControl w:val="0"/>
        <w:numPr>
          <w:ilvl w:val="1"/>
          <w:numId w:val="91"/>
        </w:numPr>
        <w:tabs>
          <w:tab w:val="left" w:pos="631"/>
        </w:tabs>
        <w:autoSpaceDE w:val="0"/>
        <w:autoSpaceDN w:val="0"/>
        <w:spacing w:before="198"/>
        <w:ind w:left="631" w:hanging="491"/>
        <w:contextualSpacing w:val="0"/>
        <w:jc w:val="both"/>
        <w:rPr>
          <w:rFonts w:ascii="Arial" w:hAnsi="Arial" w:cs="Arial"/>
          <w:sz w:val="22"/>
          <w:szCs w:val="22"/>
        </w:rPr>
      </w:pPr>
      <w:r w:rsidRPr="001B35CB">
        <w:rPr>
          <w:rFonts w:ascii="Arial" w:hAnsi="Arial" w:cs="Arial"/>
          <w:sz w:val="22"/>
          <w:szCs w:val="22"/>
        </w:rPr>
        <w:t>Modalitésd’actualisationdesprix(lecas</w:t>
      </w:r>
      <w:r w:rsidRPr="001B35CB">
        <w:rPr>
          <w:rFonts w:ascii="Arial" w:hAnsi="Arial" w:cs="Arial"/>
          <w:spacing w:val="-2"/>
          <w:sz w:val="22"/>
          <w:szCs w:val="22"/>
        </w:rPr>
        <w:t>échéant)</w:t>
      </w:r>
    </w:p>
    <w:p w:rsidR="00272CB0" w:rsidRPr="001B35CB" w:rsidRDefault="0023400F">
      <w:pPr>
        <w:pStyle w:val="Corpsdetexte"/>
        <w:spacing w:before="197"/>
        <w:ind w:left="140"/>
        <w:rPr>
          <w:rFonts w:ascii="Arial" w:hAnsi="Arial" w:cs="Arial"/>
          <w:sz w:val="22"/>
          <w:szCs w:val="22"/>
        </w:rPr>
      </w:pPr>
      <w:r w:rsidRPr="001B35CB">
        <w:rPr>
          <w:rFonts w:ascii="Arial" w:hAnsi="Arial" w:cs="Arial"/>
          <w:sz w:val="22"/>
          <w:szCs w:val="22"/>
        </w:rPr>
        <w:lastRenderedPageBreak/>
        <w:t>Lesmodalitésd’actualisationdesprixsontcellesprévuesdanslecodedesmarchés</w:t>
      </w:r>
      <w:r w:rsidRPr="001B35CB">
        <w:rPr>
          <w:rFonts w:ascii="Arial" w:hAnsi="Arial" w:cs="Arial"/>
          <w:spacing w:val="-2"/>
          <w:sz w:val="22"/>
          <w:szCs w:val="22"/>
        </w:rPr>
        <w:t>publics.</w:t>
      </w:r>
    </w:p>
    <w:p w:rsidR="00272CB0" w:rsidRPr="001B35CB" w:rsidRDefault="00272CB0">
      <w:pPr>
        <w:pStyle w:val="Corpsdetexte"/>
        <w:rPr>
          <w:rFonts w:ascii="Arial" w:hAnsi="Arial" w:cs="Arial"/>
          <w:i/>
          <w:sz w:val="22"/>
          <w:szCs w:val="22"/>
        </w:rPr>
      </w:pPr>
    </w:p>
    <w:p w:rsidR="00272CB0" w:rsidRPr="001B35CB" w:rsidRDefault="0023400F">
      <w:pPr>
        <w:pStyle w:val="Titre4"/>
        <w:jc w:val="left"/>
        <w:rPr>
          <w:rFonts w:ascii="Arial" w:hAnsi="Arial" w:cs="Arial"/>
          <w:sz w:val="22"/>
          <w:szCs w:val="22"/>
        </w:rPr>
      </w:pPr>
      <w:bookmarkStart w:id="67" w:name="_bookmark93"/>
      <w:bookmarkEnd w:id="67"/>
      <w:r w:rsidRPr="001B35CB">
        <w:rPr>
          <w:rFonts w:ascii="Arial" w:hAnsi="Arial" w:cs="Arial"/>
          <w:sz w:val="22"/>
          <w:szCs w:val="22"/>
        </w:rPr>
        <w:t>Article 29 : Formulesderévisionoud’actualisationdes</w:t>
      </w:r>
      <w:r w:rsidRPr="001B35CB">
        <w:rPr>
          <w:rFonts w:ascii="Arial" w:hAnsi="Arial" w:cs="Arial"/>
          <w:spacing w:val="-4"/>
          <w:sz w:val="22"/>
          <w:szCs w:val="22"/>
        </w:rPr>
        <w:t>prix</w:t>
      </w:r>
    </w:p>
    <w:p w:rsidR="00272CB0" w:rsidRPr="001B35CB" w:rsidRDefault="0023400F">
      <w:pPr>
        <w:spacing w:before="283" w:line="360" w:lineRule="auto"/>
        <w:ind w:left="140"/>
        <w:rPr>
          <w:rFonts w:ascii="Arial" w:hAnsi="Arial" w:cs="Arial"/>
          <w:i/>
          <w:sz w:val="22"/>
          <w:szCs w:val="22"/>
        </w:rPr>
      </w:pPr>
      <w:r w:rsidRPr="001B35CB">
        <w:rPr>
          <w:rFonts w:ascii="Arial" w:hAnsi="Arial" w:cs="Arial"/>
          <w:sz w:val="22"/>
          <w:szCs w:val="22"/>
        </w:rPr>
        <w:t>Lesprixdubordereaudesprixunitaires</w:t>
      </w:r>
      <w:r w:rsidRPr="001B35CB">
        <w:rPr>
          <w:rFonts w:ascii="Arial" w:hAnsi="Arial" w:cs="Arial"/>
          <w:spacing w:val="-12"/>
          <w:sz w:val="22"/>
          <w:szCs w:val="22"/>
        </w:rPr>
        <w:t xml:space="preserve"> ne </w:t>
      </w:r>
      <w:r w:rsidRPr="001B35CB">
        <w:rPr>
          <w:rFonts w:ascii="Arial" w:hAnsi="Arial" w:cs="Arial"/>
          <w:sz w:val="22"/>
          <w:szCs w:val="22"/>
        </w:rPr>
        <w:t>sont</w:t>
      </w:r>
      <w:r w:rsidRPr="001B35CB">
        <w:rPr>
          <w:rFonts w:ascii="Arial" w:hAnsi="Arial" w:cs="Arial"/>
          <w:spacing w:val="-11"/>
          <w:sz w:val="22"/>
          <w:szCs w:val="22"/>
        </w:rPr>
        <w:t xml:space="preserve"> pas </w:t>
      </w:r>
      <w:r w:rsidRPr="001B35CB">
        <w:rPr>
          <w:rFonts w:ascii="Arial" w:hAnsi="Arial" w:cs="Arial"/>
          <w:sz w:val="22"/>
          <w:szCs w:val="22"/>
        </w:rPr>
        <w:t>révisables</w:t>
      </w:r>
      <w:r w:rsidRPr="001B35CB">
        <w:rPr>
          <w:rFonts w:ascii="Arial" w:hAnsi="Arial" w:cs="Arial"/>
          <w:spacing w:val="-6"/>
          <w:sz w:val="22"/>
          <w:szCs w:val="22"/>
        </w:rPr>
        <w:t>.</w:t>
      </w:r>
    </w:p>
    <w:p w:rsidR="00272CB0" w:rsidRPr="001B35CB" w:rsidRDefault="00272CB0">
      <w:pPr>
        <w:pStyle w:val="Corpsdetexte"/>
        <w:rPr>
          <w:rFonts w:ascii="Arial" w:hAnsi="Arial" w:cs="Arial"/>
          <w:i/>
          <w:sz w:val="22"/>
          <w:szCs w:val="22"/>
        </w:rPr>
      </w:pPr>
    </w:p>
    <w:p w:rsidR="00272CB0" w:rsidRPr="001B35CB" w:rsidRDefault="0023400F">
      <w:pPr>
        <w:pStyle w:val="Titre4"/>
        <w:jc w:val="left"/>
        <w:rPr>
          <w:rFonts w:ascii="Arial" w:hAnsi="Arial" w:cs="Arial"/>
          <w:sz w:val="22"/>
          <w:szCs w:val="22"/>
        </w:rPr>
      </w:pPr>
      <w:bookmarkStart w:id="68" w:name="_bookmark94"/>
      <w:bookmarkEnd w:id="68"/>
      <w:r w:rsidRPr="001B35CB">
        <w:rPr>
          <w:rFonts w:ascii="Arial" w:hAnsi="Arial" w:cs="Arial"/>
          <w:sz w:val="22"/>
          <w:szCs w:val="22"/>
        </w:rPr>
        <w:t>Article 30 : Formulesd’actualisationdes</w:t>
      </w:r>
      <w:r w:rsidRPr="001B35CB">
        <w:rPr>
          <w:rFonts w:ascii="Arial" w:hAnsi="Arial" w:cs="Arial"/>
          <w:spacing w:val="-4"/>
          <w:sz w:val="22"/>
          <w:szCs w:val="22"/>
        </w:rPr>
        <w:t>prix</w:t>
      </w:r>
    </w:p>
    <w:p w:rsidR="00272CB0" w:rsidRPr="001B35CB" w:rsidRDefault="0023400F">
      <w:pPr>
        <w:spacing w:before="283" w:line="360" w:lineRule="auto"/>
        <w:ind w:left="140"/>
        <w:rPr>
          <w:rFonts w:ascii="Arial" w:hAnsi="Arial" w:cs="Arial"/>
          <w:i/>
          <w:sz w:val="22"/>
          <w:szCs w:val="22"/>
        </w:rPr>
      </w:pPr>
      <w:r w:rsidRPr="001B35CB">
        <w:rPr>
          <w:rFonts w:ascii="Arial" w:hAnsi="Arial" w:cs="Arial"/>
          <w:sz w:val="22"/>
          <w:szCs w:val="22"/>
        </w:rPr>
        <w:t>Lesprixdubordereaudesprixunitairessontactualisablesparapplicationdelaformulesuivante:</w:t>
      </w:r>
      <w:r w:rsidRPr="001B35CB">
        <w:rPr>
          <w:rFonts w:ascii="Arial" w:hAnsi="Arial" w:cs="Arial"/>
          <w:i/>
          <w:sz w:val="22"/>
          <w:szCs w:val="22"/>
        </w:rPr>
        <w:t>[Insérer,lecas échéant,la formule etdéfinir lesparamètreset indicesà appliquer]</w:t>
      </w:r>
    </w:p>
    <w:p w:rsidR="00272CB0" w:rsidRPr="001B35CB" w:rsidRDefault="0023400F">
      <w:pPr>
        <w:pStyle w:val="Corpsdetexte"/>
        <w:spacing w:before="59"/>
        <w:ind w:left="140"/>
        <w:rPr>
          <w:rFonts w:ascii="Arial" w:hAnsi="Arial" w:cs="Arial"/>
          <w:sz w:val="22"/>
          <w:szCs w:val="22"/>
        </w:rPr>
      </w:pPr>
      <w:r w:rsidRPr="001B35CB">
        <w:rPr>
          <w:rFonts w:ascii="Arial" w:hAnsi="Arial" w:cs="Arial"/>
          <w:spacing w:val="-2"/>
          <w:sz w:val="22"/>
          <w:szCs w:val="22"/>
        </w:rPr>
        <w:t>Lesindicessont,le caséchéant,ceuxdéfinispourlesformulesderévisiondesprix.</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69" w:name="_bookmark95"/>
      <w:bookmarkEnd w:id="69"/>
      <w:r w:rsidRPr="001B35CB">
        <w:rPr>
          <w:rFonts w:ascii="Arial" w:hAnsi="Arial" w:cs="Arial"/>
          <w:spacing w:val="-2"/>
          <w:sz w:val="22"/>
          <w:szCs w:val="22"/>
        </w:rPr>
        <w:t>Article 31 : Avances</w:t>
      </w:r>
    </w:p>
    <w:p w:rsidR="00272CB0" w:rsidRPr="001B35CB" w:rsidRDefault="0023400F">
      <w:pPr>
        <w:pStyle w:val="Corpsdetexte"/>
        <w:rPr>
          <w:rFonts w:ascii="Arial" w:hAnsi="Arial" w:cs="Arial"/>
          <w:sz w:val="22"/>
          <w:szCs w:val="22"/>
        </w:rPr>
      </w:pPr>
      <w:r w:rsidRPr="001B35CB">
        <w:rPr>
          <w:rFonts w:ascii="Arial" w:hAnsi="Arial" w:cs="Arial"/>
          <w:sz w:val="22"/>
          <w:szCs w:val="22"/>
        </w:rPr>
        <w:t>Sans effet</w:t>
      </w:r>
    </w:p>
    <w:p w:rsidR="00272CB0" w:rsidRPr="001B35CB" w:rsidRDefault="00272CB0">
      <w:pPr>
        <w:pStyle w:val="Corpsdetexte"/>
        <w:spacing w:before="119"/>
        <w:rPr>
          <w:rFonts w:ascii="Arial" w:hAnsi="Arial" w:cs="Arial"/>
          <w:sz w:val="22"/>
          <w:szCs w:val="22"/>
        </w:rPr>
      </w:pPr>
    </w:p>
    <w:p w:rsidR="00272CB0" w:rsidRPr="001B35CB" w:rsidRDefault="0023400F">
      <w:pPr>
        <w:pStyle w:val="Titre3"/>
        <w:spacing w:before="0"/>
        <w:ind w:left="140"/>
        <w:jc w:val="both"/>
        <w:rPr>
          <w:rFonts w:ascii="Arial" w:hAnsi="Arial" w:cs="Arial"/>
          <w:sz w:val="22"/>
          <w:szCs w:val="22"/>
        </w:rPr>
      </w:pPr>
      <w:r w:rsidRPr="001B35CB">
        <w:rPr>
          <w:rFonts w:ascii="Arial" w:hAnsi="Arial" w:cs="Arial"/>
          <w:sz w:val="22"/>
          <w:szCs w:val="22"/>
        </w:rPr>
        <w:t xml:space="preserve">          Article32-Règlementdesmarchésde</w:t>
      </w:r>
      <w:r w:rsidRPr="001B35CB">
        <w:rPr>
          <w:rFonts w:ascii="Arial" w:hAnsi="Arial" w:cs="Arial"/>
          <w:spacing w:val="-2"/>
          <w:sz w:val="22"/>
          <w:szCs w:val="22"/>
        </w:rPr>
        <w:t>fournitures</w:t>
      </w:r>
    </w:p>
    <w:p w:rsidR="00272CB0" w:rsidRPr="001B35CB" w:rsidRDefault="0023400F">
      <w:pPr>
        <w:pStyle w:val="Titre6"/>
        <w:widowControl w:val="0"/>
        <w:numPr>
          <w:ilvl w:val="1"/>
          <w:numId w:val="92"/>
        </w:numPr>
        <w:tabs>
          <w:tab w:val="left" w:pos="631"/>
        </w:tabs>
        <w:autoSpaceDE w:val="0"/>
        <w:autoSpaceDN w:val="0"/>
        <w:spacing w:before="243" w:after="0"/>
        <w:ind w:left="631" w:hanging="491"/>
        <w:jc w:val="both"/>
        <w:rPr>
          <w:rFonts w:ascii="Arial" w:hAnsi="Arial" w:cs="Arial"/>
        </w:rPr>
      </w:pPr>
      <w:r w:rsidRPr="001B35CB">
        <w:rPr>
          <w:rFonts w:ascii="Arial" w:hAnsi="Arial" w:cs="Arial"/>
        </w:rPr>
        <w:t>Décomptes</w:t>
      </w:r>
      <w:r w:rsidRPr="001B35CB">
        <w:rPr>
          <w:rFonts w:ascii="Arial" w:hAnsi="Arial" w:cs="Arial"/>
          <w:spacing w:val="-2"/>
        </w:rPr>
        <w:t>provisoires</w:t>
      </w:r>
    </w:p>
    <w:p w:rsidR="00272CB0" w:rsidRPr="001B35CB" w:rsidRDefault="0023400F">
      <w:pPr>
        <w:spacing w:before="198" w:line="360" w:lineRule="auto"/>
        <w:ind w:left="140" w:right="278"/>
        <w:jc w:val="both"/>
        <w:rPr>
          <w:rFonts w:ascii="Arial" w:hAnsi="Arial" w:cs="Arial"/>
          <w:i/>
          <w:sz w:val="22"/>
          <w:szCs w:val="22"/>
        </w:rPr>
      </w:pPr>
      <w:r w:rsidRPr="001B35CB">
        <w:rPr>
          <w:rFonts w:ascii="Arial" w:hAnsi="Arial" w:cs="Arial"/>
          <w:sz w:val="22"/>
          <w:szCs w:val="22"/>
        </w:rPr>
        <w:t xml:space="preserve">Quand la livraison peut être effectuée, chaque livraison partielle sauf stipulation contraire du marché ou chaque livraison provisoireouvre droit, àunpaiementégalàlavaleurdu (àpréciserdu lotoudumarché)diminuées’il y a lieu à la retenue de garantie et de remboursement de l’avance consentie. </w:t>
      </w:r>
      <w:r w:rsidRPr="001B35CB">
        <w:rPr>
          <w:rFonts w:ascii="Arial" w:hAnsi="Arial" w:cs="Arial"/>
          <w:i/>
          <w:sz w:val="22"/>
          <w:szCs w:val="22"/>
        </w:rPr>
        <w:t>Les décomptes provisoires ou factures doiventêtreétablisenseptexemplairesàunefréquencede :</w:t>
      </w:r>
      <w:r w:rsidRPr="001B35CB">
        <w:rPr>
          <w:rFonts w:ascii="Arial" w:hAnsi="Arial" w:cs="Arial"/>
          <w:sz w:val="22"/>
          <w:szCs w:val="22"/>
        </w:rPr>
        <w:t>[Aprécisersoituniquesoitpartiellecompriseentreun (01)ettrois(3)mois</w:t>
      </w:r>
      <w:r w:rsidRPr="001B35CB">
        <w:rPr>
          <w:rFonts w:ascii="Arial" w:hAnsi="Arial" w:cs="Arial"/>
          <w:i/>
          <w:sz w:val="22"/>
          <w:szCs w:val="22"/>
        </w:rPr>
        <w:t>]</w:t>
      </w:r>
      <w:r w:rsidRPr="001B35CB">
        <w:rPr>
          <w:rFonts w:ascii="Arial" w:hAnsi="Arial" w:cs="Arial"/>
          <w:sz w:val="22"/>
          <w:szCs w:val="22"/>
        </w:rPr>
        <w:t>enfonctiondesmodalitésderéception</w:t>
      </w:r>
      <w:r w:rsidRPr="001B35CB">
        <w:rPr>
          <w:rFonts w:ascii="Arial" w:hAnsi="Arial" w:cs="Arial"/>
          <w:spacing w:val="-2"/>
          <w:sz w:val="22"/>
          <w:szCs w:val="22"/>
        </w:rPr>
        <w:t>partielle</w:t>
      </w:r>
      <w:r w:rsidRPr="001B35CB">
        <w:rPr>
          <w:rFonts w:ascii="Arial" w:hAnsi="Arial" w:cs="Arial"/>
          <w:i/>
          <w:spacing w:val="-2"/>
          <w:sz w:val="22"/>
          <w:szCs w:val="22"/>
        </w:rPr>
        <w:t>].</w:t>
      </w:r>
    </w:p>
    <w:p w:rsidR="00272CB0" w:rsidRPr="001B35CB" w:rsidRDefault="0023400F">
      <w:pPr>
        <w:spacing w:before="197" w:line="360" w:lineRule="auto"/>
        <w:ind w:left="140" w:right="294"/>
        <w:jc w:val="both"/>
        <w:rPr>
          <w:rFonts w:ascii="Arial" w:hAnsi="Arial" w:cs="Arial"/>
          <w:i/>
          <w:sz w:val="22"/>
          <w:szCs w:val="22"/>
        </w:rPr>
      </w:pPr>
      <w:r w:rsidRPr="001B35CB">
        <w:rPr>
          <w:rFonts w:ascii="Arial" w:hAnsi="Arial" w:cs="Arial"/>
          <w:i/>
          <w:sz w:val="22"/>
          <w:szCs w:val="22"/>
        </w:rPr>
        <w:t>Seul le décompte hors TVA sera réglé au cocontractant. Le décompte du montant des taxes fera l’objet d’une écriture d’ordre entre les budgets du [A préciser] et du ministère en charge des finances.</w:t>
      </w:r>
    </w:p>
    <w:p w:rsidR="00272CB0" w:rsidRPr="001B35CB" w:rsidRDefault="0023400F">
      <w:pPr>
        <w:spacing w:before="259"/>
        <w:ind w:left="140"/>
        <w:jc w:val="both"/>
        <w:rPr>
          <w:rFonts w:ascii="Arial" w:hAnsi="Arial" w:cs="Arial"/>
          <w:i/>
          <w:sz w:val="22"/>
          <w:szCs w:val="22"/>
        </w:rPr>
      </w:pPr>
      <w:r w:rsidRPr="001B35CB">
        <w:rPr>
          <w:rFonts w:ascii="Arial" w:hAnsi="Arial" w:cs="Arial"/>
          <w:i/>
          <w:sz w:val="22"/>
          <w:szCs w:val="22"/>
        </w:rPr>
        <w:t>LemontantHTVAdel’acompteàpayeraucocontractantdel’administrationseramandatécommesuit</w:t>
      </w:r>
      <w:r w:rsidRPr="001B35CB">
        <w:rPr>
          <w:rFonts w:ascii="Arial" w:hAnsi="Arial" w:cs="Arial"/>
          <w:i/>
          <w:spacing w:val="-10"/>
          <w:sz w:val="22"/>
          <w:szCs w:val="22"/>
        </w:rPr>
        <w:t>:</w:t>
      </w:r>
    </w:p>
    <w:p w:rsidR="00272CB0" w:rsidRPr="001B35CB" w:rsidRDefault="0023400F">
      <w:pPr>
        <w:pStyle w:val="Paragraphedeliste"/>
        <w:widowControl w:val="0"/>
        <w:numPr>
          <w:ilvl w:val="0"/>
          <w:numId w:val="93"/>
        </w:numPr>
        <w:tabs>
          <w:tab w:val="left" w:pos="1143"/>
        </w:tabs>
        <w:autoSpaceDE w:val="0"/>
        <w:autoSpaceDN w:val="0"/>
        <w:spacing w:before="197"/>
        <w:ind w:left="1143" w:hanging="359"/>
        <w:contextualSpacing w:val="0"/>
        <w:jc w:val="both"/>
        <w:rPr>
          <w:rFonts w:ascii="Arial" w:hAnsi="Arial" w:cs="Arial"/>
          <w:b/>
          <w:sz w:val="22"/>
          <w:szCs w:val="22"/>
        </w:rPr>
      </w:pPr>
      <w:r w:rsidRPr="001B35CB">
        <w:rPr>
          <w:rFonts w:ascii="Arial" w:hAnsi="Arial" w:cs="Arial"/>
          <w:i/>
          <w:sz w:val="22"/>
          <w:szCs w:val="22"/>
        </w:rPr>
        <w:t>HTVA-AIRouTSR]versédirectementaucompteducocontractantdel’administration</w:t>
      </w:r>
      <w:r w:rsidRPr="001B35CB">
        <w:rPr>
          <w:rFonts w:ascii="Arial" w:hAnsi="Arial" w:cs="Arial"/>
          <w:i/>
          <w:spacing w:val="-10"/>
          <w:sz w:val="22"/>
          <w:szCs w:val="22"/>
        </w:rPr>
        <w:t>;</w:t>
      </w:r>
    </w:p>
    <w:p w:rsidR="00272CB0" w:rsidRPr="001B35CB" w:rsidRDefault="0023400F">
      <w:pPr>
        <w:pStyle w:val="Paragraphedeliste"/>
        <w:widowControl w:val="0"/>
        <w:numPr>
          <w:ilvl w:val="0"/>
          <w:numId w:val="93"/>
        </w:numPr>
        <w:tabs>
          <w:tab w:val="left" w:pos="1143"/>
        </w:tabs>
        <w:autoSpaceDE w:val="0"/>
        <w:autoSpaceDN w:val="0"/>
        <w:spacing w:before="197"/>
        <w:ind w:left="1143" w:hanging="359"/>
        <w:contextualSpacing w:val="0"/>
        <w:jc w:val="both"/>
        <w:rPr>
          <w:rFonts w:ascii="Arial" w:hAnsi="Arial" w:cs="Arial"/>
          <w:b/>
          <w:sz w:val="22"/>
          <w:szCs w:val="22"/>
        </w:rPr>
      </w:pPr>
      <w:r w:rsidRPr="001B35CB">
        <w:rPr>
          <w:rFonts w:ascii="Arial" w:hAnsi="Arial" w:cs="Arial"/>
          <w:i/>
          <w:sz w:val="22"/>
          <w:szCs w:val="22"/>
        </w:rPr>
        <w:t>TVAautauxenvigueur</w:t>
      </w:r>
      <w:r w:rsidRPr="001B35CB">
        <w:rPr>
          <w:rFonts w:ascii="Arial" w:hAnsi="Arial" w:cs="Arial"/>
          <w:i/>
          <w:spacing w:val="-10"/>
          <w:sz w:val="22"/>
          <w:szCs w:val="22"/>
        </w:rPr>
        <w:t>;</w:t>
      </w:r>
    </w:p>
    <w:p w:rsidR="00272CB0" w:rsidRPr="001B35CB" w:rsidRDefault="0023400F">
      <w:pPr>
        <w:pStyle w:val="Paragraphedeliste"/>
        <w:widowControl w:val="0"/>
        <w:numPr>
          <w:ilvl w:val="0"/>
          <w:numId w:val="93"/>
        </w:numPr>
        <w:tabs>
          <w:tab w:val="left" w:pos="1144"/>
        </w:tabs>
        <w:autoSpaceDE w:val="0"/>
        <w:autoSpaceDN w:val="0"/>
        <w:spacing w:before="196" w:line="360" w:lineRule="auto"/>
        <w:ind w:right="278"/>
        <w:contextualSpacing w:val="0"/>
        <w:jc w:val="both"/>
        <w:rPr>
          <w:rFonts w:ascii="Arial" w:hAnsi="Arial" w:cs="Arial"/>
          <w:b/>
          <w:sz w:val="22"/>
          <w:szCs w:val="22"/>
        </w:rPr>
      </w:pPr>
      <w:r w:rsidRPr="001B35CB">
        <w:rPr>
          <w:rFonts w:ascii="Arial" w:hAnsi="Arial" w:cs="Arial"/>
          <w:i/>
          <w:sz w:val="22"/>
          <w:szCs w:val="22"/>
        </w:rPr>
        <w:t>[AIR ou TSR] versé au Trésor public au titre de l’AIR ou de la TSR dû par le cocontractant ; (Ces différents taux sont susceptibles de variation en fonction de la réglementation en vigueur).</w:t>
      </w:r>
    </w:p>
    <w:p w:rsidR="00272CB0" w:rsidRPr="001B35CB" w:rsidRDefault="0023400F">
      <w:pPr>
        <w:spacing w:before="62" w:line="360" w:lineRule="auto"/>
        <w:ind w:left="140" w:right="292"/>
        <w:jc w:val="both"/>
        <w:rPr>
          <w:rFonts w:ascii="Arial" w:hAnsi="Arial" w:cs="Arial"/>
          <w:i/>
          <w:sz w:val="22"/>
          <w:szCs w:val="22"/>
        </w:rPr>
      </w:pPr>
      <w:r w:rsidRPr="001B35CB">
        <w:rPr>
          <w:rFonts w:ascii="Arial" w:hAnsi="Arial" w:cs="Arial"/>
          <w:i/>
          <w:sz w:val="22"/>
          <w:szCs w:val="22"/>
        </w:rPr>
        <w:t>Laclausedupaiementdoitprévoirledépôtdesfacturescorrespondantàchaquelivraison,établietelqueprévupar les Devis Quantitatifs et Estimatifs et les spécifications techniques.</w:t>
      </w:r>
    </w:p>
    <w:p w:rsidR="00272CB0" w:rsidRPr="001B35CB" w:rsidRDefault="0023400F">
      <w:pPr>
        <w:spacing w:before="59" w:line="360" w:lineRule="auto"/>
        <w:ind w:left="140" w:right="284"/>
        <w:jc w:val="both"/>
        <w:rPr>
          <w:rFonts w:ascii="Arial" w:hAnsi="Arial" w:cs="Arial"/>
          <w:i/>
          <w:sz w:val="22"/>
          <w:szCs w:val="22"/>
        </w:rPr>
      </w:pPr>
      <w:r w:rsidRPr="001B35CB">
        <w:rPr>
          <w:rFonts w:ascii="Arial" w:hAnsi="Arial" w:cs="Arial"/>
          <w:i/>
          <w:sz w:val="22"/>
          <w:szCs w:val="22"/>
        </w:rPr>
        <w:t>LeMaîtred’œuvrel’échéantoul’Ingénieurdisposed’undélaide</w:t>
      </w:r>
      <w:r w:rsidRPr="001B35CB">
        <w:rPr>
          <w:rFonts w:ascii="Arial" w:hAnsi="Arial" w:cs="Arial"/>
          <w:sz w:val="22"/>
          <w:szCs w:val="22"/>
        </w:rPr>
        <w:t>:</w:t>
      </w:r>
      <w:r w:rsidRPr="001B35CB">
        <w:rPr>
          <w:rFonts w:ascii="Arial" w:hAnsi="Arial" w:cs="Arial"/>
          <w:i/>
          <w:sz w:val="22"/>
          <w:szCs w:val="22"/>
        </w:rPr>
        <w:t>[</w:t>
      </w:r>
      <w:r w:rsidRPr="001B35CB">
        <w:rPr>
          <w:rFonts w:ascii="Arial" w:hAnsi="Arial" w:cs="Arial"/>
          <w:sz w:val="22"/>
          <w:szCs w:val="22"/>
        </w:rPr>
        <w:t>Apréciser</w:t>
      </w:r>
      <w:r w:rsidRPr="001B35CB">
        <w:rPr>
          <w:rFonts w:ascii="Arial" w:hAnsi="Arial" w:cs="Arial"/>
          <w:i/>
          <w:sz w:val="22"/>
          <w:szCs w:val="22"/>
        </w:rPr>
        <w:t>(undélaidezéro(0)àsept(7)jours)] pour transmettre au Chef de service du marché, le projet de décompte ou facture qu’il a approuvé.</w:t>
      </w:r>
    </w:p>
    <w:p w:rsidR="00272CB0" w:rsidRPr="001B35CB" w:rsidRDefault="0023400F">
      <w:pPr>
        <w:spacing w:before="60" w:line="360" w:lineRule="auto"/>
        <w:ind w:left="140" w:right="285"/>
        <w:jc w:val="both"/>
        <w:rPr>
          <w:rFonts w:ascii="Arial" w:hAnsi="Arial" w:cs="Arial"/>
          <w:i/>
          <w:sz w:val="22"/>
          <w:szCs w:val="22"/>
        </w:rPr>
      </w:pPr>
      <w:r w:rsidRPr="001B35CB">
        <w:rPr>
          <w:rFonts w:ascii="Arial" w:hAnsi="Arial" w:cs="Arial"/>
          <w:i/>
          <w:sz w:val="22"/>
          <w:szCs w:val="22"/>
        </w:rPr>
        <w:lastRenderedPageBreak/>
        <w:t xml:space="preserve">Lechefdeservicequantàluidisposed’undélaide </w:t>
      </w:r>
      <w:r w:rsidRPr="001B35CB">
        <w:rPr>
          <w:rFonts w:ascii="Arial" w:hAnsi="Arial" w:cs="Arial"/>
          <w:sz w:val="22"/>
          <w:szCs w:val="22"/>
        </w:rPr>
        <w:t>:</w:t>
      </w:r>
      <w:r w:rsidRPr="001B35CB">
        <w:rPr>
          <w:rFonts w:ascii="Arial" w:hAnsi="Arial" w:cs="Arial"/>
          <w:i/>
          <w:sz w:val="22"/>
          <w:szCs w:val="22"/>
        </w:rPr>
        <w:t>[</w:t>
      </w:r>
      <w:r w:rsidRPr="001B35CB">
        <w:rPr>
          <w:rFonts w:ascii="Arial" w:hAnsi="Arial" w:cs="Arial"/>
          <w:sz w:val="22"/>
          <w:szCs w:val="22"/>
        </w:rPr>
        <w:t>Apréciser,(dezéro(0)à</w:t>
      </w:r>
      <w:r w:rsidRPr="001B35CB">
        <w:rPr>
          <w:rFonts w:ascii="Arial" w:hAnsi="Arial" w:cs="Arial"/>
          <w:i/>
          <w:sz w:val="22"/>
          <w:szCs w:val="22"/>
        </w:rPr>
        <w:t xml:space="preserve">vingt-un(21)jours]pourprocéderà la liquidation et sa transmission au comptable chargé du paiement avec copie à l’organisme chargé du contrôle </w:t>
      </w:r>
      <w:r w:rsidRPr="001B35CB">
        <w:rPr>
          <w:rFonts w:ascii="Arial" w:hAnsi="Arial" w:cs="Arial"/>
          <w:i/>
          <w:spacing w:val="-2"/>
          <w:sz w:val="22"/>
          <w:szCs w:val="22"/>
        </w:rPr>
        <w:t>externe.</w:t>
      </w:r>
    </w:p>
    <w:p w:rsidR="00272CB0" w:rsidRPr="001B35CB" w:rsidRDefault="0023400F">
      <w:pPr>
        <w:spacing w:before="60"/>
        <w:ind w:left="140"/>
        <w:jc w:val="both"/>
        <w:rPr>
          <w:rFonts w:ascii="Arial" w:hAnsi="Arial" w:cs="Arial"/>
          <w:i/>
          <w:sz w:val="22"/>
          <w:szCs w:val="22"/>
        </w:rPr>
      </w:pPr>
      <w:r w:rsidRPr="001B35CB">
        <w:rPr>
          <w:rFonts w:ascii="Arial" w:hAnsi="Arial" w:cs="Arial"/>
          <w:i/>
          <w:sz w:val="22"/>
          <w:szCs w:val="22"/>
        </w:rPr>
        <w:t>LescopiesdesdécomptesprovisoiresdoiventêtretransmisesauMinistèreenchargedesmarchéspublicset</w:t>
      </w:r>
      <w:r w:rsidRPr="001B35CB">
        <w:rPr>
          <w:rFonts w:ascii="Arial" w:hAnsi="Arial" w:cs="Arial"/>
          <w:i/>
          <w:spacing w:val="-10"/>
          <w:sz w:val="22"/>
          <w:szCs w:val="22"/>
        </w:rPr>
        <w:t xml:space="preserve">à </w:t>
      </w:r>
      <w:r w:rsidRPr="001B35CB">
        <w:rPr>
          <w:rFonts w:ascii="Arial" w:hAnsi="Arial" w:cs="Arial"/>
          <w:i/>
          <w:sz w:val="22"/>
          <w:szCs w:val="22"/>
        </w:rPr>
        <w:t>l’organismechargédelarégulationdesmarchés</w:t>
      </w:r>
      <w:r w:rsidRPr="001B35CB">
        <w:rPr>
          <w:rFonts w:ascii="Arial" w:hAnsi="Arial" w:cs="Arial"/>
          <w:i/>
          <w:spacing w:val="-2"/>
          <w:sz w:val="22"/>
          <w:szCs w:val="22"/>
        </w:rPr>
        <w:t>publics.</w:t>
      </w:r>
    </w:p>
    <w:p w:rsidR="00272CB0" w:rsidRPr="001B35CB" w:rsidRDefault="0023400F">
      <w:pPr>
        <w:spacing w:before="198"/>
        <w:ind w:left="140"/>
        <w:jc w:val="both"/>
        <w:rPr>
          <w:rFonts w:ascii="Arial" w:hAnsi="Arial" w:cs="Arial"/>
          <w:i/>
          <w:sz w:val="22"/>
          <w:szCs w:val="22"/>
        </w:rPr>
      </w:pPr>
      <w:r w:rsidRPr="001B35CB">
        <w:rPr>
          <w:rFonts w:ascii="Arial" w:hAnsi="Arial" w:cs="Arial"/>
          <w:i/>
          <w:sz w:val="22"/>
          <w:szCs w:val="22"/>
        </w:rPr>
        <w:t>Ledélaimaximumaccordéaucomptableassignatairepourlerèglementdesacomptesestfixéàquatre-vingt-</w:t>
      </w:r>
      <w:r w:rsidRPr="001B35CB">
        <w:rPr>
          <w:rFonts w:ascii="Arial" w:hAnsi="Arial" w:cs="Arial"/>
          <w:i/>
          <w:spacing w:val="-5"/>
          <w:sz w:val="22"/>
          <w:szCs w:val="22"/>
        </w:rPr>
        <w:t xml:space="preserve">dix </w:t>
      </w:r>
      <w:r w:rsidRPr="001B35CB">
        <w:rPr>
          <w:rFonts w:ascii="Arial" w:hAnsi="Arial" w:cs="Arial"/>
          <w:i/>
          <w:sz w:val="22"/>
          <w:szCs w:val="22"/>
        </w:rPr>
        <w:t>(90)joursàcompterdeladatederéceptiondesdécomptesoufacturestransmisparlechefdeservicedu</w:t>
      </w:r>
      <w:r w:rsidRPr="001B35CB">
        <w:rPr>
          <w:rFonts w:ascii="Arial" w:hAnsi="Arial" w:cs="Arial"/>
          <w:i/>
          <w:spacing w:val="-2"/>
          <w:sz w:val="22"/>
          <w:szCs w:val="22"/>
        </w:rPr>
        <w:t>marché.</w:t>
      </w:r>
    </w:p>
    <w:p w:rsidR="00272CB0" w:rsidRPr="001B35CB" w:rsidRDefault="0023400F">
      <w:pPr>
        <w:pStyle w:val="Titre6"/>
        <w:widowControl w:val="0"/>
        <w:numPr>
          <w:ilvl w:val="1"/>
          <w:numId w:val="92"/>
        </w:numPr>
        <w:tabs>
          <w:tab w:val="left" w:pos="631"/>
        </w:tabs>
        <w:autoSpaceDE w:val="0"/>
        <w:autoSpaceDN w:val="0"/>
        <w:spacing w:before="73" w:after="0"/>
        <w:ind w:left="631" w:hanging="491"/>
        <w:jc w:val="both"/>
        <w:rPr>
          <w:rFonts w:ascii="Arial" w:hAnsi="Arial" w:cs="Arial"/>
        </w:rPr>
      </w:pPr>
      <w:r w:rsidRPr="001B35CB">
        <w:rPr>
          <w:rFonts w:ascii="Arial" w:hAnsi="Arial" w:cs="Arial"/>
        </w:rPr>
        <w:t>Décompte</w:t>
      </w:r>
      <w:r w:rsidRPr="001B35CB">
        <w:rPr>
          <w:rFonts w:ascii="Arial" w:hAnsi="Arial" w:cs="Arial"/>
          <w:spacing w:val="-2"/>
        </w:rPr>
        <w:t>final</w:t>
      </w:r>
    </w:p>
    <w:p w:rsidR="00272CB0" w:rsidRPr="001B35CB" w:rsidRDefault="0023400F">
      <w:pPr>
        <w:spacing w:before="200"/>
        <w:ind w:left="140"/>
        <w:jc w:val="both"/>
        <w:rPr>
          <w:rFonts w:ascii="Arial" w:hAnsi="Arial" w:cs="Arial"/>
          <w:i/>
          <w:sz w:val="22"/>
          <w:szCs w:val="22"/>
        </w:rPr>
      </w:pPr>
      <w:r w:rsidRPr="001B35CB">
        <w:rPr>
          <w:rFonts w:ascii="Arial" w:hAnsi="Arial" w:cs="Arial"/>
          <w:i/>
          <w:sz w:val="22"/>
          <w:szCs w:val="22"/>
        </w:rPr>
        <w:t>[Indiquerledélaidontdisposelecocontractantdel’administrationpourtransmettreleprojetauMaîtred’Œuvre</w:t>
      </w:r>
      <w:r w:rsidRPr="001B35CB">
        <w:rPr>
          <w:rFonts w:ascii="Arial" w:hAnsi="Arial" w:cs="Arial"/>
          <w:i/>
          <w:spacing w:val="-5"/>
          <w:sz w:val="22"/>
          <w:szCs w:val="22"/>
        </w:rPr>
        <w:t xml:space="preserve">le </w:t>
      </w:r>
      <w:r w:rsidRPr="001B35CB">
        <w:rPr>
          <w:rFonts w:ascii="Arial" w:hAnsi="Arial" w:cs="Arial"/>
          <w:i/>
          <w:sz w:val="22"/>
          <w:szCs w:val="22"/>
        </w:rPr>
        <w:t>caséchéantouàl’ingénieuraprèsladatederéceptionprovisoiredesprestations(1mois</w:t>
      </w:r>
      <w:r w:rsidRPr="001B35CB">
        <w:rPr>
          <w:rFonts w:ascii="Arial" w:hAnsi="Arial" w:cs="Arial"/>
          <w:i/>
          <w:spacing w:val="-2"/>
          <w:sz w:val="22"/>
          <w:szCs w:val="22"/>
        </w:rPr>
        <w:t>maxi)]</w:t>
      </w:r>
    </w:p>
    <w:p w:rsidR="00272CB0" w:rsidRPr="001B35CB" w:rsidRDefault="0023400F">
      <w:pPr>
        <w:pStyle w:val="Corpsdetexte"/>
        <w:spacing w:before="197" w:line="360" w:lineRule="auto"/>
        <w:ind w:left="140" w:right="279"/>
        <w:jc w:val="both"/>
        <w:rPr>
          <w:rFonts w:ascii="Arial" w:hAnsi="Arial" w:cs="Arial"/>
          <w:sz w:val="22"/>
          <w:szCs w:val="22"/>
        </w:rPr>
      </w:pPr>
      <w:r w:rsidRPr="001B35CB">
        <w:rPr>
          <w:rFonts w:ascii="Arial" w:hAnsi="Arial" w:cs="Arial"/>
          <w:sz w:val="22"/>
          <w:szCs w:val="22"/>
        </w:rPr>
        <w:t xml:space="preserve">Après achèvement des prestations et dans un délai maximum de </w:t>
      </w:r>
      <w:r w:rsidRPr="001B35CB">
        <w:rPr>
          <w:rFonts w:ascii="Arial" w:hAnsi="Arial" w:cs="Arial"/>
          <w:i/>
          <w:sz w:val="22"/>
          <w:szCs w:val="22"/>
        </w:rPr>
        <w:t>[</w:t>
      </w:r>
      <w:r w:rsidRPr="001B35CB">
        <w:rPr>
          <w:rFonts w:ascii="Arial" w:hAnsi="Arial" w:cs="Arial"/>
          <w:sz w:val="22"/>
          <w:szCs w:val="22"/>
        </w:rPr>
        <w:t>A préciser</w:t>
      </w:r>
      <w:r w:rsidRPr="001B35CB">
        <w:rPr>
          <w:rFonts w:ascii="Arial" w:hAnsi="Arial" w:cs="Arial"/>
          <w:i/>
          <w:sz w:val="22"/>
          <w:szCs w:val="22"/>
        </w:rPr>
        <w:t xml:space="preserve">] </w:t>
      </w:r>
      <w:r w:rsidRPr="001B35CB">
        <w:rPr>
          <w:rFonts w:ascii="Arial" w:hAnsi="Arial" w:cs="Arial"/>
          <w:sz w:val="22"/>
          <w:szCs w:val="22"/>
        </w:rPr>
        <w:t>jours après la date de réception provisoire,lecocontractantétabliraàpartirdesconstatscontradictoires,leprojetdedécomptefinaldes prestations effectivementréaliséesquirécapitulelemontanttotaldessommesauxquellesilpeutprétendredufaitdel’exécution du marché dans son ensemble.</w:t>
      </w:r>
    </w:p>
    <w:p w:rsidR="00272CB0" w:rsidRPr="001B35CB" w:rsidRDefault="0023400F">
      <w:pPr>
        <w:pStyle w:val="Corpsdetexte"/>
        <w:spacing w:before="59" w:line="360" w:lineRule="auto"/>
        <w:ind w:left="140" w:right="280"/>
        <w:jc w:val="both"/>
        <w:rPr>
          <w:rFonts w:ascii="Arial" w:hAnsi="Arial" w:cs="Arial"/>
          <w:sz w:val="22"/>
          <w:szCs w:val="22"/>
        </w:rPr>
      </w:pPr>
      <w:r w:rsidRPr="001B35CB">
        <w:rPr>
          <w:rFonts w:ascii="Arial" w:hAnsi="Arial" w:cs="Arial"/>
          <w:sz w:val="22"/>
          <w:szCs w:val="22"/>
        </w:rPr>
        <w:t>Ceprojetdedécomptefinal,unefoisrectifiéparleMaîtred’œuvre oul’ingénieuretacceptépar</w:t>
      </w:r>
      <w:r w:rsidRPr="001B35CB">
        <w:rPr>
          <w:rFonts w:ascii="Arial" w:hAnsi="Arial" w:cs="Arial"/>
          <w:i/>
          <w:sz w:val="22"/>
          <w:szCs w:val="22"/>
        </w:rPr>
        <w:t xml:space="preserve">leChefdeservice du marché </w:t>
      </w:r>
      <w:r w:rsidRPr="001B35CB">
        <w:rPr>
          <w:rFonts w:ascii="Arial" w:hAnsi="Arial" w:cs="Arial"/>
          <w:sz w:val="22"/>
          <w:szCs w:val="22"/>
        </w:rPr>
        <w:t>devient final. Il sert à l’établissement de l’acompte pour solde du marché, établi dans les mêmes conditions que celles définies pour l’établissement des décomptes mensuels.</w:t>
      </w:r>
    </w:p>
    <w:p w:rsidR="00272CB0" w:rsidRPr="001B35CB" w:rsidRDefault="0023400F">
      <w:pPr>
        <w:spacing w:before="62"/>
        <w:ind w:left="140"/>
        <w:jc w:val="both"/>
        <w:rPr>
          <w:rFonts w:ascii="Arial" w:hAnsi="Arial" w:cs="Arial"/>
          <w:i/>
          <w:sz w:val="22"/>
          <w:szCs w:val="22"/>
        </w:rPr>
      </w:pPr>
      <w:r w:rsidRPr="001B35CB">
        <w:rPr>
          <w:rFonts w:ascii="Arial" w:hAnsi="Arial" w:cs="Arial"/>
          <w:i/>
          <w:sz w:val="22"/>
          <w:szCs w:val="22"/>
        </w:rPr>
        <w:t>[IndiquerledélaidontdisposeleChefdeservicepournotifierleprojetrectifiéetacceptéauMaîtred’Œuvreou</w:t>
      </w:r>
      <w:r w:rsidRPr="001B35CB">
        <w:rPr>
          <w:rFonts w:ascii="Arial" w:hAnsi="Arial" w:cs="Arial"/>
          <w:i/>
          <w:spacing w:val="-10"/>
          <w:sz w:val="22"/>
          <w:szCs w:val="22"/>
        </w:rPr>
        <w:t xml:space="preserve">à </w:t>
      </w:r>
      <w:r w:rsidRPr="001B35CB">
        <w:rPr>
          <w:rFonts w:ascii="Arial" w:hAnsi="Arial" w:cs="Arial"/>
          <w:i/>
          <w:sz w:val="22"/>
          <w:szCs w:val="22"/>
        </w:rPr>
        <w:t>’ingénieur,(1mois</w:t>
      </w:r>
      <w:r w:rsidRPr="001B35CB">
        <w:rPr>
          <w:rFonts w:ascii="Arial" w:hAnsi="Arial" w:cs="Arial"/>
          <w:i/>
          <w:spacing w:val="-2"/>
          <w:sz w:val="22"/>
          <w:szCs w:val="22"/>
        </w:rPr>
        <w:t>maximum)]</w:t>
      </w:r>
    </w:p>
    <w:p w:rsidR="00272CB0" w:rsidRPr="001B35CB" w:rsidRDefault="0023400F">
      <w:pPr>
        <w:spacing w:before="197" w:line="360" w:lineRule="auto"/>
        <w:ind w:left="140" w:right="291" w:firstLine="55"/>
        <w:jc w:val="both"/>
        <w:rPr>
          <w:rFonts w:ascii="Arial" w:hAnsi="Arial" w:cs="Arial"/>
          <w:i/>
          <w:sz w:val="22"/>
          <w:szCs w:val="22"/>
        </w:rPr>
      </w:pPr>
      <w:r w:rsidRPr="001B35CB">
        <w:rPr>
          <w:rFonts w:ascii="Arial" w:hAnsi="Arial" w:cs="Arial"/>
          <w:sz w:val="22"/>
          <w:szCs w:val="22"/>
        </w:rPr>
        <w:t xml:space="preserve">Le </w:t>
      </w:r>
      <w:r w:rsidRPr="001B35CB">
        <w:rPr>
          <w:rFonts w:ascii="Arial" w:hAnsi="Arial" w:cs="Arial"/>
          <w:i/>
          <w:sz w:val="22"/>
          <w:szCs w:val="22"/>
        </w:rPr>
        <w:t>cocontractant de l’administration doit dans un délai maximal d’un mois suivant la date de cette notification, renvoyer le décompte final revêtu de sa signature sans ou avec réserves, ou faire connaître les raisons pour lesquelles il refuse de signer.</w:t>
      </w:r>
    </w:p>
    <w:p w:rsidR="00272CB0" w:rsidRPr="001B35CB" w:rsidRDefault="0023400F">
      <w:pPr>
        <w:spacing w:before="59" w:line="360" w:lineRule="auto"/>
        <w:ind w:left="140" w:right="281"/>
        <w:jc w:val="both"/>
        <w:rPr>
          <w:rFonts w:ascii="Arial" w:hAnsi="Arial" w:cs="Arial"/>
          <w:i/>
          <w:sz w:val="22"/>
          <w:szCs w:val="22"/>
        </w:rPr>
      </w:pPr>
      <w:r w:rsidRPr="001B35CB">
        <w:rPr>
          <w:rFonts w:ascii="Arial" w:hAnsi="Arial" w:cs="Arial"/>
          <w:i/>
          <w:sz w:val="22"/>
          <w:szCs w:val="22"/>
        </w:rPr>
        <w:t>Danslecasoùlecocontractantsigneavecréserveounesignepasledécompte final,lesmotifsdece refusoude ces réserves doivent être exposés par le cocontractant dans un mémoire récapitulatif de toutes les réclamations dont il revendique le paiement, accompagné des justificatifs nécessaires, et transmis au Maître d’œuvre ou l’Ingénieur dans le même délai que ci-dessus, sous peine de forclusion.</w:t>
      </w:r>
    </w:p>
    <w:p w:rsidR="00272CB0" w:rsidRPr="001B35CB" w:rsidRDefault="0023400F">
      <w:pPr>
        <w:spacing w:before="62" w:line="360" w:lineRule="auto"/>
        <w:ind w:left="140" w:right="279"/>
        <w:jc w:val="both"/>
        <w:rPr>
          <w:rFonts w:ascii="Arial" w:hAnsi="Arial" w:cs="Arial"/>
          <w:i/>
          <w:sz w:val="22"/>
          <w:szCs w:val="22"/>
        </w:rPr>
      </w:pPr>
      <w:r w:rsidRPr="001B35CB">
        <w:rPr>
          <w:rFonts w:ascii="Arial" w:hAnsi="Arial" w:cs="Arial"/>
          <w:i/>
          <w:sz w:val="22"/>
          <w:szCs w:val="22"/>
        </w:rPr>
        <w:t xml:space="preserve">Le règlement du différend intervient alors selon les dispositions du code des marchés publics et du CCAG en </w:t>
      </w:r>
      <w:r w:rsidRPr="001B35CB">
        <w:rPr>
          <w:rFonts w:ascii="Arial" w:hAnsi="Arial" w:cs="Arial"/>
          <w:i/>
          <w:spacing w:val="-2"/>
          <w:sz w:val="22"/>
          <w:szCs w:val="22"/>
        </w:rPr>
        <w:t>vigueur.</w:t>
      </w:r>
    </w:p>
    <w:p w:rsidR="00272CB0" w:rsidRPr="001B35CB" w:rsidRDefault="0023400F">
      <w:pPr>
        <w:pStyle w:val="Titre6"/>
        <w:widowControl w:val="0"/>
        <w:numPr>
          <w:ilvl w:val="1"/>
          <w:numId w:val="92"/>
        </w:numPr>
        <w:tabs>
          <w:tab w:val="left" w:pos="631"/>
        </w:tabs>
        <w:autoSpaceDE w:val="0"/>
        <w:autoSpaceDN w:val="0"/>
        <w:spacing w:before="0" w:after="0"/>
        <w:ind w:left="631" w:hanging="491"/>
        <w:jc w:val="both"/>
        <w:rPr>
          <w:rFonts w:ascii="Arial" w:hAnsi="Arial" w:cs="Arial"/>
        </w:rPr>
      </w:pPr>
      <w:r w:rsidRPr="001B35CB">
        <w:rPr>
          <w:rFonts w:ascii="Arial" w:hAnsi="Arial" w:cs="Arial"/>
        </w:rPr>
        <w:t>Décomptegénéralet</w:t>
      </w:r>
      <w:r w:rsidRPr="001B35CB">
        <w:rPr>
          <w:rFonts w:ascii="Arial" w:hAnsi="Arial" w:cs="Arial"/>
          <w:spacing w:val="-2"/>
        </w:rPr>
        <w:t>définitif</w:t>
      </w:r>
    </w:p>
    <w:p w:rsidR="00272CB0" w:rsidRPr="001B35CB" w:rsidRDefault="0023400F">
      <w:pPr>
        <w:spacing w:before="197" w:line="360" w:lineRule="auto"/>
        <w:ind w:left="140" w:right="291" w:firstLine="55"/>
        <w:jc w:val="both"/>
        <w:rPr>
          <w:rFonts w:ascii="Arial" w:hAnsi="Arial" w:cs="Arial"/>
          <w:i/>
          <w:sz w:val="22"/>
          <w:szCs w:val="22"/>
        </w:rPr>
      </w:pPr>
      <w:r w:rsidRPr="001B35CB">
        <w:rPr>
          <w:rFonts w:ascii="Arial" w:hAnsi="Arial" w:cs="Arial"/>
          <w:i/>
          <w:sz w:val="22"/>
          <w:szCs w:val="22"/>
        </w:rPr>
        <w:t>[IndiquerledélaidontdisposeleChefdeserviceouleMaîtred’Œuvrepourétablirledécomptegénéraletdéfinitif aucocontractant de l’administration après la réception définitive (1 mois maximum)]</w:t>
      </w:r>
    </w:p>
    <w:p w:rsidR="00272CB0" w:rsidRPr="001B35CB" w:rsidRDefault="0023400F">
      <w:pPr>
        <w:pStyle w:val="Corpsdetexte"/>
        <w:spacing w:before="60" w:line="360" w:lineRule="auto"/>
        <w:ind w:left="140" w:right="285"/>
        <w:jc w:val="both"/>
        <w:rPr>
          <w:rFonts w:ascii="Arial" w:hAnsi="Arial" w:cs="Arial"/>
          <w:sz w:val="22"/>
          <w:szCs w:val="22"/>
        </w:rPr>
      </w:pPr>
      <w:r w:rsidRPr="001B35CB">
        <w:rPr>
          <w:rFonts w:ascii="Arial" w:hAnsi="Arial" w:cs="Arial"/>
          <w:sz w:val="22"/>
          <w:szCs w:val="22"/>
        </w:rPr>
        <w:t xml:space="preserve">A la fin de la période de garantie qui donne lieu à la réception définitive desfournitures, le Chef de service dresse le décompte général et définitif du marché qu’il fait signer contradictoirement par le </w:t>
      </w:r>
      <w:r w:rsidRPr="001B35CB">
        <w:rPr>
          <w:rFonts w:ascii="Arial" w:hAnsi="Arial" w:cs="Arial"/>
          <w:sz w:val="22"/>
          <w:szCs w:val="22"/>
        </w:rPr>
        <w:lastRenderedPageBreak/>
        <w:t>cocontractant et le Maître d’Ouvrage . Ce décompte comprend :</w:t>
      </w:r>
    </w:p>
    <w:p w:rsidR="00272CB0" w:rsidRPr="001B35CB" w:rsidRDefault="0023400F">
      <w:pPr>
        <w:pStyle w:val="Paragraphedeliste"/>
        <w:widowControl w:val="0"/>
        <w:numPr>
          <w:ilvl w:val="2"/>
          <w:numId w:val="92"/>
        </w:numPr>
        <w:tabs>
          <w:tab w:val="left" w:pos="706"/>
        </w:tabs>
        <w:autoSpaceDE w:val="0"/>
        <w:autoSpaceDN w:val="0"/>
        <w:spacing w:before="61"/>
        <w:ind w:left="706" w:hanging="282"/>
        <w:contextualSpacing w:val="0"/>
        <w:jc w:val="both"/>
        <w:rPr>
          <w:rFonts w:ascii="Arial" w:hAnsi="Arial" w:cs="Arial"/>
          <w:sz w:val="22"/>
          <w:szCs w:val="22"/>
        </w:rPr>
      </w:pPr>
      <w:r w:rsidRPr="001B35CB">
        <w:rPr>
          <w:rFonts w:ascii="Arial" w:hAnsi="Arial" w:cs="Arial"/>
          <w:sz w:val="22"/>
          <w:szCs w:val="22"/>
        </w:rPr>
        <w:t>Ledécompte</w:t>
      </w:r>
      <w:r w:rsidRPr="001B35CB">
        <w:rPr>
          <w:rFonts w:ascii="Arial" w:hAnsi="Arial" w:cs="Arial"/>
          <w:spacing w:val="-2"/>
          <w:sz w:val="22"/>
          <w:szCs w:val="22"/>
        </w:rPr>
        <w:t>final,</w:t>
      </w:r>
    </w:p>
    <w:p w:rsidR="00272CB0" w:rsidRPr="001B35CB" w:rsidRDefault="0023400F">
      <w:pPr>
        <w:pStyle w:val="Paragraphedeliste"/>
        <w:widowControl w:val="0"/>
        <w:numPr>
          <w:ilvl w:val="2"/>
          <w:numId w:val="92"/>
        </w:numPr>
        <w:tabs>
          <w:tab w:val="left" w:pos="706"/>
        </w:tabs>
        <w:autoSpaceDE w:val="0"/>
        <w:autoSpaceDN w:val="0"/>
        <w:spacing w:before="197"/>
        <w:ind w:left="706" w:hanging="282"/>
        <w:contextualSpacing w:val="0"/>
        <w:jc w:val="both"/>
        <w:rPr>
          <w:rFonts w:ascii="Arial" w:hAnsi="Arial" w:cs="Arial"/>
          <w:sz w:val="22"/>
          <w:szCs w:val="22"/>
        </w:rPr>
      </w:pPr>
      <w:r w:rsidRPr="001B35CB">
        <w:rPr>
          <w:rFonts w:ascii="Arial" w:hAnsi="Arial" w:cs="Arial"/>
          <w:sz w:val="22"/>
          <w:szCs w:val="22"/>
        </w:rPr>
        <w:t>Le</w:t>
      </w:r>
      <w:r w:rsidRPr="001B35CB">
        <w:rPr>
          <w:rFonts w:ascii="Arial" w:hAnsi="Arial" w:cs="Arial"/>
          <w:spacing w:val="-2"/>
          <w:sz w:val="22"/>
          <w:szCs w:val="22"/>
        </w:rPr>
        <w:t>solde,</w:t>
      </w:r>
    </w:p>
    <w:p w:rsidR="00272CB0" w:rsidRPr="001B35CB" w:rsidRDefault="0023400F">
      <w:pPr>
        <w:pStyle w:val="Paragraphedeliste"/>
        <w:widowControl w:val="0"/>
        <w:numPr>
          <w:ilvl w:val="2"/>
          <w:numId w:val="92"/>
        </w:numPr>
        <w:tabs>
          <w:tab w:val="left" w:pos="706"/>
        </w:tabs>
        <w:autoSpaceDE w:val="0"/>
        <w:autoSpaceDN w:val="0"/>
        <w:spacing w:before="73"/>
        <w:ind w:left="706" w:hanging="282"/>
        <w:contextualSpacing w:val="0"/>
        <w:jc w:val="both"/>
        <w:rPr>
          <w:rFonts w:ascii="Arial" w:hAnsi="Arial" w:cs="Arial"/>
          <w:sz w:val="22"/>
          <w:szCs w:val="22"/>
        </w:rPr>
      </w:pPr>
      <w:r w:rsidRPr="001B35CB">
        <w:rPr>
          <w:rFonts w:ascii="Arial" w:hAnsi="Arial" w:cs="Arial"/>
          <w:sz w:val="22"/>
          <w:szCs w:val="22"/>
        </w:rPr>
        <w:t>Larécapitulationdesacomptes</w:t>
      </w:r>
      <w:r w:rsidRPr="001B35CB">
        <w:rPr>
          <w:rFonts w:ascii="Arial" w:hAnsi="Arial" w:cs="Arial"/>
          <w:spacing w:val="-2"/>
          <w:sz w:val="22"/>
          <w:szCs w:val="22"/>
        </w:rPr>
        <w:t>mensuels.</w:t>
      </w:r>
    </w:p>
    <w:p w:rsidR="00272CB0" w:rsidRPr="001B35CB" w:rsidRDefault="0023400F">
      <w:pPr>
        <w:pStyle w:val="Corpsdetexte"/>
        <w:spacing w:before="200" w:line="360" w:lineRule="auto"/>
        <w:ind w:left="140" w:right="284"/>
        <w:jc w:val="both"/>
        <w:rPr>
          <w:rFonts w:ascii="Arial" w:hAnsi="Arial" w:cs="Arial"/>
          <w:sz w:val="22"/>
          <w:szCs w:val="22"/>
        </w:rPr>
      </w:pPr>
      <w:r w:rsidRPr="001B35CB">
        <w:rPr>
          <w:rFonts w:ascii="Arial" w:hAnsi="Arial" w:cs="Arial"/>
          <w:sz w:val="22"/>
          <w:szCs w:val="22"/>
        </w:rPr>
        <w:t>Lasignaturedudécomptegénéraletdéfinitifsansréserveparlecocontractant,liedéfinitivementles partiesetmet fin au marché et libère le cocontractant et le maitre d’ouvrage  de toutes leurs obligations, sauf en ce qui concerne les intérêts moratoires.</w:t>
      </w:r>
    </w:p>
    <w:p w:rsidR="00272CB0" w:rsidRPr="001B35CB" w:rsidRDefault="0023400F">
      <w:pPr>
        <w:spacing w:before="59" w:line="360" w:lineRule="auto"/>
        <w:ind w:left="140" w:right="285" w:firstLine="55"/>
        <w:jc w:val="both"/>
        <w:rPr>
          <w:rFonts w:ascii="Arial" w:hAnsi="Arial" w:cs="Arial"/>
          <w:i/>
          <w:sz w:val="22"/>
          <w:szCs w:val="22"/>
        </w:rPr>
      </w:pPr>
      <w:r w:rsidRPr="001B35CB">
        <w:rPr>
          <w:rFonts w:ascii="Arial" w:hAnsi="Arial" w:cs="Arial"/>
          <w:i/>
          <w:sz w:val="22"/>
          <w:szCs w:val="22"/>
        </w:rPr>
        <w:t>[Indiquerledélaidontdisposelecocontractantpourrenvoyerledécomptegénéraletdéfinitifrevêtudesasignature (1 mois maximum)]</w:t>
      </w:r>
    </w:p>
    <w:p w:rsidR="00272CB0" w:rsidRPr="001B35CB" w:rsidRDefault="0023400F">
      <w:pPr>
        <w:spacing w:before="59" w:line="360" w:lineRule="auto"/>
        <w:ind w:left="140" w:right="282"/>
        <w:jc w:val="both"/>
        <w:rPr>
          <w:rFonts w:ascii="Arial" w:hAnsi="Arial" w:cs="Arial"/>
          <w:i/>
          <w:sz w:val="22"/>
          <w:szCs w:val="22"/>
        </w:rPr>
      </w:pPr>
      <w:r w:rsidRPr="001B35CB">
        <w:rPr>
          <w:rFonts w:ascii="Arial" w:hAnsi="Arial" w:cs="Arial"/>
          <w:i/>
          <w:sz w:val="22"/>
          <w:szCs w:val="22"/>
        </w:rPr>
        <w:t xml:space="preserve">Latransmissiondudécomptegénéraletdéfinitifoudeladernièrefactureàl’Organismepayeurenvuedupaiement est subordonnée au visa préalable du MINMAP. Pour cela, une copie de l’attachement correspondant et tous les décomptes provisoires devront lui être antérieurement transmis ou remis à son représentant sur le site le cas </w:t>
      </w:r>
      <w:r w:rsidRPr="001B35CB">
        <w:rPr>
          <w:rFonts w:ascii="Arial" w:hAnsi="Arial" w:cs="Arial"/>
          <w:i/>
          <w:spacing w:val="-2"/>
          <w:sz w:val="22"/>
          <w:szCs w:val="22"/>
        </w:rPr>
        <w:t>échéant</w:t>
      </w:r>
    </w:p>
    <w:p w:rsidR="00272CB0" w:rsidRPr="001B35CB" w:rsidRDefault="0023400F">
      <w:pPr>
        <w:pStyle w:val="Corpsdetexte"/>
        <w:spacing w:before="62" w:line="360" w:lineRule="auto"/>
        <w:ind w:left="140" w:right="291"/>
        <w:jc w:val="both"/>
        <w:rPr>
          <w:rFonts w:ascii="Arial" w:hAnsi="Arial" w:cs="Arial"/>
          <w:sz w:val="22"/>
          <w:szCs w:val="22"/>
        </w:rPr>
      </w:pPr>
      <w:r w:rsidRPr="001B35CB">
        <w:rPr>
          <w:rFonts w:ascii="Arial" w:hAnsi="Arial" w:cs="Arial"/>
          <w:sz w:val="22"/>
          <w:szCs w:val="22"/>
        </w:rPr>
        <w:t xml:space="preserve">Lesdélaisetlesmodalitésdesignatureainsiquedegestiondesdésaccordssontlesmêmesqueceuxdudécompte </w:t>
      </w:r>
      <w:r w:rsidRPr="001B35CB">
        <w:rPr>
          <w:rFonts w:ascii="Arial" w:hAnsi="Arial" w:cs="Arial"/>
          <w:spacing w:val="-2"/>
          <w:sz w:val="22"/>
          <w:szCs w:val="22"/>
        </w:rPr>
        <w:t>final.</w:t>
      </w:r>
    </w:p>
    <w:p w:rsidR="00272CB0" w:rsidRPr="001B35CB" w:rsidRDefault="0023400F">
      <w:pPr>
        <w:pStyle w:val="Titre6"/>
        <w:widowControl w:val="0"/>
        <w:numPr>
          <w:ilvl w:val="1"/>
          <w:numId w:val="92"/>
        </w:numPr>
        <w:tabs>
          <w:tab w:val="left" w:pos="631"/>
        </w:tabs>
        <w:autoSpaceDE w:val="0"/>
        <w:autoSpaceDN w:val="0"/>
        <w:spacing w:before="60" w:after="0"/>
        <w:ind w:left="631" w:hanging="491"/>
        <w:jc w:val="both"/>
        <w:rPr>
          <w:rFonts w:ascii="Arial" w:hAnsi="Arial" w:cs="Arial"/>
        </w:rPr>
      </w:pPr>
      <w:r w:rsidRPr="001B35CB">
        <w:rPr>
          <w:rFonts w:ascii="Arial" w:hAnsi="Arial" w:cs="Arial"/>
        </w:rPr>
        <w:t>Règlementencasdegroupementd’entreprisesetdesous-</w:t>
      </w:r>
      <w:r w:rsidRPr="001B35CB">
        <w:rPr>
          <w:rFonts w:ascii="Arial" w:hAnsi="Arial" w:cs="Arial"/>
          <w:spacing w:val="-2"/>
        </w:rPr>
        <w:t>traitance</w:t>
      </w:r>
    </w:p>
    <w:p w:rsidR="00272CB0" w:rsidRPr="001B35CB" w:rsidRDefault="0023400F">
      <w:pPr>
        <w:pStyle w:val="Paragraphedeliste"/>
        <w:widowControl w:val="0"/>
        <w:numPr>
          <w:ilvl w:val="2"/>
          <w:numId w:val="92"/>
        </w:numPr>
        <w:tabs>
          <w:tab w:val="left" w:pos="860"/>
        </w:tabs>
        <w:autoSpaceDE w:val="0"/>
        <w:autoSpaceDN w:val="0"/>
        <w:spacing w:before="137"/>
        <w:ind w:left="861" w:hanging="359"/>
        <w:contextualSpacing w:val="0"/>
        <w:jc w:val="both"/>
        <w:rPr>
          <w:rFonts w:ascii="Arial" w:hAnsi="Arial" w:cs="Arial"/>
          <w:sz w:val="22"/>
          <w:szCs w:val="22"/>
        </w:rPr>
      </w:pPr>
      <w:r w:rsidRPr="001B35CB">
        <w:rPr>
          <w:rFonts w:ascii="Arial" w:hAnsi="Arial" w:cs="Arial"/>
          <w:sz w:val="22"/>
          <w:szCs w:val="22"/>
        </w:rPr>
        <w:t>Encasdegroupementsolidaired’entrepriseslespaiementssonteffectuésdanslecompteindiquédans</w:t>
      </w:r>
      <w:r w:rsidRPr="001B35CB">
        <w:rPr>
          <w:rFonts w:ascii="Arial" w:hAnsi="Arial" w:cs="Arial"/>
          <w:spacing w:val="-5"/>
          <w:sz w:val="22"/>
          <w:szCs w:val="22"/>
        </w:rPr>
        <w:t xml:space="preserve">la </w:t>
      </w:r>
      <w:r w:rsidRPr="001B35CB">
        <w:rPr>
          <w:rFonts w:ascii="Arial" w:hAnsi="Arial" w:cs="Arial"/>
          <w:sz w:val="22"/>
          <w:szCs w:val="22"/>
        </w:rPr>
        <w:t>soumissionsoitaunomdugroupement,soitaunomdumandataire[</w:t>
      </w:r>
      <w:r w:rsidRPr="001B35CB">
        <w:rPr>
          <w:rFonts w:ascii="Arial" w:hAnsi="Arial" w:cs="Arial"/>
          <w:i/>
          <w:sz w:val="22"/>
          <w:szCs w:val="22"/>
        </w:rPr>
        <w:t>àpréciserlecas</w:t>
      </w:r>
      <w:r w:rsidRPr="001B35CB">
        <w:rPr>
          <w:rFonts w:ascii="Arial" w:hAnsi="Arial" w:cs="Arial"/>
          <w:i/>
          <w:spacing w:val="-2"/>
          <w:sz w:val="22"/>
          <w:szCs w:val="22"/>
        </w:rPr>
        <w:t xml:space="preserve"> échéant</w:t>
      </w:r>
      <w:r w:rsidRPr="001B35CB">
        <w:rPr>
          <w:rFonts w:ascii="Arial" w:hAnsi="Arial" w:cs="Arial"/>
          <w:spacing w:val="-2"/>
          <w:sz w:val="22"/>
          <w:szCs w:val="22"/>
        </w:rPr>
        <w:t>].</w:t>
      </w:r>
    </w:p>
    <w:p w:rsidR="00272CB0" w:rsidRPr="001B35CB" w:rsidRDefault="0023400F">
      <w:pPr>
        <w:pStyle w:val="Paragraphedeliste"/>
        <w:widowControl w:val="0"/>
        <w:numPr>
          <w:ilvl w:val="2"/>
          <w:numId w:val="92"/>
        </w:numPr>
        <w:tabs>
          <w:tab w:val="left" w:pos="861"/>
        </w:tabs>
        <w:autoSpaceDE w:val="0"/>
        <w:autoSpaceDN w:val="0"/>
        <w:spacing w:before="197" w:line="362" w:lineRule="auto"/>
        <w:ind w:left="861" w:right="286" w:hanging="360"/>
        <w:contextualSpacing w:val="0"/>
        <w:jc w:val="both"/>
        <w:rPr>
          <w:rFonts w:ascii="Arial" w:hAnsi="Arial" w:cs="Arial"/>
          <w:sz w:val="22"/>
          <w:szCs w:val="22"/>
        </w:rPr>
      </w:pPr>
      <w:r w:rsidRPr="001B35CB">
        <w:rPr>
          <w:rFonts w:ascii="Arial" w:hAnsi="Arial" w:cs="Arial"/>
          <w:sz w:val="22"/>
          <w:szCs w:val="22"/>
        </w:rPr>
        <w:t>Encasdegroupementconjoint,lespaiementsseronteffectuésdanslesdifférentscomptesdescotraitants de la manière suivante : [</w:t>
      </w:r>
      <w:r w:rsidRPr="001B35CB">
        <w:rPr>
          <w:rFonts w:ascii="Arial" w:hAnsi="Arial" w:cs="Arial"/>
          <w:i/>
          <w:sz w:val="22"/>
          <w:szCs w:val="22"/>
        </w:rPr>
        <w:t>à préciser le cas échéant</w:t>
      </w:r>
      <w:r w:rsidRPr="001B35CB">
        <w:rPr>
          <w:rFonts w:ascii="Arial" w:hAnsi="Arial" w:cs="Arial"/>
          <w:sz w:val="22"/>
          <w:szCs w:val="22"/>
        </w:rPr>
        <w:t>].</w:t>
      </w:r>
    </w:p>
    <w:p w:rsidR="00272CB0" w:rsidRPr="001B35CB" w:rsidRDefault="0023400F">
      <w:pPr>
        <w:pStyle w:val="Paragraphedeliste"/>
        <w:widowControl w:val="0"/>
        <w:numPr>
          <w:ilvl w:val="2"/>
          <w:numId w:val="92"/>
        </w:numPr>
        <w:tabs>
          <w:tab w:val="left" w:pos="861"/>
        </w:tabs>
        <w:autoSpaceDE w:val="0"/>
        <w:autoSpaceDN w:val="0"/>
        <w:spacing w:before="56" w:line="360" w:lineRule="auto"/>
        <w:ind w:left="861" w:right="283" w:hanging="360"/>
        <w:contextualSpacing w:val="0"/>
        <w:jc w:val="both"/>
        <w:rPr>
          <w:rFonts w:ascii="Arial" w:hAnsi="Arial" w:cs="Arial"/>
          <w:sz w:val="22"/>
          <w:szCs w:val="22"/>
        </w:rPr>
      </w:pPr>
      <w:r w:rsidRPr="001B35CB">
        <w:rPr>
          <w:rFonts w:ascii="Arial" w:hAnsi="Arial" w:cs="Arial"/>
          <w:sz w:val="22"/>
          <w:szCs w:val="22"/>
        </w:rPr>
        <w:t>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272CB0" w:rsidRPr="001B35CB" w:rsidRDefault="0023400F">
      <w:pPr>
        <w:pStyle w:val="Corpsdetexte"/>
        <w:spacing w:before="58"/>
        <w:ind w:left="140"/>
        <w:jc w:val="both"/>
        <w:rPr>
          <w:rFonts w:ascii="Arial" w:hAnsi="Arial" w:cs="Arial"/>
          <w:sz w:val="22"/>
          <w:szCs w:val="22"/>
        </w:rPr>
      </w:pPr>
      <w:r w:rsidRPr="001B35CB">
        <w:rPr>
          <w:rFonts w:ascii="Arial" w:hAnsi="Arial" w:cs="Arial"/>
          <w:sz w:val="22"/>
          <w:szCs w:val="22"/>
        </w:rPr>
        <w:t>L’Entrepriseprincipaledisposed’undélaimaximaldetrente(30)joursouvrablesàcompterdeladate</w:t>
      </w:r>
      <w:r w:rsidRPr="001B35CB">
        <w:rPr>
          <w:rFonts w:ascii="Arial" w:hAnsi="Arial" w:cs="Arial"/>
          <w:spacing w:val="-5"/>
          <w:sz w:val="22"/>
          <w:szCs w:val="22"/>
        </w:rPr>
        <w:t xml:space="preserve">de </w:t>
      </w:r>
      <w:r w:rsidRPr="001B35CB">
        <w:rPr>
          <w:rFonts w:ascii="Arial" w:hAnsi="Arial" w:cs="Arial"/>
          <w:sz w:val="22"/>
          <w:szCs w:val="22"/>
        </w:rPr>
        <w:t>rémunérationdelafacturedesprestationsexécutéesetréceptionnées poureffectuerlepaiementdusous-</w:t>
      </w:r>
      <w:r w:rsidRPr="001B35CB">
        <w:rPr>
          <w:rFonts w:ascii="Arial" w:hAnsi="Arial" w:cs="Arial"/>
          <w:spacing w:val="-2"/>
          <w:sz w:val="22"/>
          <w:szCs w:val="22"/>
        </w:rPr>
        <w:t>traitant.</w:t>
      </w:r>
    </w:p>
    <w:p w:rsidR="00272CB0" w:rsidRPr="001B35CB" w:rsidRDefault="0023400F">
      <w:pPr>
        <w:pStyle w:val="Corpsdetexte"/>
        <w:spacing w:before="200" w:line="360" w:lineRule="auto"/>
        <w:ind w:left="140" w:right="288"/>
        <w:jc w:val="both"/>
        <w:rPr>
          <w:rFonts w:ascii="Arial" w:hAnsi="Arial" w:cs="Arial"/>
          <w:sz w:val="22"/>
          <w:szCs w:val="22"/>
        </w:rPr>
      </w:pPr>
      <w:r w:rsidRPr="001B35CB">
        <w:rPr>
          <w:rFonts w:ascii="Arial" w:hAnsi="Arial" w:cs="Arial"/>
          <w:sz w:val="22"/>
          <w:szCs w:val="22"/>
        </w:rPr>
        <w:t>En cas de non-paiement d’un sous-traitant pour des prestations déjà rémunérées par le Maître d’Ouvrage , ce dernier peut prendre à l’encontre du titulaire du marché des mesures coercitives, notamment le paiement direct du sous-traitant.</w:t>
      </w:r>
    </w:p>
    <w:p w:rsidR="00272CB0" w:rsidRPr="001B35CB" w:rsidRDefault="00272CB0">
      <w:pPr>
        <w:pStyle w:val="Corpsdetexte"/>
        <w:rPr>
          <w:rFonts w:ascii="Arial" w:hAnsi="Arial" w:cs="Arial"/>
          <w:sz w:val="22"/>
          <w:szCs w:val="22"/>
        </w:rPr>
      </w:pPr>
    </w:p>
    <w:p w:rsidR="00272CB0" w:rsidRPr="001B35CB" w:rsidRDefault="0023400F">
      <w:pPr>
        <w:pStyle w:val="Titre4"/>
        <w:jc w:val="both"/>
        <w:rPr>
          <w:rFonts w:ascii="Arial" w:hAnsi="Arial" w:cs="Arial"/>
          <w:sz w:val="22"/>
          <w:szCs w:val="22"/>
        </w:rPr>
      </w:pPr>
      <w:bookmarkStart w:id="70" w:name="_bookmark96"/>
      <w:bookmarkEnd w:id="70"/>
      <w:r w:rsidRPr="001B35CB">
        <w:rPr>
          <w:rFonts w:ascii="Arial" w:hAnsi="Arial" w:cs="Arial"/>
          <w:sz w:val="22"/>
          <w:szCs w:val="22"/>
        </w:rPr>
        <w:t>Article33-Intérêts</w:t>
      </w:r>
      <w:r w:rsidRPr="001B35CB">
        <w:rPr>
          <w:rFonts w:ascii="Arial" w:hAnsi="Arial" w:cs="Arial"/>
          <w:spacing w:val="-2"/>
          <w:sz w:val="22"/>
          <w:szCs w:val="22"/>
        </w:rPr>
        <w:t>moratoires</w:t>
      </w:r>
    </w:p>
    <w:p w:rsidR="00272CB0" w:rsidRPr="001B35CB" w:rsidRDefault="0023400F">
      <w:pPr>
        <w:pStyle w:val="Corpsdetexte"/>
        <w:spacing w:before="283" w:line="360" w:lineRule="auto"/>
        <w:ind w:left="140" w:right="280"/>
        <w:jc w:val="both"/>
        <w:rPr>
          <w:rFonts w:ascii="Arial" w:hAnsi="Arial" w:cs="Arial"/>
          <w:sz w:val="22"/>
          <w:szCs w:val="22"/>
        </w:rPr>
      </w:pPr>
      <w:r w:rsidRPr="001B35CB">
        <w:rPr>
          <w:rFonts w:ascii="Arial" w:hAnsi="Arial" w:cs="Arial"/>
          <w:sz w:val="22"/>
          <w:szCs w:val="22"/>
        </w:rPr>
        <w:t xml:space="preserve">Lesintérêtsmoratoireséventuelssontpayésparétatdessommesduesetcalculésconformémentauxdispositions desarticles166et167dudécretn°2018/366du20Juin2018portantCodedesMarchés </w:t>
      </w:r>
      <w:r w:rsidRPr="001B35CB">
        <w:rPr>
          <w:rFonts w:ascii="Arial" w:hAnsi="Arial" w:cs="Arial"/>
          <w:sz w:val="22"/>
          <w:szCs w:val="22"/>
        </w:rPr>
        <w:lastRenderedPageBreak/>
        <w:t>Publicsparapplicationde la formule :</w:t>
      </w:r>
    </w:p>
    <w:p w:rsidR="00272CB0" w:rsidRPr="001B35CB" w:rsidRDefault="00272CB0">
      <w:pPr>
        <w:pStyle w:val="Corpsdetexte"/>
        <w:spacing w:line="360" w:lineRule="auto"/>
        <w:jc w:val="both"/>
        <w:rPr>
          <w:rFonts w:ascii="Arial" w:hAnsi="Arial" w:cs="Arial"/>
          <w:sz w:val="22"/>
          <w:szCs w:val="22"/>
        </w:rPr>
        <w:sectPr w:rsidR="00272CB0" w:rsidRPr="001B35CB" w:rsidSect="00037359">
          <w:pgSz w:w="12240" w:h="15840"/>
          <w:pgMar w:top="1060" w:right="850" w:bottom="1220" w:left="992" w:header="0" w:footer="971" w:gutter="0"/>
          <w:cols w:space="720"/>
        </w:sectPr>
      </w:pPr>
    </w:p>
    <w:p w:rsidR="00272CB0" w:rsidRPr="001B35CB" w:rsidRDefault="0023400F">
      <w:pPr>
        <w:pStyle w:val="Corpsdetexte"/>
        <w:spacing w:before="73"/>
        <w:ind w:left="140"/>
        <w:rPr>
          <w:rFonts w:ascii="Arial" w:hAnsi="Arial" w:cs="Arial"/>
          <w:sz w:val="22"/>
          <w:szCs w:val="22"/>
        </w:rPr>
      </w:pPr>
      <w:r w:rsidRPr="001B35CB">
        <w:rPr>
          <w:rFonts w:ascii="Arial" w:hAnsi="Arial" w:cs="Arial"/>
          <w:sz w:val="22"/>
          <w:szCs w:val="22"/>
        </w:rPr>
        <w:lastRenderedPageBreak/>
        <w:t>L=Mx(n/360)x(i)danslaquelle</w:t>
      </w:r>
      <w:r w:rsidRPr="001B35CB">
        <w:rPr>
          <w:rFonts w:ascii="Arial" w:hAnsi="Arial" w:cs="Arial"/>
          <w:spacing w:val="-10"/>
          <w:sz w:val="22"/>
          <w:szCs w:val="22"/>
        </w:rPr>
        <w:t>:</w:t>
      </w:r>
    </w:p>
    <w:p w:rsidR="00272CB0" w:rsidRPr="001B35CB" w:rsidRDefault="0023400F">
      <w:pPr>
        <w:pStyle w:val="Corpsdetexte"/>
        <w:spacing w:before="200"/>
        <w:ind w:left="140"/>
        <w:rPr>
          <w:rFonts w:ascii="Arial" w:hAnsi="Arial" w:cs="Arial"/>
          <w:sz w:val="22"/>
          <w:szCs w:val="22"/>
        </w:rPr>
      </w:pPr>
      <w:r w:rsidRPr="001B35CB">
        <w:rPr>
          <w:rFonts w:ascii="Arial" w:hAnsi="Arial" w:cs="Arial"/>
          <w:sz w:val="22"/>
          <w:szCs w:val="22"/>
        </w:rPr>
        <w:t>M=MontantTTCdessommesduesautitulaire;N=Nombredejourscalendairesderetard</w:t>
      </w:r>
      <w:r w:rsidRPr="001B35CB">
        <w:rPr>
          <w:rFonts w:ascii="Arial" w:hAnsi="Arial" w:cs="Arial"/>
          <w:spacing w:val="-10"/>
          <w:sz w:val="22"/>
          <w:szCs w:val="22"/>
        </w:rPr>
        <w:t>;</w:t>
      </w:r>
    </w:p>
    <w:p w:rsidR="00272CB0" w:rsidRPr="001B35CB" w:rsidRDefault="0023400F">
      <w:pPr>
        <w:pStyle w:val="Corpsdetexte"/>
        <w:spacing w:before="198" w:line="360" w:lineRule="auto"/>
        <w:ind w:left="140"/>
        <w:rPr>
          <w:rFonts w:ascii="Arial" w:hAnsi="Arial" w:cs="Arial"/>
          <w:sz w:val="22"/>
          <w:szCs w:val="22"/>
        </w:rPr>
      </w:pPr>
      <w:r w:rsidRPr="001B35CB">
        <w:rPr>
          <w:rFonts w:ascii="Arial" w:hAnsi="Arial" w:cs="Arial"/>
          <w:sz w:val="22"/>
          <w:szCs w:val="22"/>
        </w:rPr>
        <w:t>i = Taux débiteurs des entreprises à la BEAC majoré d’un (01) point ou taux d’escompte pratiqué par la Banque d’émission de la monnaie considérée majoré au plus d’un (01) point, selon le cas.</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71" w:name="_bookmark97"/>
      <w:bookmarkEnd w:id="71"/>
      <w:r w:rsidRPr="001B35CB">
        <w:rPr>
          <w:rFonts w:ascii="Arial" w:hAnsi="Arial" w:cs="Arial"/>
          <w:sz w:val="22"/>
          <w:szCs w:val="22"/>
        </w:rPr>
        <w:t>Article34-</w:t>
      </w:r>
      <w:r w:rsidRPr="001B35CB">
        <w:rPr>
          <w:rFonts w:ascii="Arial" w:hAnsi="Arial" w:cs="Arial"/>
          <w:spacing w:val="-2"/>
          <w:sz w:val="22"/>
          <w:szCs w:val="22"/>
        </w:rPr>
        <w:t>Pénalités</w:t>
      </w:r>
    </w:p>
    <w:p w:rsidR="00272CB0" w:rsidRPr="001B35CB" w:rsidRDefault="0023400F">
      <w:pPr>
        <w:tabs>
          <w:tab w:val="left" w:pos="633"/>
        </w:tabs>
        <w:spacing w:before="281"/>
        <w:ind w:left="140"/>
        <w:rPr>
          <w:rFonts w:ascii="Arial" w:hAnsi="Arial" w:cs="Arial"/>
          <w:b/>
          <w:sz w:val="22"/>
          <w:szCs w:val="22"/>
        </w:rPr>
      </w:pPr>
      <w:r w:rsidRPr="001B35CB">
        <w:rPr>
          <w:rFonts w:ascii="Arial" w:hAnsi="Arial" w:cs="Arial"/>
          <w:b/>
          <w:spacing w:val="-5"/>
          <w:sz w:val="22"/>
          <w:szCs w:val="22"/>
        </w:rPr>
        <w:t>A.</w:t>
      </w:r>
      <w:r w:rsidRPr="001B35CB">
        <w:rPr>
          <w:rFonts w:ascii="Arial" w:hAnsi="Arial" w:cs="Arial"/>
          <w:b/>
          <w:sz w:val="22"/>
          <w:szCs w:val="22"/>
        </w:rPr>
        <w:tab/>
        <w:t>Pénalitésde</w:t>
      </w:r>
      <w:r w:rsidRPr="001B35CB">
        <w:rPr>
          <w:rFonts w:ascii="Arial" w:hAnsi="Arial" w:cs="Arial"/>
          <w:b/>
          <w:spacing w:val="-2"/>
          <w:sz w:val="22"/>
          <w:szCs w:val="22"/>
        </w:rPr>
        <w:t xml:space="preserve"> retard</w:t>
      </w:r>
    </w:p>
    <w:p w:rsidR="00272CB0" w:rsidRPr="001B35CB" w:rsidRDefault="0023400F">
      <w:pPr>
        <w:pStyle w:val="Paragraphedeliste"/>
        <w:widowControl w:val="0"/>
        <w:numPr>
          <w:ilvl w:val="1"/>
          <w:numId w:val="94"/>
        </w:numPr>
        <w:tabs>
          <w:tab w:val="left" w:pos="633"/>
        </w:tabs>
        <w:autoSpaceDE w:val="0"/>
        <w:autoSpaceDN w:val="0"/>
        <w:spacing w:before="224" w:line="360" w:lineRule="auto"/>
        <w:ind w:right="297" w:firstLine="0"/>
        <w:contextualSpacing w:val="0"/>
        <w:jc w:val="left"/>
        <w:rPr>
          <w:rFonts w:ascii="Arial" w:hAnsi="Arial" w:cs="Arial"/>
          <w:sz w:val="22"/>
          <w:szCs w:val="22"/>
        </w:rPr>
      </w:pPr>
      <w:r w:rsidRPr="001B35CB">
        <w:rPr>
          <w:rFonts w:ascii="Arial" w:hAnsi="Arial" w:cs="Arial"/>
          <w:sz w:val="22"/>
          <w:szCs w:val="22"/>
        </w:rPr>
        <w:t>En casde dépassement du délai contractuel imputable au titulaire du marché,illui est appliquéunepénalité de retard, dont le montant est fixé comme suit :</w:t>
      </w:r>
    </w:p>
    <w:p w:rsidR="00272CB0" w:rsidRPr="001B35CB" w:rsidRDefault="0023400F">
      <w:pPr>
        <w:pStyle w:val="Paragraphedeliste"/>
        <w:widowControl w:val="0"/>
        <w:numPr>
          <w:ilvl w:val="2"/>
          <w:numId w:val="94"/>
        </w:numPr>
        <w:tabs>
          <w:tab w:val="left" w:pos="704"/>
          <w:tab w:val="left" w:pos="707"/>
        </w:tabs>
        <w:autoSpaceDE w:val="0"/>
        <w:autoSpaceDN w:val="0"/>
        <w:spacing w:before="59" w:line="360" w:lineRule="auto"/>
        <w:ind w:right="263"/>
        <w:contextualSpacing w:val="0"/>
        <w:jc w:val="both"/>
        <w:rPr>
          <w:rFonts w:ascii="Arial" w:hAnsi="Arial" w:cs="Arial"/>
          <w:i/>
          <w:sz w:val="22"/>
          <w:szCs w:val="22"/>
        </w:rPr>
      </w:pPr>
      <w:r w:rsidRPr="001B35CB">
        <w:rPr>
          <w:rFonts w:ascii="Arial" w:hAnsi="Arial" w:cs="Arial"/>
          <w:i/>
          <w:sz w:val="22"/>
          <w:szCs w:val="22"/>
        </w:rPr>
        <w:t>Undeuxmillième(1/2000è)dumontantTTCdumarchédebaseetdesesavenantséventuelsparjour calendaire de retard du premier au trentième jour au-delà du délai contractuel fixé par le marché ;</w:t>
      </w:r>
    </w:p>
    <w:p w:rsidR="00272CB0" w:rsidRPr="001B35CB" w:rsidRDefault="0023400F">
      <w:pPr>
        <w:pStyle w:val="Paragraphedeliste"/>
        <w:widowControl w:val="0"/>
        <w:numPr>
          <w:ilvl w:val="2"/>
          <w:numId w:val="94"/>
        </w:numPr>
        <w:tabs>
          <w:tab w:val="left" w:pos="704"/>
          <w:tab w:val="left" w:pos="707"/>
        </w:tabs>
        <w:autoSpaceDE w:val="0"/>
        <w:autoSpaceDN w:val="0"/>
        <w:spacing w:before="59" w:line="360" w:lineRule="auto"/>
        <w:ind w:right="264"/>
        <w:contextualSpacing w:val="0"/>
        <w:jc w:val="both"/>
        <w:rPr>
          <w:rFonts w:ascii="Arial" w:hAnsi="Arial" w:cs="Arial"/>
          <w:i/>
          <w:sz w:val="22"/>
          <w:szCs w:val="22"/>
        </w:rPr>
      </w:pPr>
      <w:r w:rsidRPr="001B35CB">
        <w:rPr>
          <w:rFonts w:ascii="Arial" w:hAnsi="Arial" w:cs="Arial"/>
          <w:i/>
          <w:sz w:val="22"/>
          <w:szCs w:val="22"/>
        </w:rPr>
        <w:t>Unmillième(1/1000è)dumontantTTCdu marchédebaseet de ses avenants éventuels parjourcalendaire de retard au-delà du trentième jour.</w:t>
      </w:r>
    </w:p>
    <w:p w:rsidR="00272CB0" w:rsidRPr="001B35CB" w:rsidRDefault="0023400F">
      <w:pPr>
        <w:pStyle w:val="Paragraphedeliste"/>
        <w:widowControl w:val="0"/>
        <w:numPr>
          <w:ilvl w:val="1"/>
          <w:numId w:val="94"/>
        </w:numPr>
        <w:tabs>
          <w:tab w:val="left" w:pos="762"/>
          <w:tab w:val="left" w:pos="878"/>
        </w:tabs>
        <w:autoSpaceDE w:val="0"/>
        <w:autoSpaceDN w:val="0"/>
        <w:spacing w:before="62" w:line="360" w:lineRule="auto"/>
        <w:ind w:left="878" w:right="270" w:hanging="625"/>
        <w:contextualSpacing w:val="0"/>
        <w:jc w:val="left"/>
        <w:rPr>
          <w:rFonts w:ascii="Arial" w:hAnsi="Arial" w:cs="Arial"/>
          <w:sz w:val="22"/>
          <w:szCs w:val="22"/>
        </w:rPr>
      </w:pPr>
      <w:r w:rsidRPr="001B35CB">
        <w:rPr>
          <w:rFonts w:ascii="Arial" w:hAnsi="Arial" w:cs="Arial"/>
          <w:sz w:val="22"/>
          <w:szCs w:val="22"/>
        </w:rPr>
        <w:t>Pour les marchés à tranches conditionnelles, les délais et montant à prendre en compte sont ceux de latranche considérée.</w:t>
      </w:r>
    </w:p>
    <w:p w:rsidR="00272CB0" w:rsidRPr="001B35CB" w:rsidRDefault="0023400F">
      <w:pPr>
        <w:pStyle w:val="Titre4"/>
        <w:tabs>
          <w:tab w:val="left" w:pos="861"/>
        </w:tabs>
        <w:spacing w:before="255"/>
        <w:jc w:val="left"/>
        <w:rPr>
          <w:rFonts w:ascii="Arial" w:hAnsi="Arial" w:cs="Arial"/>
          <w:sz w:val="22"/>
          <w:szCs w:val="22"/>
        </w:rPr>
      </w:pPr>
      <w:r w:rsidRPr="001B35CB">
        <w:rPr>
          <w:rFonts w:ascii="Arial" w:hAnsi="Arial" w:cs="Arial"/>
          <w:spacing w:val="-10"/>
          <w:sz w:val="22"/>
          <w:szCs w:val="22"/>
        </w:rPr>
        <w:t>B</w:t>
      </w:r>
      <w:r w:rsidRPr="001B35CB">
        <w:rPr>
          <w:rFonts w:ascii="Arial" w:hAnsi="Arial" w:cs="Arial"/>
          <w:sz w:val="22"/>
          <w:szCs w:val="22"/>
        </w:rPr>
        <w:tab/>
        <w:t>Pénalités</w:t>
      </w:r>
      <w:r w:rsidRPr="001B35CB">
        <w:rPr>
          <w:rFonts w:ascii="Arial" w:hAnsi="Arial" w:cs="Arial"/>
          <w:spacing w:val="-2"/>
          <w:sz w:val="22"/>
          <w:szCs w:val="22"/>
        </w:rPr>
        <w:t>particulières</w:t>
      </w:r>
    </w:p>
    <w:p w:rsidR="00272CB0" w:rsidRPr="001B35CB" w:rsidRDefault="0023400F">
      <w:pPr>
        <w:pStyle w:val="Paragraphedeliste"/>
        <w:widowControl w:val="0"/>
        <w:numPr>
          <w:ilvl w:val="1"/>
          <w:numId w:val="95"/>
        </w:numPr>
        <w:tabs>
          <w:tab w:val="left" w:pos="575"/>
        </w:tabs>
        <w:autoSpaceDE w:val="0"/>
        <w:autoSpaceDN w:val="0"/>
        <w:spacing w:before="223" w:line="360" w:lineRule="auto"/>
        <w:ind w:right="663" w:firstLine="0"/>
        <w:contextualSpacing w:val="0"/>
        <w:jc w:val="both"/>
        <w:rPr>
          <w:rFonts w:ascii="Arial" w:hAnsi="Arial" w:cs="Arial"/>
          <w:sz w:val="22"/>
          <w:szCs w:val="22"/>
        </w:rPr>
      </w:pPr>
      <w:r w:rsidRPr="001B35CB">
        <w:rPr>
          <w:rFonts w:ascii="Arial" w:hAnsi="Arial" w:cs="Arial"/>
          <w:sz w:val="22"/>
          <w:szCs w:val="22"/>
        </w:rPr>
        <w:t>Indépendammentdespénalitéspourdépassementdudélaicontractuel,lecocontractantestpassibledes pénalités particulières suivantes pour inobservation des dispositions du contrat, entre autres :</w:t>
      </w:r>
    </w:p>
    <w:p w:rsidR="00272CB0" w:rsidRPr="001B35CB" w:rsidRDefault="0023400F">
      <w:pPr>
        <w:pStyle w:val="Paragraphedeliste"/>
        <w:widowControl w:val="0"/>
        <w:numPr>
          <w:ilvl w:val="2"/>
          <w:numId w:val="95"/>
        </w:numPr>
        <w:tabs>
          <w:tab w:val="left" w:pos="1081"/>
        </w:tabs>
        <w:autoSpaceDE w:val="0"/>
        <w:autoSpaceDN w:val="0"/>
        <w:spacing w:before="59"/>
        <w:ind w:left="1081" w:hanging="359"/>
        <w:contextualSpacing w:val="0"/>
        <w:rPr>
          <w:rFonts w:ascii="Arial" w:hAnsi="Arial" w:cs="Arial"/>
          <w:sz w:val="22"/>
          <w:szCs w:val="22"/>
        </w:rPr>
      </w:pPr>
      <w:r w:rsidRPr="001B35CB">
        <w:rPr>
          <w:rFonts w:ascii="Arial" w:hAnsi="Arial" w:cs="Arial"/>
          <w:sz w:val="22"/>
          <w:szCs w:val="22"/>
        </w:rPr>
        <w:t>Remisetardiveducautionnementdéfinitif[Montantoumodalitésàpréciser]</w:t>
      </w:r>
      <w:r w:rsidRPr="001B35CB">
        <w:rPr>
          <w:rFonts w:ascii="Arial" w:hAnsi="Arial" w:cs="Arial"/>
          <w:spacing w:val="-10"/>
          <w:sz w:val="22"/>
          <w:szCs w:val="22"/>
        </w:rPr>
        <w:t>;</w:t>
      </w:r>
    </w:p>
    <w:p w:rsidR="00272CB0" w:rsidRPr="001B35CB" w:rsidRDefault="0023400F">
      <w:pPr>
        <w:pStyle w:val="Paragraphedeliste"/>
        <w:widowControl w:val="0"/>
        <w:numPr>
          <w:ilvl w:val="2"/>
          <w:numId w:val="95"/>
        </w:numPr>
        <w:tabs>
          <w:tab w:val="left" w:pos="1081"/>
        </w:tabs>
        <w:autoSpaceDE w:val="0"/>
        <w:autoSpaceDN w:val="0"/>
        <w:spacing w:before="198"/>
        <w:ind w:left="1081" w:hanging="359"/>
        <w:contextualSpacing w:val="0"/>
        <w:rPr>
          <w:rFonts w:ascii="Arial" w:hAnsi="Arial" w:cs="Arial"/>
          <w:sz w:val="22"/>
          <w:szCs w:val="22"/>
        </w:rPr>
      </w:pPr>
      <w:r w:rsidRPr="001B35CB">
        <w:rPr>
          <w:rFonts w:ascii="Arial" w:hAnsi="Arial" w:cs="Arial"/>
          <w:sz w:val="22"/>
          <w:szCs w:val="22"/>
        </w:rPr>
        <w:t>Remisetardivedesassurances [Montantoumodalitésàpréciser]</w:t>
      </w:r>
      <w:r w:rsidRPr="001B35CB">
        <w:rPr>
          <w:rFonts w:ascii="Arial" w:hAnsi="Arial" w:cs="Arial"/>
          <w:spacing w:val="-10"/>
          <w:sz w:val="22"/>
          <w:szCs w:val="22"/>
        </w:rPr>
        <w:t>;</w:t>
      </w:r>
    </w:p>
    <w:p w:rsidR="00272CB0" w:rsidRPr="001B35CB" w:rsidRDefault="0023400F">
      <w:pPr>
        <w:pStyle w:val="Paragraphedeliste"/>
        <w:widowControl w:val="0"/>
        <w:numPr>
          <w:ilvl w:val="2"/>
          <w:numId w:val="95"/>
        </w:numPr>
        <w:tabs>
          <w:tab w:val="left" w:pos="1081"/>
        </w:tabs>
        <w:autoSpaceDE w:val="0"/>
        <w:autoSpaceDN w:val="0"/>
        <w:spacing w:before="197"/>
        <w:ind w:left="1081" w:hanging="359"/>
        <w:contextualSpacing w:val="0"/>
        <w:rPr>
          <w:rFonts w:ascii="Arial" w:hAnsi="Arial" w:cs="Arial"/>
          <w:sz w:val="22"/>
          <w:szCs w:val="22"/>
        </w:rPr>
      </w:pPr>
      <w:r w:rsidRPr="001B35CB">
        <w:rPr>
          <w:rFonts w:ascii="Arial" w:hAnsi="Arial" w:cs="Arial"/>
          <w:sz w:val="22"/>
          <w:szCs w:val="22"/>
        </w:rPr>
        <w:t>Autresà préciserparleMaître</w:t>
      </w:r>
      <w:r w:rsidRPr="001B35CB">
        <w:rPr>
          <w:rFonts w:ascii="Arial" w:hAnsi="Arial" w:cs="Arial"/>
          <w:spacing w:val="-2"/>
          <w:sz w:val="22"/>
          <w:szCs w:val="22"/>
        </w:rPr>
        <w:t>d’ouvrage.</w:t>
      </w:r>
    </w:p>
    <w:p w:rsidR="00272CB0" w:rsidRPr="001B35CB" w:rsidRDefault="0023400F">
      <w:pPr>
        <w:pStyle w:val="Paragraphedeliste"/>
        <w:widowControl w:val="0"/>
        <w:numPr>
          <w:ilvl w:val="1"/>
          <w:numId w:val="95"/>
        </w:numPr>
        <w:tabs>
          <w:tab w:val="left" w:pos="572"/>
        </w:tabs>
        <w:autoSpaceDE w:val="0"/>
        <w:autoSpaceDN w:val="0"/>
        <w:spacing w:before="200" w:line="360" w:lineRule="auto"/>
        <w:ind w:right="265" w:firstLine="0"/>
        <w:contextualSpacing w:val="0"/>
        <w:jc w:val="both"/>
        <w:rPr>
          <w:rFonts w:ascii="Arial" w:hAnsi="Arial" w:cs="Arial"/>
          <w:sz w:val="22"/>
          <w:szCs w:val="22"/>
        </w:rPr>
      </w:pPr>
      <w:r w:rsidRPr="001B35CB">
        <w:rPr>
          <w:rFonts w:ascii="Arial" w:hAnsi="Arial" w:cs="Arial"/>
          <w:sz w:val="22"/>
          <w:szCs w:val="22"/>
        </w:rPr>
        <w:t xml:space="preserve">Entoutétatdecause,lemontantcumulédespénalités (retardetparticulière)nesauraitexcéderdixpourcent (10%) du montant TTC du marché de base </w:t>
      </w:r>
      <w:r w:rsidRPr="001B35CB">
        <w:rPr>
          <w:rFonts w:ascii="Arial" w:hAnsi="Arial" w:cs="Arial"/>
          <w:i/>
          <w:sz w:val="22"/>
          <w:szCs w:val="22"/>
        </w:rPr>
        <w:t>et de ses avenants éventuels</w:t>
      </w:r>
      <w:r w:rsidRPr="001B35CB">
        <w:rPr>
          <w:rFonts w:ascii="Arial" w:hAnsi="Arial" w:cs="Arial"/>
          <w:sz w:val="22"/>
          <w:szCs w:val="22"/>
        </w:rPr>
        <w:t>sous peine de résiliation.</w:t>
      </w:r>
    </w:p>
    <w:p w:rsidR="00272CB0" w:rsidRPr="001B35CB" w:rsidRDefault="0023400F">
      <w:pPr>
        <w:pStyle w:val="Corpsdetexte"/>
        <w:spacing w:before="60" w:line="360" w:lineRule="auto"/>
        <w:ind w:left="140" w:right="288"/>
        <w:rPr>
          <w:rFonts w:ascii="Arial" w:hAnsi="Arial" w:cs="Arial"/>
          <w:sz w:val="22"/>
          <w:szCs w:val="22"/>
        </w:rPr>
      </w:pPr>
      <w:r w:rsidRPr="001B35CB">
        <w:rPr>
          <w:rFonts w:ascii="Arial" w:hAnsi="Arial" w:cs="Arial"/>
          <w:sz w:val="22"/>
          <w:szCs w:val="22"/>
        </w:rPr>
        <w:t>Toute remise de pénalités ne peut intervenir qu’après avis de l’organisme chargé de la régulation des marchéspublics requis par le Maître d’Ouvrage .</w:t>
      </w:r>
    </w:p>
    <w:p w:rsidR="00272CB0" w:rsidRPr="001B35CB" w:rsidRDefault="00272CB0">
      <w:pPr>
        <w:pStyle w:val="Corpsdetexte"/>
        <w:spacing w:before="15"/>
        <w:rPr>
          <w:rFonts w:ascii="Arial" w:hAnsi="Arial" w:cs="Arial"/>
          <w:sz w:val="22"/>
          <w:szCs w:val="22"/>
        </w:rPr>
      </w:pPr>
    </w:p>
    <w:p w:rsidR="00272CB0" w:rsidRPr="001B35CB" w:rsidRDefault="0023400F">
      <w:pPr>
        <w:pStyle w:val="Titre4"/>
        <w:jc w:val="left"/>
        <w:rPr>
          <w:rFonts w:ascii="Arial" w:hAnsi="Arial" w:cs="Arial"/>
          <w:sz w:val="22"/>
          <w:szCs w:val="22"/>
        </w:rPr>
      </w:pPr>
      <w:r w:rsidRPr="001B35CB">
        <w:rPr>
          <w:rFonts w:ascii="Arial" w:hAnsi="Arial" w:cs="Arial"/>
          <w:sz w:val="22"/>
          <w:szCs w:val="22"/>
        </w:rPr>
        <w:t>Article35Règlementencasdegroupementd’entreprisesetdesous-</w:t>
      </w:r>
      <w:r w:rsidRPr="001B35CB">
        <w:rPr>
          <w:rFonts w:ascii="Arial" w:hAnsi="Arial" w:cs="Arial"/>
          <w:spacing w:val="-2"/>
          <w:sz w:val="22"/>
          <w:szCs w:val="22"/>
        </w:rPr>
        <w:t>traitance</w:t>
      </w:r>
    </w:p>
    <w:p w:rsidR="00272CB0" w:rsidRPr="001B35CB" w:rsidRDefault="0023400F">
      <w:pPr>
        <w:pStyle w:val="Paragraphedeliste"/>
        <w:widowControl w:val="0"/>
        <w:numPr>
          <w:ilvl w:val="1"/>
          <w:numId w:val="96"/>
        </w:numPr>
        <w:tabs>
          <w:tab w:val="left" w:pos="646"/>
        </w:tabs>
        <w:autoSpaceDE w:val="0"/>
        <w:autoSpaceDN w:val="0"/>
        <w:spacing w:before="223"/>
        <w:ind w:left="646" w:hanging="506"/>
        <w:contextualSpacing w:val="0"/>
        <w:jc w:val="both"/>
        <w:rPr>
          <w:rFonts w:ascii="Arial" w:hAnsi="Arial" w:cs="Arial"/>
          <w:sz w:val="22"/>
          <w:szCs w:val="22"/>
        </w:rPr>
      </w:pPr>
      <w:r w:rsidRPr="001B35CB">
        <w:rPr>
          <w:rFonts w:ascii="Arial" w:hAnsi="Arial" w:cs="Arial"/>
          <w:sz w:val="22"/>
          <w:szCs w:val="22"/>
        </w:rPr>
        <w:t>Encasdegroupementsolidaired’entrepriseslespaiementssonteffectuésdanslecompteindiquédans</w:t>
      </w:r>
      <w:r w:rsidRPr="001B35CB">
        <w:rPr>
          <w:rFonts w:ascii="Arial" w:hAnsi="Arial" w:cs="Arial"/>
          <w:spacing w:val="-5"/>
          <w:sz w:val="22"/>
          <w:szCs w:val="22"/>
        </w:rPr>
        <w:t xml:space="preserve">la </w:t>
      </w:r>
      <w:r w:rsidRPr="001B35CB">
        <w:rPr>
          <w:rFonts w:ascii="Arial" w:hAnsi="Arial" w:cs="Arial"/>
          <w:sz w:val="22"/>
          <w:szCs w:val="22"/>
        </w:rPr>
        <w:t>soumissionsoitaunomdugroupement,soitaunomdumandataire[</w:t>
      </w:r>
      <w:r w:rsidRPr="001B35CB">
        <w:rPr>
          <w:rFonts w:ascii="Arial" w:hAnsi="Arial" w:cs="Arial"/>
          <w:i/>
          <w:sz w:val="22"/>
          <w:szCs w:val="22"/>
        </w:rPr>
        <w:t>àpréciserlecas</w:t>
      </w:r>
      <w:r w:rsidRPr="001B35CB">
        <w:rPr>
          <w:rFonts w:ascii="Arial" w:hAnsi="Arial" w:cs="Arial"/>
          <w:i/>
          <w:spacing w:val="-2"/>
          <w:sz w:val="22"/>
          <w:szCs w:val="22"/>
        </w:rPr>
        <w:t xml:space="preserve"> échéant</w:t>
      </w:r>
      <w:r w:rsidRPr="001B35CB">
        <w:rPr>
          <w:rFonts w:ascii="Arial" w:hAnsi="Arial" w:cs="Arial"/>
          <w:spacing w:val="-2"/>
          <w:sz w:val="22"/>
          <w:szCs w:val="22"/>
        </w:rPr>
        <w:t>].</w:t>
      </w:r>
    </w:p>
    <w:p w:rsidR="00272CB0" w:rsidRPr="001B35CB" w:rsidRDefault="0023400F">
      <w:pPr>
        <w:pStyle w:val="Corpsdetexte"/>
        <w:spacing w:before="200" w:line="360" w:lineRule="auto"/>
        <w:ind w:left="140" w:right="279"/>
        <w:jc w:val="both"/>
        <w:rPr>
          <w:rFonts w:ascii="Arial" w:hAnsi="Arial" w:cs="Arial"/>
          <w:sz w:val="22"/>
          <w:szCs w:val="22"/>
        </w:rPr>
      </w:pPr>
      <w:r w:rsidRPr="001B35CB">
        <w:rPr>
          <w:rFonts w:ascii="Arial" w:hAnsi="Arial" w:cs="Arial"/>
          <w:sz w:val="22"/>
          <w:szCs w:val="22"/>
        </w:rPr>
        <w:t xml:space="preserve">En cas de groupement conjoint, les paiements seront effectués dans les différents comptes des </w:t>
      </w:r>
      <w:r w:rsidRPr="001B35CB">
        <w:rPr>
          <w:rFonts w:ascii="Arial" w:hAnsi="Arial" w:cs="Arial"/>
          <w:sz w:val="22"/>
          <w:szCs w:val="22"/>
        </w:rPr>
        <w:lastRenderedPageBreak/>
        <w:t>cotraitants de la manière suivante : [</w:t>
      </w:r>
      <w:r w:rsidRPr="001B35CB">
        <w:rPr>
          <w:rFonts w:ascii="Arial" w:hAnsi="Arial" w:cs="Arial"/>
          <w:i/>
          <w:sz w:val="22"/>
          <w:szCs w:val="22"/>
        </w:rPr>
        <w:t>à préciser le cas échéant</w:t>
      </w:r>
      <w:r w:rsidRPr="001B35CB">
        <w:rPr>
          <w:rFonts w:ascii="Arial" w:hAnsi="Arial" w:cs="Arial"/>
          <w:sz w:val="22"/>
          <w:szCs w:val="22"/>
        </w:rPr>
        <w:t>].</w:t>
      </w:r>
    </w:p>
    <w:p w:rsidR="00272CB0" w:rsidRPr="001B35CB" w:rsidRDefault="0023400F">
      <w:pPr>
        <w:pStyle w:val="Paragraphedeliste"/>
        <w:widowControl w:val="0"/>
        <w:numPr>
          <w:ilvl w:val="1"/>
          <w:numId w:val="96"/>
        </w:numPr>
        <w:tabs>
          <w:tab w:val="left" w:pos="634"/>
        </w:tabs>
        <w:autoSpaceDE w:val="0"/>
        <w:autoSpaceDN w:val="0"/>
        <w:spacing w:before="60" w:line="360" w:lineRule="auto"/>
        <w:ind w:left="140" w:right="261" w:firstLine="0"/>
        <w:contextualSpacing w:val="0"/>
        <w:jc w:val="both"/>
        <w:rPr>
          <w:rFonts w:ascii="Arial" w:hAnsi="Arial" w:cs="Arial"/>
          <w:sz w:val="22"/>
          <w:szCs w:val="22"/>
        </w:rPr>
      </w:pPr>
      <w:r w:rsidRPr="001B35CB">
        <w:rPr>
          <w:rFonts w:ascii="Arial" w:hAnsi="Arial" w:cs="Arial"/>
          <w:sz w:val="22"/>
          <w:szCs w:val="22"/>
        </w:rPr>
        <w:t>Tout paiement d’acomptepourdesprestations réalisées pardessous-traitants, est subordonnéà l’exécution des prestations prévues dans le marché, et réceptionnés sous réserve de la preuve de leur paiement par le co- contractant de l’Administration aux sous-traitants.</w:t>
      </w:r>
    </w:p>
    <w:p w:rsidR="00272CB0" w:rsidRPr="001B35CB" w:rsidRDefault="0023400F">
      <w:pPr>
        <w:pStyle w:val="Corpsdetexte"/>
        <w:spacing w:before="59"/>
        <w:ind w:left="140"/>
        <w:jc w:val="both"/>
        <w:rPr>
          <w:rFonts w:ascii="Arial" w:hAnsi="Arial" w:cs="Arial"/>
          <w:sz w:val="22"/>
          <w:szCs w:val="22"/>
        </w:rPr>
      </w:pPr>
      <w:r w:rsidRPr="001B35CB">
        <w:rPr>
          <w:rFonts w:ascii="Arial" w:hAnsi="Arial" w:cs="Arial"/>
          <w:sz w:val="22"/>
          <w:szCs w:val="22"/>
        </w:rPr>
        <w:t>L’Entrepriseprincipaledisposed’undélaimaximaldetrente(30)joursouvrablesàcompterdeladate</w:t>
      </w:r>
      <w:r w:rsidRPr="001B35CB">
        <w:rPr>
          <w:rFonts w:ascii="Arial" w:hAnsi="Arial" w:cs="Arial"/>
          <w:spacing w:val="-5"/>
          <w:sz w:val="22"/>
          <w:szCs w:val="22"/>
        </w:rPr>
        <w:t xml:space="preserve">de </w:t>
      </w:r>
      <w:r w:rsidRPr="001B35CB">
        <w:rPr>
          <w:rFonts w:ascii="Arial" w:hAnsi="Arial" w:cs="Arial"/>
          <w:sz w:val="22"/>
          <w:szCs w:val="22"/>
        </w:rPr>
        <w:t>rémunérationdelafacturedesprestationsexécutéesetréceptionnéespoureffectuerlepaiementdusous-</w:t>
      </w:r>
      <w:r w:rsidRPr="001B35CB">
        <w:rPr>
          <w:rFonts w:ascii="Arial" w:hAnsi="Arial" w:cs="Arial"/>
          <w:spacing w:val="-2"/>
          <w:sz w:val="22"/>
          <w:szCs w:val="22"/>
        </w:rPr>
        <w:t>traitant.</w:t>
      </w:r>
    </w:p>
    <w:p w:rsidR="00272CB0" w:rsidRPr="001B35CB" w:rsidRDefault="0023400F">
      <w:pPr>
        <w:pStyle w:val="Corpsdetexte"/>
        <w:spacing w:before="198" w:line="360" w:lineRule="auto"/>
        <w:ind w:left="140" w:right="271"/>
        <w:jc w:val="both"/>
        <w:rPr>
          <w:rFonts w:ascii="Arial" w:hAnsi="Arial" w:cs="Arial"/>
          <w:sz w:val="22"/>
          <w:szCs w:val="22"/>
        </w:rPr>
      </w:pPr>
      <w:r w:rsidRPr="001B35CB">
        <w:rPr>
          <w:rFonts w:ascii="Arial" w:hAnsi="Arial" w:cs="Arial"/>
          <w:sz w:val="22"/>
          <w:szCs w:val="22"/>
        </w:rPr>
        <w:t xml:space="preserve">En cas de non-paiement d’un sous-traitant pour des prestations déjà rémunérées par le Maître </w:t>
      </w:r>
      <w:r w:rsidR="00393339" w:rsidRPr="001B35CB">
        <w:rPr>
          <w:rFonts w:ascii="Arial" w:hAnsi="Arial" w:cs="Arial"/>
          <w:sz w:val="22"/>
          <w:szCs w:val="22"/>
        </w:rPr>
        <w:t>d’Ouvrage,</w:t>
      </w:r>
      <w:r w:rsidRPr="001B35CB">
        <w:rPr>
          <w:rFonts w:ascii="Arial" w:hAnsi="Arial" w:cs="Arial"/>
          <w:sz w:val="22"/>
          <w:szCs w:val="22"/>
        </w:rPr>
        <w:t xml:space="preserve"> ce dernier peut prendre à l’encontre du titulaire du marché des mesures coercitives, notamment le paiement direct du sous-traitant.</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42"/>
        <w:rPr>
          <w:rFonts w:ascii="Arial" w:hAnsi="Arial" w:cs="Arial"/>
          <w:sz w:val="22"/>
          <w:szCs w:val="22"/>
        </w:rPr>
      </w:pPr>
    </w:p>
    <w:p w:rsidR="00272CB0" w:rsidRPr="001B35CB" w:rsidRDefault="0023400F">
      <w:pPr>
        <w:pStyle w:val="Titre4"/>
        <w:jc w:val="both"/>
        <w:rPr>
          <w:rFonts w:ascii="Arial" w:hAnsi="Arial" w:cs="Arial"/>
          <w:sz w:val="22"/>
          <w:szCs w:val="22"/>
        </w:rPr>
      </w:pPr>
      <w:bookmarkStart w:id="72" w:name="_bookmark98"/>
      <w:bookmarkEnd w:id="72"/>
      <w:r w:rsidRPr="001B35CB">
        <w:rPr>
          <w:rFonts w:ascii="Arial" w:hAnsi="Arial" w:cs="Arial"/>
          <w:sz w:val="22"/>
          <w:szCs w:val="22"/>
        </w:rPr>
        <w:t>Article36-Régimefiscalet</w:t>
      </w:r>
      <w:r w:rsidRPr="001B35CB">
        <w:rPr>
          <w:rFonts w:ascii="Arial" w:hAnsi="Arial" w:cs="Arial"/>
          <w:spacing w:val="-2"/>
          <w:sz w:val="22"/>
          <w:szCs w:val="22"/>
        </w:rPr>
        <w:t>douanier</w:t>
      </w:r>
    </w:p>
    <w:p w:rsidR="00272CB0" w:rsidRPr="001B35CB" w:rsidRDefault="0023400F">
      <w:pPr>
        <w:pStyle w:val="Corpsdetexte"/>
        <w:tabs>
          <w:tab w:val="left" w:leader="dot" w:pos="5930"/>
        </w:tabs>
        <w:spacing w:before="283" w:line="360" w:lineRule="auto"/>
        <w:ind w:left="140" w:right="286"/>
        <w:rPr>
          <w:rFonts w:ascii="Arial" w:hAnsi="Arial" w:cs="Arial"/>
          <w:sz w:val="22"/>
          <w:szCs w:val="22"/>
        </w:rPr>
      </w:pPr>
      <w:r w:rsidRPr="001B35CB">
        <w:rPr>
          <w:rFonts w:ascii="Arial" w:hAnsi="Arial" w:cs="Arial"/>
          <w:sz w:val="22"/>
          <w:szCs w:val="22"/>
        </w:rPr>
        <w:t>Le marché est soumis au régime fiscal et douanier en vigueur dans la république du Cameroun. Le marché estconclutouttaxescomprises,conformémentàlaloi</w:t>
      </w:r>
      <w:r w:rsidRPr="001B35CB">
        <w:rPr>
          <w:rFonts w:ascii="Arial" w:hAnsi="Arial" w:cs="Arial"/>
          <w:spacing w:val="-5"/>
          <w:sz w:val="22"/>
          <w:szCs w:val="22"/>
        </w:rPr>
        <w:t>n°</w:t>
      </w:r>
      <w:r w:rsidRPr="001B35CB">
        <w:rPr>
          <w:rFonts w:ascii="Arial" w:hAnsi="Arial" w:cs="Arial"/>
          <w:sz w:val="22"/>
          <w:szCs w:val="22"/>
        </w:rPr>
        <w:tab/>
        <w:t>du….Portantloidefinancesdela</w:t>
      </w:r>
      <w:r w:rsidRPr="001B35CB">
        <w:rPr>
          <w:rFonts w:ascii="Arial" w:hAnsi="Arial" w:cs="Arial"/>
          <w:spacing w:val="-2"/>
          <w:sz w:val="22"/>
          <w:szCs w:val="22"/>
        </w:rPr>
        <w:t xml:space="preserve">République </w:t>
      </w:r>
      <w:r w:rsidRPr="001B35CB">
        <w:rPr>
          <w:rFonts w:ascii="Arial" w:hAnsi="Arial" w:cs="Arial"/>
          <w:sz w:val="22"/>
          <w:szCs w:val="22"/>
        </w:rPr>
        <w:t>duCamerounpourl’exercice 2026 etauCodeGénéraldesImpôtsquidéfinissentlesmodalitésdemiseen</w:t>
      </w:r>
      <w:r w:rsidRPr="001B35CB">
        <w:rPr>
          <w:rFonts w:ascii="Arial" w:hAnsi="Arial" w:cs="Arial"/>
          <w:spacing w:val="-2"/>
          <w:sz w:val="22"/>
          <w:szCs w:val="22"/>
        </w:rPr>
        <w:t xml:space="preserve">œuvre </w:t>
      </w:r>
      <w:r w:rsidRPr="001B35CB">
        <w:rPr>
          <w:rFonts w:ascii="Arial" w:hAnsi="Arial" w:cs="Arial"/>
          <w:sz w:val="22"/>
          <w:szCs w:val="22"/>
        </w:rPr>
        <w:t>durégimefiscaldesMarchés</w:t>
      </w:r>
      <w:r w:rsidRPr="001B35CB">
        <w:rPr>
          <w:rFonts w:ascii="Arial" w:hAnsi="Arial" w:cs="Arial"/>
          <w:spacing w:val="-2"/>
          <w:sz w:val="22"/>
          <w:szCs w:val="22"/>
        </w:rPr>
        <w:t>Publics.</w:t>
      </w:r>
    </w:p>
    <w:p w:rsidR="00272CB0" w:rsidRPr="001B35CB" w:rsidRDefault="0023400F">
      <w:pPr>
        <w:pStyle w:val="Corpsdetexte"/>
        <w:spacing w:before="198"/>
        <w:ind w:left="140"/>
        <w:rPr>
          <w:rFonts w:ascii="Arial" w:hAnsi="Arial" w:cs="Arial"/>
          <w:sz w:val="22"/>
          <w:szCs w:val="22"/>
        </w:rPr>
      </w:pPr>
      <w:r w:rsidRPr="001B35CB">
        <w:rPr>
          <w:rFonts w:ascii="Arial" w:hAnsi="Arial" w:cs="Arial"/>
          <w:sz w:val="22"/>
          <w:szCs w:val="22"/>
        </w:rPr>
        <w:t>Lafiscalitéapplicableauprésentmarchécomportenotamment</w:t>
      </w:r>
      <w:r w:rsidRPr="001B35CB">
        <w:rPr>
          <w:rFonts w:ascii="Arial" w:hAnsi="Arial" w:cs="Arial"/>
          <w:spacing w:val="-10"/>
          <w:sz w:val="22"/>
          <w:szCs w:val="22"/>
        </w:rPr>
        <w:t>:</w:t>
      </w:r>
    </w:p>
    <w:p w:rsidR="00272CB0" w:rsidRPr="001B35CB" w:rsidRDefault="0023400F">
      <w:pPr>
        <w:pStyle w:val="Paragraphedeliste"/>
        <w:widowControl w:val="0"/>
        <w:numPr>
          <w:ilvl w:val="0"/>
          <w:numId w:val="97"/>
        </w:numPr>
        <w:tabs>
          <w:tab w:val="left" w:pos="861"/>
        </w:tabs>
        <w:autoSpaceDE w:val="0"/>
        <w:autoSpaceDN w:val="0"/>
        <w:spacing w:before="198" w:line="360" w:lineRule="auto"/>
        <w:ind w:right="291"/>
        <w:contextualSpacing w:val="0"/>
        <w:rPr>
          <w:rFonts w:ascii="Arial" w:hAnsi="Arial" w:cs="Arial"/>
          <w:sz w:val="22"/>
          <w:szCs w:val="22"/>
        </w:rPr>
      </w:pPr>
      <w:r w:rsidRPr="001B35CB">
        <w:rPr>
          <w:rFonts w:ascii="Arial" w:hAnsi="Arial" w:cs="Arial"/>
          <w:sz w:val="22"/>
          <w:szCs w:val="22"/>
        </w:rPr>
        <w:t>Desimpôts et taxes relatifsaux bénéfices industrielset commerciaux, y comprisl’AIR quiconstitueun précompte sur l’impôt des sociétés;</w:t>
      </w:r>
    </w:p>
    <w:p w:rsidR="00272CB0" w:rsidRPr="001B35CB" w:rsidRDefault="0023400F">
      <w:pPr>
        <w:pStyle w:val="Paragraphedeliste"/>
        <w:widowControl w:val="0"/>
        <w:numPr>
          <w:ilvl w:val="0"/>
          <w:numId w:val="97"/>
        </w:numPr>
        <w:tabs>
          <w:tab w:val="left" w:pos="861"/>
        </w:tabs>
        <w:autoSpaceDE w:val="0"/>
        <w:autoSpaceDN w:val="0"/>
        <w:spacing w:before="62"/>
        <w:contextualSpacing w:val="0"/>
        <w:rPr>
          <w:rFonts w:ascii="Arial" w:hAnsi="Arial" w:cs="Arial"/>
          <w:sz w:val="22"/>
          <w:szCs w:val="22"/>
        </w:rPr>
      </w:pPr>
      <w:r w:rsidRPr="001B35CB">
        <w:rPr>
          <w:rFonts w:ascii="Arial" w:hAnsi="Arial" w:cs="Arial"/>
          <w:sz w:val="22"/>
          <w:szCs w:val="22"/>
        </w:rPr>
        <w:t>Desdroitsd’enregistrementcalculésconformémentauxstipulationsducodedes</w:t>
      </w:r>
      <w:r w:rsidR="008510E2" w:rsidRPr="001B35CB">
        <w:rPr>
          <w:rFonts w:ascii="Arial" w:hAnsi="Arial" w:cs="Arial"/>
          <w:spacing w:val="-2"/>
          <w:sz w:val="22"/>
          <w:szCs w:val="22"/>
        </w:rPr>
        <w:t>impôts ;</w:t>
      </w:r>
    </w:p>
    <w:p w:rsidR="00272CB0" w:rsidRPr="001B35CB" w:rsidRDefault="0023400F">
      <w:pPr>
        <w:pStyle w:val="Paragraphedeliste"/>
        <w:widowControl w:val="0"/>
        <w:numPr>
          <w:ilvl w:val="0"/>
          <w:numId w:val="97"/>
        </w:numPr>
        <w:tabs>
          <w:tab w:val="left" w:pos="861"/>
        </w:tabs>
        <w:autoSpaceDE w:val="0"/>
        <w:autoSpaceDN w:val="0"/>
        <w:spacing w:before="197"/>
        <w:contextualSpacing w:val="0"/>
        <w:rPr>
          <w:rFonts w:ascii="Arial" w:hAnsi="Arial" w:cs="Arial"/>
          <w:sz w:val="22"/>
          <w:szCs w:val="22"/>
        </w:rPr>
      </w:pPr>
      <w:r w:rsidRPr="001B35CB">
        <w:rPr>
          <w:rFonts w:ascii="Arial" w:hAnsi="Arial" w:cs="Arial"/>
          <w:sz w:val="22"/>
          <w:szCs w:val="22"/>
        </w:rPr>
        <w:t>Desdroitsettaxesattachésàlaréalisationdesprestationsprévuesparle</w:t>
      </w:r>
      <w:r w:rsidR="008510E2" w:rsidRPr="001B35CB">
        <w:rPr>
          <w:rFonts w:ascii="Arial" w:hAnsi="Arial" w:cs="Arial"/>
          <w:spacing w:val="-2"/>
          <w:sz w:val="22"/>
          <w:szCs w:val="22"/>
        </w:rPr>
        <w:t>marché :</w:t>
      </w:r>
    </w:p>
    <w:p w:rsidR="00272CB0" w:rsidRPr="001B35CB" w:rsidRDefault="0023400F">
      <w:pPr>
        <w:pStyle w:val="Paragraphedeliste"/>
        <w:widowControl w:val="0"/>
        <w:numPr>
          <w:ilvl w:val="1"/>
          <w:numId w:val="97"/>
        </w:numPr>
        <w:tabs>
          <w:tab w:val="left" w:pos="3021"/>
        </w:tabs>
        <w:autoSpaceDE w:val="0"/>
        <w:autoSpaceDN w:val="0"/>
        <w:spacing w:before="198"/>
        <w:ind w:hanging="360"/>
        <w:contextualSpacing w:val="0"/>
        <w:rPr>
          <w:rFonts w:ascii="Arial" w:hAnsi="Arial" w:cs="Arial"/>
          <w:sz w:val="22"/>
          <w:szCs w:val="22"/>
        </w:rPr>
      </w:pPr>
      <w:r w:rsidRPr="001B35CB">
        <w:rPr>
          <w:rFonts w:ascii="Arial" w:hAnsi="Arial" w:cs="Arial"/>
          <w:sz w:val="22"/>
          <w:szCs w:val="22"/>
        </w:rPr>
        <w:t>Desdroitsettaxesd’entréesurleterritoirecamerounais(droitsdedouanes,</w:t>
      </w:r>
      <w:r w:rsidRPr="001B35CB">
        <w:rPr>
          <w:rFonts w:ascii="Arial" w:hAnsi="Arial" w:cs="Arial"/>
          <w:spacing w:val="-4"/>
          <w:sz w:val="22"/>
          <w:szCs w:val="22"/>
        </w:rPr>
        <w:t xml:space="preserve">TVA, </w:t>
      </w:r>
      <w:r w:rsidRPr="001B35CB">
        <w:rPr>
          <w:rFonts w:ascii="Arial" w:hAnsi="Arial" w:cs="Arial"/>
          <w:sz w:val="22"/>
          <w:szCs w:val="22"/>
        </w:rPr>
        <w:t>taxe</w:t>
      </w:r>
      <w:r w:rsidRPr="001B35CB">
        <w:rPr>
          <w:rFonts w:ascii="Arial" w:hAnsi="Arial" w:cs="Arial"/>
          <w:spacing w:val="-2"/>
          <w:sz w:val="22"/>
          <w:szCs w:val="22"/>
        </w:rPr>
        <w:t>informatique);</w:t>
      </w:r>
    </w:p>
    <w:p w:rsidR="00272CB0" w:rsidRPr="001B35CB" w:rsidRDefault="0023400F">
      <w:pPr>
        <w:pStyle w:val="Paragraphedeliste"/>
        <w:widowControl w:val="0"/>
        <w:numPr>
          <w:ilvl w:val="1"/>
          <w:numId w:val="97"/>
        </w:numPr>
        <w:tabs>
          <w:tab w:val="left" w:pos="3021"/>
        </w:tabs>
        <w:autoSpaceDE w:val="0"/>
        <w:autoSpaceDN w:val="0"/>
        <w:spacing w:before="102"/>
        <w:ind w:hanging="360"/>
        <w:contextualSpacing w:val="0"/>
        <w:rPr>
          <w:rFonts w:ascii="Arial" w:hAnsi="Arial" w:cs="Arial"/>
          <w:sz w:val="22"/>
          <w:szCs w:val="22"/>
        </w:rPr>
      </w:pPr>
      <w:r w:rsidRPr="001B35CB">
        <w:rPr>
          <w:rFonts w:ascii="Arial" w:hAnsi="Arial" w:cs="Arial"/>
          <w:sz w:val="22"/>
          <w:szCs w:val="22"/>
        </w:rPr>
        <w:t>Desdroitsettaxes</w:t>
      </w:r>
      <w:r w:rsidRPr="001B35CB">
        <w:rPr>
          <w:rFonts w:ascii="Arial" w:hAnsi="Arial" w:cs="Arial"/>
          <w:spacing w:val="-2"/>
          <w:sz w:val="22"/>
          <w:szCs w:val="22"/>
        </w:rPr>
        <w:t>communaux,</w:t>
      </w:r>
    </w:p>
    <w:p w:rsidR="00272CB0" w:rsidRPr="001B35CB" w:rsidRDefault="0023400F">
      <w:pPr>
        <w:pStyle w:val="Paragraphedeliste"/>
        <w:widowControl w:val="0"/>
        <w:numPr>
          <w:ilvl w:val="1"/>
          <w:numId w:val="97"/>
        </w:numPr>
        <w:tabs>
          <w:tab w:val="left" w:pos="3021"/>
        </w:tabs>
        <w:autoSpaceDE w:val="0"/>
        <w:autoSpaceDN w:val="0"/>
        <w:spacing w:before="98"/>
        <w:ind w:hanging="360"/>
        <w:contextualSpacing w:val="0"/>
        <w:rPr>
          <w:rFonts w:ascii="Arial" w:hAnsi="Arial" w:cs="Arial"/>
          <w:sz w:val="22"/>
          <w:szCs w:val="22"/>
        </w:rPr>
      </w:pPr>
      <w:r w:rsidRPr="001B35CB">
        <w:rPr>
          <w:rFonts w:ascii="Arial" w:hAnsi="Arial" w:cs="Arial"/>
          <w:sz w:val="22"/>
          <w:szCs w:val="22"/>
        </w:rPr>
        <w:t>Desdroitsettaxesrelatifsauxprélèvementsdesmatériauxet</w:t>
      </w:r>
      <w:r w:rsidRPr="001B35CB">
        <w:rPr>
          <w:rFonts w:ascii="Arial" w:hAnsi="Arial" w:cs="Arial"/>
          <w:spacing w:val="-2"/>
          <w:sz w:val="22"/>
          <w:szCs w:val="22"/>
        </w:rPr>
        <w:t>d’eau.</w:t>
      </w:r>
    </w:p>
    <w:p w:rsidR="00272CB0" w:rsidRPr="001B35CB" w:rsidRDefault="0023400F">
      <w:pPr>
        <w:pStyle w:val="Corpsdetexte"/>
        <w:spacing w:before="99" w:line="360" w:lineRule="auto"/>
        <w:ind w:left="140"/>
        <w:rPr>
          <w:rFonts w:ascii="Arial" w:hAnsi="Arial" w:cs="Arial"/>
          <w:sz w:val="22"/>
          <w:szCs w:val="22"/>
        </w:rPr>
      </w:pPr>
      <w:r w:rsidRPr="001B35CB">
        <w:rPr>
          <w:rFonts w:ascii="Arial" w:hAnsi="Arial" w:cs="Arial"/>
          <w:sz w:val="22"/>
          <w:szCs w:val="22"/>
        </w:rPr>
        <w:t>Ces éléments doivent être intégrés dans les charges que le cocontractant impute sur ses coûts d’intervention et constituer l’un des éléments des sous-détails des prix hors taxes.</w:t>
      </w:r>
    </w:p>
    <w:p w:rsidR="00272CB0" w:rsidRPr="001B35CB" w:rsidRDefault="0023400F">
      <w:pPr>
        <w:pStyle w:val="Corpsdetexte"/>
        <w:spacing w:before="59"/>
        <w:ind w:left="140"/>
        <w:rPr>
          <w:rFonts w:ascii="Arial" w:hAnsi="Arial" w:cs="Arial"/>
          <w:sz w:val="22"/>
          <w:szCs w:val="22"/>
        </w:rPr>
      </w:pPr>
      <w:r w:rsidRPr="001B35CB">
        <w:rPr>
          <w:rFonts w:ascii="Arial" w:hAnsi="Arial" w:cs="Arial"/>
          <w:sz w:val="22"/>
          <w:szCs w:val="22"/>
        </w:rPr>
        <w:t>LeprixTTCs’entendTVA</w:t>
      </w:r>
      <w:r w:rsidRPr="001B35CB">
        <w:rPr>
          <w:rFonts w:ascii="Arial" w:hAnsi="Arial" w:cs="Arial"/>
          <w:spacing w:val="-2"/>
          <w:sz w:val="22"/>
          <w:szCs w:val="22"/>
        </w:rPr>
        <w:t>incluse.</w:t>
      </w:r>
    </w:p>
    <w:p w:rsidR="00272CB0" w:rsidRPr="001B35CB" w:rsidRDefault="0023400F">
      <w:pPr>
        <w:pStyle w:val="Corpsdetexte"/>
        <w:spacing w:before="200"/>
        <w:ind w:left="140"/>
        <w:rPr>
          <w:rFonts w:ascii="Arial" w:hAnsi="Arial" w:cs="Arial"/>
          <w:sz w:val="22"/>
          <w:szCs w:val="22"/>
        </w:rPr>
      </w:pPr>
      <w:r w:rsidRPr="001B35CB">
        <w:rPr>
          <w:rFonts w:ascii="Arial" w:hAnsi="Arial" w:cs="Arial"/>
          <w:sz w:val="22"/>
          <w:szCs w:val="22"/>
        </w:rPr>
        <w:t xml:space="preserve">Saufmentionspécifiquecontraire figurant auMarché,lecocontractant devra supporteret payertousdroits, </w:t>
      </w:r>
      <w:r w:rsidRPr="001B35CB">
        <w:rPr>
          <w:rFonts w:ascii="Arial" w:hAnsi="Arial" w:cs="Arial"/>
          <w:spacing w:val="-2"/>
          <w:sz w:val="22"/>
          <w:szCs w:val="22"/>
        </w:rPr>
        <w:t>taxes,</w:t>
      </w:r>
      <w:r w:rsidRPr="001B35CB">
        <w:rPr>
          <w:rFonts w:ascii="Arial" w:hAnsi="Arial" w:cs="Arial"/>
          <w:sz w:val="22"/>
          <w:szCs w:val="22"/>
        </w:rPr>
        <w:t xml:space="preserve"> impôtsetchargesluiincombantainsiqu’àsessous-</w:t>
      </w:r>
      <w:r w:rsidRPr="001B35CB">
        <w:rPr>
          <w:rFonts w:ascii="Arial" w:hAnsi="Arial" w:cs="Arial"/>
          <w:spacing w:val="-2"/>
          <w:sz w:val="22"/>
          <w:szCs w:val="22"/>
        </w:rPr>
        <w:t>traitants.</w:t>
      </w:r>
    </w:p>
    <w:p w:rsidR="00272CB0" w:rsidRPr="001B35CB" w:rsidRDefault="00272CB0">
      <w:pPr>
        <w:pStyle w:val="Corpsdetexte"/>
        <w:spacing w:before="250"/>
        <w:rPr>
          <w:rFonts w:ascii="Arial" w:hAnsi="Arial" w:cs="Arial"/>
          <w:sz w:val="22"/>
          <w:szCs w:val="22"/>
        </w:rPr>
      </w:pPr>
    </w:p>
    <w:p w:rsidR="00272CB0" w:rsidRPr="001B35CB" w:rsidRDefault="0023400F">
      <w:pPr>
        <w:pStyle w:val="Titre4"/>
        <w:jc w:val="left"/>
        <w:rPr>
          <w:rFonts w:ascii="Arial" w:hAnsi="Arial" w:cs="Arial"/>
          <w:sz w:val="22"/>
          <w:szCs w:val="22"/>
        </w:rPr>
      </w:pPr>
      <w:bookmarkStart w:id="73" w:name="_bookmark99"/>
      <w:bookmarkEnd w:id="73"/>
      <w:r w:rsidRPr="001B35CB">
        <w:rPr>
          <w:rFonts w:ascii="Arial" w:hAnsi="Arial" w:cs="Arial"/>
          <w:sz w:val="22"/>
          <w:szCs w:val="22"/>
        </w:rPr>
        <w:t>Article37-Timbresetenregistrementdes</w:t>
      </w:r>
      <w:r w:rsidRPr="001B35CB">
        <w:rPr>
          <w:rFonts w:ascii="Arial" w:hAnsi="Arial" w:cs="Arial"/>
          <w:spacing w:val="-2"/>
          <w:sz w:val="22"/>
          <w:szCs w:val="22"/>
        </w:rPr>
        <w:t xml:space="preserve"> marchés</w:t>
      </w:r>
    </w:p>
    <w:p w:rsidR="00272CB0" w:rsidRPr="001B35CB" w:rsidRDefault="0023400F">
      <w:pPr>
        <w:pStyle w:val="Corpsdetexte"/>
        <w:spacing w:before="280" w:line="362" w:lineRule="auto"/>
        <w:ind w:left="140"/>
        <w:rPr>
          <w:rFonts w:ascii="Arial" w:hAnsi="Arial" w:cs="Arial"/>
          <w:sz w:val="22"/>
          <w:szCs w:val="22"/>
        </w:rPr>
      </w:pPr>
      <w:r w:rsidRPr="001B35CB">
        <w:rPr>
          <w:rFonts w:ascii="Arial" w:hAnsi="Arial" w:cs="Arial"/>
          <w:sz w:val="22"/>
          <w:szCs w:val="22"/>
        </w:rPr>
        <w:t xml:space="preserve">Sept(07)exemplairesoriginauxdumarchéseronttimbrésetenregistrésparlessoinsetauxfraisducocontractant, </w:t>
      </w:r>
      <w:r w:rsidRPr="001B35CB">
        <w:rPr>
          <w:rFonts w:ascii="Arial" w:hAnsi="Arial" w:cs="Arial"/>
          <w:sz w:val="22"/>
          <w:szCs w:val="22"/>
        </w:rPr>
        <w:lastRenderedPageBreak/>
        <w:t>conformément à la règlementation en vigueur au Cameroun.</w:t>
      </w:r>
    </w:p>
    <w:p w:rsidR="00272CB0" w:rsidRPr="001B35CB" w:rsidRDefault="00272CB0">
      <w:pPr>
        <w:pStyle w:val="Corpsdetexte"/>
      </w:pPr>
    </w:p>
    <w:p w:rsidR="00272CB0" w:rsidRPr="001B35CB" w:rsidRDefault="0023400F">
      <w:pPr>
        <w:pStyle w:val="Titre3"/>
        <w:spacing w:before="0"/>
        <w:ind w:left="40" w:right="366"/>
        <w:jc w:val="center"/>
        <w:rPr>
          <w:rFonts w:ascii="Arial" w:hAnsi="Arial" w:cs="Arial"/>
          <w:sz w:val="24"/>
        </w:rPr>
      </w:pPr>
      <w:bookmarkStart w:id="74" w:name="_bookmark100"/>
      <w:bookmarkEnd w:id="74"/>
      <w:r w:rsidRPr="001B35CB">
        <w:rPr>
          <w:rFonts w:ascii="Arial" w:hAnsi="Arial" w:cs="Arial"/>
          <w:sz w:val="24"/>
        </w:rPr>
        <w:t>CHAPITREV.DISPOSITIONS</w:t>
      </w:r>
      <w:r w:rsidRPr="001B35CB">
        <w:rPr>
          <w:rFonts w:ascii="Arial" w:hAnsi="Arial" w:cs="Arial"/>
          <w:spacing w:val="-2"/>
          <w:sz w:val="24"/>
        </w:rPr>
        <w:t>DIVERSES</w:t>
      </w:r>
    </w:p>
    <w:p w:rsidR="00272CB0" w:rsidRPr="001B35CB" w:rsidRDefault="0023400F">
      <w:pPr>
        <w:pStyle w:val="Titre4"/>
        <w:spacing w:before="182"/>
        <w:jc w:val="left"/>
        <w:rPr>
          <w:rFonts w:ascii="Arial" w:hAnsi="Arial" w:cs="Arial"/>
          <w:sz w:val="22"/>
          <w:szCs w:val="22"/>
        </w:rPr>
      </w:pPr>
      <w:bookmarkStart w:id="75" w:name="_bookmark101"/>
      <w:bookmarkEnd w:id="75"/>
      <w:r w:rsidRPr="001B35CB">
        <w:rPr>
          <w:rFonts w:ascii="Arial" w:hAnsi="Arial" w:cs="Arial"/>
          <w:sz w:val="22"/>
          <w:szCs w:val="22"/>
        </w:rPr>
        <w:t>Article38-Résiliationdu</w:t>
      </w:r>
      <w:r w:rsidRPr="001B35CB">
        <w:rPr>
          <w:rFonts w:ascii="Arial" w:hAnsi="Arial" w:cs="Arial"/>
          <w:spacing w:val="-2"/>
          <w:sz w:val="22"/>
          <w:szCs w:val="22"/>
        </w:rPr>
        <w:t>marché</w:t>
      </w:r>
    </w:p>
    <w:p w:rsidR="00272CB0" w:rsidRPr="001B35CB" w:rsidRDefault="0023400F">
      <w:pPr>
        <w:pStyle w:val="Paragraphedeliste"/>
        <w:widowControl w:val="0"/>
        <w:numPr>
          <w:ilvl w:val="1"/>
          <w:numId w:val="98"/>
        </w:numPr>
        <w:tabs>
          <w:tab w:val="left" w:pos="576"/>
        </w:tabs>
        <w:autoSpaceDE w:val="0"/>
        <w:autoSpaceDN w:val="0"/>
        <w:spacing w:before="163"/>
        <w:ind w:left="576" w:hanging="436"/>
        <w:contextualSpacing w:val="0"/>
        <w:jc w:val="both"/>
        <w:rPr>
          <w:rFonts w:ascii="Arial" w:hAnsi="Arial" w:cs="Arial"/>
          <w:sz w:val="22"/>
          <w:szCs w:val="22"/>
        </w:rPr>
      </w:pPr>
      <w:r w:rsidRPr="001B35CB">
        <w:rPr>
          <w:rFonts w:ascii="Arial" w:hAnsi="Arial" w:cs="Arial"/>
          <w:sz w:val="22"/>
          <w:szCs w:val="22"/>
        </w:rPr>
        <w:t>Lemarchéestrésiliédepleindroitdansl’un descassuivants</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859"/>
          <w:tab w:val="left" w:pos="861"/>
        </w:tabs>
        <w:autoSpaceDE w:val="0"/>
        <w:autoSpaceDN w:val="0"/>
        <w:spacing w:before="137" w:line="360" w:lineRule="auto"/>
        <w:ind w:right="291"/>
        <w:contextualSpacing w:val="0"/>
        <w:jc w:val="both"/>
        <w:rPr>
          <w:rFonts w:ascii="Arial" w:hAnsi="Arial" w:cs="Arial"/>
          <w:sz w:val="22"/>
          <w:szCs w:val="22"/>
        </w:rPr>
      </w:pPr>
      <w:r w:rsidRPr="001B35CB">
        <w:rPr>
          <w:rFonts w:ascii="Arial" w:hAnsi="Arial" w:cs="Arial"/>
          <w:sz w:val="22"/>
          <w:szCs w:val="22"/>
        </w:rPr>
        <w:t>Décès du titulaire du marché. Dans ce cas, le Maître d’Ouvrage peut, s’il yalieu,autoriserquesoientacceptéeslespropositionsprésentéesparlesayantdroitspourlacontinuation des prestations ;</w:t>
      </w:r>
    </w:p>
    <w:p w:rsidR="00272CB0" w:rsidRPr="001B35CB" w:rsidRDefault="0023400F">
      <w:pPr>
        <w:pStyle w:val="Paragraphedeliste"/>
        <w:widowControl w:val="0"/>
        <w:numPr>
          <w:ilvl w:val="2"/>
          <w:numId w:val="98"/>
        </w:numPr>
        <w:tabs>
          <w:tab w:val="left" w:pos="859"/>
          <w:tab w:val="left" w:pos="861"/>
        </w:tabs>
        <w:autoSpaceDE w:val="0"/>
        <w:autoSpaceDN w:val="0"/>
        <w:spacing w:before="2" w:line="360" w:lineRule="auto"/>
        <w:ind w:right="291"/>
        <w:contextualSpacing w:val="0"/>
        <w:jc w:val="both"/>
        <w:rPr>
          <w:rFonts w:ascii="Arial" w:hAnsi="Arial" w:cs="Arial"/>
          <w:sz w:val="22"/>
          <w:szCs w:val="22"/>
        </w:rPr>
      </w:pPr>
      <w:r w:rsidRPr="001B35CB">
        <w:rPr>
          <w:rFonts w:ascii="Arial" w:hAnsi="Arial" w:cs="Arial"/>
          <w:sz w:val="22"/>
          <w:szCs w:val="22"/>
        </w:rPr>
        <w:t>Faillite du titulaire du marché. Dans ce cas, le Maître d’Ouvrage peut accepter s’il y a lieu, des propositions qui peuvent être présentées par les créanciers pour la continuation des prestations ;</w:t>
      </w:r>
    </w:p>
    <w:p w:rsidR="00272CB0" w:rsidRPr="001B35CB" w:rsidRDefault="0023400F">
      <w:pPr>
        <w:pStyle w:val="Paragraphedeliste"/>
        <w:widowControl w:val="0"/>
        <w:numPr>
          <w:ilvl w:val="2"/>
          <w:numId w:val="98"/>
        </w:numPr>
        <w:tabs>
          <w:tab w:val="left" w:pos="861"/>
        </w:tabs>
        <w:autoSpaceDE w:val="0"/>
        <w:autoSpaceDN w:val="0"/>
        <w:spacing w:line="360" w:lineRule="auto"/>
        <w:ind w:right="287"/>
        <w:contextualSpacing w:val="0"/>
        <w:jc w:val="both"/>
        <w:rPr>
          <w:rFonts w:ascii="Arial" w:hAnsi="Arial" w:cs="Arial"/>
          <w:sz w:val="22"/>
          <w:szCs w:val="22"/>
        </w:rPr>
      </w:pPr>
      <w:r w:rsidRPr="001B35CB">
        <w:rPr>
          <w:rFonts w:ascii="Arial" w:hAnsi="Arial" w:cs="Arial"/>
          <w:sz w:val="22"/>
          <w:szCs w:val="22"/>
        </w:rPr>
        <w:t>Liquidation judiciaire, si le co-contractant de l’Administration n’est pas autorisé par le tribunal à continuer l’exploitation de son entreprise ;</w:t>
      </w:r>
    </w:p>
    <w:p w:rsidR="00272CB0" w:rsidRPr="001B35CB" w:rsidRDefault="0023400F">
      <w:pPr>
        <w:pStyle w:val="Paragraphedeliste"/>
        <w:widowControl w:val="0"/>
        <w:numPr>
          <w:ilvl w:val="2"/>
          <w:numId w:val="98"/>
        </w:numPr>
        <w:tabs>
          <w:tab w:val="left" w:pos="859"/>
        </w:tabs>
        <w:autoSpaceDE w:val="0"/>
        <w:autoSpaceDN w:val="0"/>
        <w:spacing w:before="136"/>
        <w:ind w:hanging="358"/>
        <w:contextualSpacing w:val="0"/>
        <w:jc w:val="both"/>
        <w:rPr>
          <w:rFonts w:ascii="Arial" w:hAnsi="Arial" w:cs="Arial"/>
          <w:sz w:val="22"/>
          <w:szCs w:val="22"/>
        </w:rPr>
      </w:pPr>
      <w:r w:rsidRPr="001B35CB">
        <w:rPr>
          <w:rFonts w:ascii="Arial" w:hAnsi="Arial" w:cs="Arial"/>
          <w:sz w:val="22"/>
          <w:szCs w:val="22"/>
        </w:rPr>
        <w:t>Encasdesous-traitance,decotraitanceoudesous-commandesansautorisationpréalabledu</w:t>
      </w:r>
      <w:r w:rsidRPr="001B35CB">
        <w:rPr>
          <w:rFonts w:ascii="Arial" w:hAnsi="Arial" w:cs="Arial"/>
          <w:spacing w:val="-2"/>
          <w:sz w:val="22"/>
          <w:szCs w:val="22"/>
        </w:rPr>
        <w:t xml:space="preserve">Maître </w:t>
      </w:r>
      <w:r w:rsidRPr="001B35CB">
        <w:rPr>
          <w:rFonts w:ascii="Arial" w:hAnsi="Arial" w:cs="Arial"/>
          <w:sz w:val="22"/>
          <w:szCs w:val="22"/>
        </w:rPr>
        <w:t>d’Ouvrage</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859"/>
          <w:tab w:val="left" w:pos="861"/>
        </w:tabs>
        <w:autoSpaceDE w:val="0"/>
        <w:autoSpaceDN w:val="0"/>
        <w:spacing w:before="138" w:line="362" w:lineRule="auto"/>
        <w:ind w:right="290"/>
        <w:contextualSpacing w:val="0"/>
        <w:jc w:val="both"/>
        <w:rPr>
          <w:rFonts w:ascii="Arial" w:hAnsi="Arial" w:cs="Arial"/>
          <w:sz w:val="22"/>
          <w:szCs w:val="22"/>
        </w:rPr>
      </w:pPr>
      <w:r w:rsidRPr="001B35CB">
        <w:rPr>
          <w:rFonts w:ascii="Arial" w:hAnsi="Arial" w:cs="Arial"/>
          <w:sz w:val="22"/>
          <w:szCs w:val="22"/>
        </w:rPr>
        <w:t>Défaillanceducocontractantdel’AdministrationdûmentnotifiéeàcedernierparleMaîtred’Ouvragepar ordre de service valant mise en demeure et la carence constatée ;</w:t>
      </w:r>
    </w:p>
    <w:p w:rsidR="00272CB0" w:rsidRPr="001B35CB" w:rsidRDefault="0023400F">
      <w:pPr>
        <w:pStyle w:val="Paragraphedeliste"/>
        <w:widowControl w:val="0"/>
        <w:numPr>
          <w:ilvl w:val="2"/>
          <w:numId w:val="98"/>
        </w:numPr>
        <w:tabs>
          <w:tab w:val="left" w:pos="914"/>
        </w:tabs>
        <w:autoSpaceDE w:val="0"/>
        <w:autoSpaceDN w:val="0"/>
        <w:spacing w:line="272" w:lineRule="exact"/>
        <w:ind w:left="914" w:hanging="413"/>
        <w:contextualSpacing w:val="0"/>
        <w:jc w:val="both"/>
        <w:rPr>
          <w:rFonts w:ascii="Arial" w:hAnsi="Arial" w:cs="Arial"/>
          <w:sz w:val="22"/>
          <w:szCs w:val="22"/>
        </w:rPr>
      </w:pPr>
      <w:r w:rsidRPr="001B35CB">
        <w:rPr>
          <w:rFonts w:ascii="Arial" w:hAnsi="Arial" w:cs="Arial"/>
          <w:sz w:val="22"/>
          <w:szCs w:val="22"/>
        </w:rPr>
        <w:t>Non-respectdelalégislationoudelaréglementationdutravail</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859"/>
          <w:tab w:val="left" w:pos="861"/>
        </w:tabs>
        <w:autoSpaceDE w:val="0"/>
        <w:autoSpaceDN w:val="0"/>
        <w:spacing w:before="137" w:line="360" w:lineRule="auto"/>
        <w:ind w:right="287"/>
        <w:contextualSpacing w:val="0"/>
        <w:jc w:val="both"/>
        <w:rPr>
          <w:rFonts w:ascii="Arial" w:hAnsi="Arial" w:cs="Arial"/>
          <w:sz w:val="22"/>
          <w:szCs w:val="22"/>
        </w:rPr>
      </w:pPr>
      <w:r w:rsidRPr="001B35CB">
        <w:rPr>
          <w:rFonts w:ascii="Arial" w:hAnsi="Arial" w:cs="Arial"/>
          <w:sz w:val="22"/>
          <w:szCs w:val="22"/>
        </w:rPr>
        <w:t>Variation importante des prix dans les conditions définies par le cahier des clauses administratives générales, suite à la modification des conditions économiques ou des quantités initiales du marché ;</w:t>
      </w:r>
    </w:p>
    <w:p w:rsidR="00272CB0" w:rsidRPr="001B35CB" w:rsidRDefault="0023400F">
      <w:pPr>
        <w:pStyle w:val="Paragraphedeliste"/>
        <w:widowControl w:val="0"/>
        <w:numPr>
          <w:ilvl w:val="2"/>
          <w:numId w:val="98"/>
        </w:numPr>
        <w:tabs>
          <w:tab w:val="left" w:pos="859"/>
        </w:tabs>
        <w:autoSpaceDE w:val="0"/>
        <w:autoSpaceDN w:val="0"/>
        <w:spacing w:line="275" w:lineRule="exact"/>
        <w:ind w:left="859" w:hanging="358"/>
        <w:contextualSpacing w:val="0"/>
        <w:jc w:val="both"/>
        <w:rPr>
          <w:rFonts w:ascii="Arial" w:hAnsi="Arial" w:cs="Arial"/>
          <w:sz w:val="22"/>
          <w:szCs w:val="22"/>
        </w:rPr>
      </w:pPr>
      <w:r w:rsidRPr="001B35CB">
        <w:rPr>
          <w:rFonts w:ascii="Arial" w:hAnsi="Arial" w:cs="Arial"/>
          <w:sz w:val="22"/>
          <w:szCs w:val="22"/>
        </w:rPr>
        <w:t>Manœuvresfrauduleusesetcorruptiondûment</w:t>
      </w:r>
      <w:r w:rsidRPr="001B35CB">
        <w:rPr>
          <w:rFonts w:ascii="Arial" w:hAnsi="Arial" w:cs="Arial"/>
          <w:spacing w:val="-2"/>
          <w:sz w:val="22"/>
          <w:szCs w:val="22"/>
        </w:rPr>
        <w:t>constatées.</w:t>
      </w:r>
    </w:p>
    <w:p w:rsidR="00272CB0" w:rsidRPr="001B35CB" w:rsidRDefault="00272CB0">
      <w:pPr>
        <w:pStyle w:val="Corpsdetexte"/>
        <w:spacing w:before="35"/>
        <w:rPr>
          <w:rFonts w:ascii="Arial" w:hAnsi="Arial" w:cs="Arial"/>
          <w:sz w:val="22"/>
          <w:szCs w:val="22"/>
        </w:rPr>
      </w:pPr>
    </w:p>
    <w:p w:rsidR="00272CB0" w:rsidRPr="001B35CB" w:rsidRDefault="0023400F">
      <w:pPr>
        <w:pStyle w:val="Paragraphedeliste"/>
        <w:widowControl w:val="0"/>
        <w:numPr>
          <w:ilvl w:val="1"/>
          <w:numId w:val="98"/>
        </w:numPr>
        <w:tabs>
          <w:tab w:val="left" w:pos="713"/>
        </w:tabs>
        <w:autoSpaceDE w:val="0"/>
        <w:autoSpaceDN w:val="0"/>
        <w:spacing w:before="138"/>
        <w:ind w:left="849" w:hanging="431"/>
        <w:contextualSpacing w:val="0"/>
        <w:jc w:val="left"/>
        <w:rPr>
          <w:rFonts w:ascii="Arial" w:hAnsi="Arial" w:cs="Arial"/>
          <w:sz w:val="22"/>
          <w:szCs w:val="22"/>
        </w:rPr>
      </w:pPr>
      <w:r w:rsidRPr="001B35CB">
        <w:rPr>
          <w:rFonts w:ascii="Arial" w:hAnsi="Arial" w:cs="Arial"/>
          <w:sz w:val="22"/>
          <w:szCs w:val="22"/>
        </w:rPr>
        <w:t xml:space="preserve"> LemarchépeutégalementêtrerésiliédanslesconditionsstipuléesdansleCCAG,notammentdansl’un</w:t>
      </w:r>
      <w:r w:rsidRPr="001B35CB">
        <w:rPr>
          <w:rFonts w:ascii="Arial" w:hAnsi="Arial" w:cs="Arial"/>
          <w:spacing w:val="-5"/>
          <w:sz w:val="22"/>
          <w:szCs w:val="22"/>
        </w:rPr>
        <w:t xml:space="preserve">des </w:t>
      </w:r>
      <w:r w:rsidRPr="001B35CB">
        <w:rPr>
          <w:rFonts w:ascii="Arial" w:hAnsi="Arial" w:cs="Arial"/>
          <w:sz w:val="22"/>
          <w:szCs w:val="22"/>
        </w:rPr>
        <w:t>cassuivants</w:t>
      </w:r>
      <w:r w:rsidRPr="001B35CB">
        <w:rPr>
          <w:rFonts w:ascii="Arial" w:hAnsi="Arial" w:cs="Arial"/>
          <w:spacing w:val="-12"/>
          <w:sz w:val="22"/>
          <w:szCs w:val="22"/>
        </w:rPr>
        <w:t>:</w:t>
      </w:r>
    </w:p>
    <w:p w:rsidR="00272CB0" w:rsidRPr="001B35CB" w:rsidRDefault="0023400F">
      <w:pPr>
        <w:pStyle w:val="Paragraphedeliste"/>
        <w:widowControl w:val="0"/>
        <w:numPr>
          <w:ilvl w:val="2"/>
          <w:numId w:val="98"/>
        </w:numPr>
        <w:tabs>
          <w:tab w:val="left" w:pos="705"/>
        </w:tabs>
        <w:autoSpaceDE w:val="0"/>
        <w:autoSpaceDN w:val="0"/>
        <w:spacing w:before="137"/>
        <w:ind w:left="705" w:hanging="281"/>
        <w:contextualSpacing w:val="0"/>
        <w:jc w:val="left"/>
        <w:rPr>
          <w:rFonts w:ascii="Arial" w:hAnsi="Arial" w:cs="Arial"/>
          <w:sz w:val="22"/>
          <w:szCs w:val="22"/>
        </w:rPr>
      </w:pPr>
      <w:r w:rsidRPr="001B35CB">
        <w:rPr>
          <w:rFonts w:ascii="Arial" w:hAnsi="Arial" w:cs="Arial"/>
          <w:spacing w:val="-4"/>
          <w:sz w:val="22"/>
          <w:szCs w:val="22"/>
        </w:rPr>
        <w:t xml:space="preserve">Retarddanslesprestationsentraînantdespénalitésau-delàde10%dumontantdesprestations </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705"/>
        </w:tabs>
        <w:autoSpaceDE w:val="0"/>
        <w:autoSpaceDN w:val="0"/>
        <w:spacing w:before="137"/>
        <w:ind w:left="705" w:hanging="281"/>
        <w:contextualSpacing w:val="0"/>
        <w:jc w:val="left"/>
        <w:rPr>
          <w:rFonts w:ascii="Arial" w:hAnsi="Arial" w:cs="Arial"/>
          <w:sz w:val="22"/>
          <w:szCs w:val="22"/>
        </w:rPr>
      </w:pPr>
      <w:r w:rsidRPr="001B35CB">
        <w:rPr>
          <w:rFonts w:ascii="Arial" w:hAnsi="Arial" w:cs="Arial"/>
          <w:spacing w:val="-4"/>
          <w:sz w:val="22"/>
          <w:szCs w:val="22"/>
        </w:rPr>
        <w:t>Refusdelareprisedesprestationsnonconformes</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706"/>
        </w:tabs>
        <w:autoSpaceDE w:val="0"/>
        <w:autoSpaceDN w:val="0"/>
        <w:spacing w:before="139"/>
        <w:ind w:left="706" w:hanging="282"/>
        <w:contextualSpacing w:val="0"/>
        <w:jc w:val="left"/>
        <w:rPr>
          <w:rFonts w:ascii="Arial" w:hAnsi="Arial" w:cs="Arial"/>
          <w:sz w:val="22"/>
          <w:szCs w:val="22"/>
        </w:rPr>
      </w:pPr>
      <w:r w:rsidRPr="001B35CB">
        <w:rPr>
          <w:rFonts w:ascii="Arial" w:hAnsi="Arial" w:cs="Arial"/>
          <w:spacing w:val="-4"/>
          <w:sz w:val="22"/>
          <w:szCs w:val="22"/>
        </w:rPr>
        <w:t>AjournementouinterruptionprolongéedécidéeparleMaitred’Ouvrage </w:t>
      </w:r>
      <w:r w:rsidRPr="001B35CB">
        <w:rPr>
          <w:rFonts w:ascii="Arial" w:hAnsi="Arial" w:cs="Arial"/>
          <w:spacing w:val="-1"/>
          <w:sz w:val="22"/>
          <w:szCs w:val="22"/>
        </w:rPr>
        <w:t>;</w:t>
      </w:r>
    </w:p>
    <w:p w:rsidR="00272CB0" w:rsidRPr="001B35CB" w:rsidRDefault="0023400F">
      <w:pPr>
        <w:pStyle w:val="Paragraphedeliste"/>
        <w:widowControl w:val="0"/>
        <w:numPr>
          <w:ilvl w:val="2"/>
          <w:numId w:val="98"/>
        </w:numPr>
        <w:tabs>
          <w:tab w:val="left" w:pos="705"/>
        </w:tabs>
        <w:autoSpaceDE w:val="0"/>
        <w:autoSpaceDN w:val="0"/>
        <w:spacing w:before="73"/>
        <w:ind w:left="705" w:hanging="281"/>
        <w:contextualSpacing w:val="0"/>
        <w:jc w:val="both"/>
        <w:rPr>
          <w:rFonts w:ascii="Arial" w:hAnsi="Arial" w:cs="Arial"/>
          <w:sz w:val="22"/>
          <w:szCs w:val="22"/>
        </w:rPr>
      </w:pPr>
      <w:r w:rsidRPr="001B35CB">
        <w:rPr>
          <w:rFonts w:ascii="Arial" w:hAnsi="Arial" w:cs="Arial"/>
          <w:spacing w:val="-4"/>
          <w:sz w:val="22"/>
          <w:szCs w:val="22"/>
        </w:rPr>
        <w:t>Non-paiementpersistantdesprestations</w:t>
      </w:r>
    </w:p>
    <w:p w:rsidR="00272CB0" w:rsidRPr="001B35CB" w:rsidRDefault="0023400F">
      <w:pPr>
        <w:pStyle w:val="Paragraphedeliste"/>
        <w:widowControl w:val="0"/>
        <w:numPr>
          <w:ilvl w:val="2"/>
          <w:numId w:val="98"/>
        </w:numPr>
        <w:tabs>
          <w:tab w:val="left" w:pos="705"/>
        </w:tabs>
        <w:autoSpaceDE w:val="0"/>
        <w:autoSpaceDN w:val="0"/>
        <w:spacing w:before="140"/>
        <w:ind w:left="705" w:hanging="281"/>
        <w:contextualSpacing w:val="0"/>
        <w:jc w:val="both"/>
        <w:rPr>
          <w:rFonts w:ascii="Arial" w:hAnsi="Arial" w:cs="Arial"/>
          <w:sz w:val="22"/>
          <w:szCs w:val="22"/>
        </w:rPr>
      </w:pPr>
      <w:r w:rsidRPr="001B35CB">
        <w:rPr>
          <w:rFonts w:ascii="Arial" w:hAnsi="Arial" w:cs="Arial"/>
          <w:spacing w:val="-2"/>
          <w:sz w:val="22"/>
          <w:szCs w:val="22"/>
        </w:rPr>
        <w:t>Motifd’intérêtgénéral</w:t>
      </w:r>
    </w:p>
    <w:p w:rsidR="00272CB0" w:rsidRPr="001B35CB" w:rsidRDefault="0023400F">
      <w:pPr>
        <w:pStyle w:val="Paragraphedeliste"/>
        <w:widowControl w:val="0"/>
        <w:numPr>
          <w:ilvl w:val="1"/>
          <w:numId w:val="98"/>
        </w:numPr>
        <w:tabs>
          <w:tab w:val="left" w:pos="712"/>
        </w:tabs>
        <w:autoSpaceDE w:val="0"/>
        <w:autoSpaceDN w:val="0"/>
        <w:spacing w:before="137"/>
        <w:contextualSpacing w:val="0"/>
        <w:jc w:val="both"/>
        <w:rPr>
          <w:rFonts w:ascii="Arial" w:hAnsi="Arial" w:cs="Arial"/>
          <w:sz w:val="22"/>
          <w:szCs w:val="22"/>
        </w:rPr>
      </w:pPr>
      <w:r w:rsidRPr="001B35CB">
        <w:rPr>
          <w:rFonts w:ascii="Arial" w:hAnsi="Arial" w:cs="Arial"/>
          <w:sz w:val="22"/>
          <w:szCs w:val="22"/>
        </w:rPr>
        <w:t>LemarchépeutégalementêtrerésiliédanslesconditionsstipuléesdansleCCAG,notammentdansl’un</w:t>
      </w:r>
      <w:r w:rsidRPr="001B35CB">
        <w:rPr>
          <w:rFonts w:ascii="Arial" w:hAnsi="Arial" w:cs="Arial"/>
          <w:spacing w:val="-5"/>
          <w:sz w:val="22"/>
          <w:szCs w:val="22"/>
        </w:rPr>
        <w:t xml:space="preserve">des </w:t>
      </w:r>
      <w:r w:rsidRPr="001B35CB">
        <w:rPr>
          <w:rFonts w:ascii="Arial" w:hAnsi="Arial" w:cs="Arial"/>
          <w:sz w:val="22"/>
          <w:szCs w:val="22"/>
        </w:rPr>
        <w:t>cassuivants</w:t>
      </w:r>
      <w:r w:rsidRPr="001B35CB">
        <w:rPr>
          <w:rFonts w:ascii="Arial" w:hAnsi="Arial" w:cs="Arial"/>
          <w:spacing w:val="-10"/>
          <w:sz w:val="22"/>
          <w:szCs w:val="22"/>
        </w:rPr>
        <w:t>:</w:t>
      </w:r>
    </w:p>
    <w:p w:rsidR="00272CB0" w:rsidRPr="001B35CB" w:rsidRDefault="0023400F">
      <w:pPr>
        <w:pStyle w:val="Paragraphedeliste"/>
        <w:widowControl w:val="0"/>
        <w:numPr>
          <w:ilvl w:val="2"/>
          <w:numId w:val="98"/>
        </w:numPr>
        <w:tabs>
          <w:tab w:val="left" w:pos="861"/>
        </w:tabs>
        <w:autoSpaceDE w:val="0"/>
        <w:autoSpaceDN w:val="0"/>
        <w:spacing w:before="137" w:line="360" w:lineRule="auto"/>
        <w:ind w:right="132"/>
        <w:contextualSpacing w:val="0"/>
        <w:jc w:val="both"/>
        <w:rPr>
          <w:rFonts w:ascii="Arial" w:hAnsi="Arial" w:cs="Arial"/>
          <w:sz w:val="22"/>
          <w:szCs w:val="22"/>
        </w:rPr>
      </w:pPr>
      <w:r w:rsidRPr="001B35CB">
        <w:rPr>
          <w:rFonts w:ascii="Arial" w:hAnsi="Arial" w:cs="Arial"/>
          <w:sz w:val="22"/>
          <w:szCs w:val="22"/>
        </w:rPr>
        <w:t>En cas de force majeure et après avis de l’Autorité chargée des marchés publics en l’absence de toute responsabilité du cocontractant de l’administration sans préjudice des indemnités auxquels ce dernier peut prétendre ;</w:t>
      </w:r>
    </w:p>
    <w:p w:rsidR="00272CB0" w:rsidRPr="001B35CB" w:rsidRDefault="0023400F">
      <w:pPr>
        <w:pStyle w:val="Paragraphedeliste"/>
        <w:widowControl w:val="0"/>
        <w:numPr>
          <w:ilvl w:val="2"/>
          <w:numId w:val="98"/>
        </w:numPr>
        <w:tabs>
          <w:tab w:val="left" w:pos="705"/>
        </w:tabs>
        <w:autoSpaceDE w:val="0"/>
        <w:autoSpaceDN w:val="0"/>
        <w:spacing w:before="1"/>
        <w:ind w:left="705" w:hanging="281"/>
        <w:contextualSpacing w:val="0"/>
        <w:jc w:val="both"/>
        <w:rPr>
          <w:rFonts w:ascii="Arial" w:hAnsi="Arial" w:cs="Arial"/>
          <w:sz w:val="22"/>
          <w:szCs w:val="22"/>
        </w:rPr>
      </w:pPr>
      <w:r w:rsidRPr="001B35CB">
        <w:rPr>
          <w:rFonts w:ascii="Arial" w:hAnsi="Arial" w:cs="Arial"/>
          <w:spacing w:val="-4"/>
          <w:sz w:val="22"/>
          <w:szCs w:val="22"/>
        </w:rPr>
        <w:lastRenderedPageBreak/>
        <w:t>Non-paiementpersistantdesprestations</w:t>
      </w:r>
    </w:p>
    <w:p w:rsidR="00272CB0" w:rsidRPr="001B35CB" w:rsidRDefault="0023400F">
      <w:pPr>
        <w:pStyle w:val="Paragraphedeliste"/>
        <w:widowControl w:val="0"/>
        <w:numPr>
          <w:ilvl w:val="2"/>
          <w:numId w:val="98"/>
        </w:numPr>
        <w:tabs>
          <w:tab w:val="left" w:pos="705"/>
        </w:tabs>
        <w:autoSpaceDE w:val="0"/>
        <w:autoSpaceDN w:val="0"/>
        <w:spacing w:before="137"/>
        <w:ind w:left="705" w:hanging="281"/>
        <w:contextualSpacing w:val="0"/>
        <w:jc w:val="both"/>
        <w:rPr>
          <w:rFonts w:ascii="Arial" w:hAnsi="Arial" w:cs="Arial"/>
          <w:sz w:val="22"/>
          <w:szCs w:val="22"/>
        </w:rPr>
      </w:pPr>
      <w:r w:rsidRPr="001B35CB">
        <w:rPr>
          <w:rFonts w:ascii="Arial" w:hAnsi="Arial" w:cs="Arial"/>
          <w:spacing w:val="-2"/>
          <w:sz w:val="22"/>
          <w:szCs w:val="22"/>
        </w:rPr>
        <w:t>Motifd’intérêtgénéral</w:t>
      </w:r>
    </w:p>
    <w:p w:rsidR="00272CB0" w:rsidRPr="001B35CB" w:rsidRDefault="00272CB0">
      <w:pPr>
        <w:pStyle w:val="Corpsdetexte"/>
        <w:spacing w:before="127"/>
        <w:rPr>
          <w:rFonts w:ascii="Arial" w:hAnsi="Arial" w:cs="Arial"/>
          <w:sz w:val="22"/>
          <w:szCs w:val="22"/>
        </w:rPr>
      </w:pPr>
    </w:p>
    <w:p w:rsidR="00272CB0" w:rsidRPr="001B35CB" w:rsidRDefault="0023400F">
      <w:pPr>
        <w:pStyle w:val="Titre4"/>
        <w:jc w:val="both"/>
        <w:rPr>
          <w:rFonts w:ascii="Arial" w:hAnsi="Arial" w:cs="Arial"/>
          <w:sz w:val="22"/>
          <w:szCs w:val="22"/>
        </w:rPr>
      </w:pPr>
      <w:bookmarkStart w:id="76" w:name="_bookmark102"/>
      <w:bookmarkEnd w:id="76"/>
      <w:r w:rsidRPr="001B35CB">
        <w:rPr>
          <w:rFonts w:ascii="Arial" w:hAnsi="Arial" w:cs="Arial"/>
          <w:sz w:val="22"/>
          <w:szCs w:val="22"/>
        </w:rPr>
        <w:t>Article39-Casdeforce</w:t>
      </w:r>
      <w:r w:rsidRPr="001B35CB">
        <w:rPr>
          <w:rFonts w:ascii="Arial" w:hAnsi="Arial" w:cs="Arial"/>
          <w:spacing w:val="-2"/>
          <w:sz w:val="22"/>
          <w:szCs w:val="22"/>
        </w:rPr>
        <w:t>majeure</w:t>
      </w:r>
    </w:p>
    <w:p w:rsidR="00272CB0" w:rsidRPr="001B35CB" w:rsidRDefault="0023400F">
      <w:pPr>
        <w:pStyle w:val="Corpsdetexte"/>
        <w:spacing w:before="163" w:line="360" w:lineRule="auto"/>
        <w:ind w:left="140" w:right="267"/>
        <w:jc w:val="both"/>
        <w:rPr>
          <w:rFonts w:ascii="Arial" w:hAnsi="Arial" w:cs="Arial"/>
          <w:sz w:val="22"/>
          <w:szCs w:val="22"/>
        </w:rPr>
      </w:pPr>
      <w:r w:rsidRPr="001B35CB">
        <w:rPr>
          <w:rFonts w:ascii="Arial" w:hAnsi="Arial" w:cs="Arial"/>
          <w:sz w:val="22"/>
          <w:szCs w:val="22"/>
        </w:rPr>
        <w:t>Letitulairedumarchéneserapastenuresponsabledesretardsimputablesàuncasdeforcemajeure.Dansuntel cas, le titulaire du marché avertira le Maître d’ouvrage parécrit, dans les trente (30)dejourssuivantl’apparitionducasdeforcemajeureetildonnerauneestimationdesretardsenrésultant. Chaquefoisqu’uncasdeforcemajeureprovoqueraunretard,letitulairedumarchéauradroit,sileMaîtred’ouvrage le juge réel, à une prorogation des délais</w:t>
      </w:r>
    </w:p>
    <w:p w:rsidR="00272CB0" w:rsidRPr="001B35CB" w:rsidRDefault="0023400F">
      <w:pPr>
        <w:spacing w:line="360" w:lineRule="auto"/>
        <w:ind w:left="140" w:right="288"/>
        <w:rPr>
          <w:rFonts w:ascii="Arial" w:hAnsi="Arial" w:cs="Arial"/>
          <w:i/>
          <w:sz w:val="22"/>
          <w:szCs w:val="22"/>
        </w:rPr>
      </w:pPr>
      <w:r w:rsidRPr="001B35CB">
        <w:rPr>
          <w:rFonts w:ascii="Arial" w:hAnsi="Arial" w:cs="Arial"/>
          <w:sz w:val="22"/>
          <w:szCs w:val="22"/>
        </w:rPr>
        <w:t xml:space="preserve">Aux finsduprésent marché,la « force majeure »désigne </w:t>
      </w:r>
      <w:r w:rsidRPr="001B35CB">
        <w:rPr>
          <w:rFonts w:ascii="Arial" w:hAnsi="Arial" w:cs="Arial"/>
          <w:i/>
          <w:sz w:val="22"/>
          <w:szCs w:val="22"/>
        </w:rPr>
        <w:t>[Préciser lesdispositions du CCAG et certaines situations particulières le cas échéant]</w:t>
      </w:r>
    </w:p>
    <w:p w:rsidR="00272CB0" w:rsidRPr="001B35CB" w:rsidRDefault="0023400F">
      <w:pPr>
        <w:pStyle w:val="Corpsdetexte"/>
        <w:ind w:left="140"/>
        <w:rPr>
          <w:rFonts w:ascii="Arial" w:hAnsi="Arial" w:cs="Arial"/>
          <w:sz w:val="22"/>
          <w:szCs w:val="22"/>
        </w:rPr>
      </w:pPr>
      <w:r w:rsidRPr="001B35CB">
        <w:rPr>
          <w:rFonts w:ascii="Arial" w:hAnsi="Arial" w:cs="Arial"/>
          <w:sz w:val="22"/>
          <w:szCs w:val="22"/>
        </w:rPr>
        <w:t>LescasdeforcemajeureserontconstatésconformémentauxdispositionsduCCAG.Ilappartientau</w:t>
      </w:r>
      <w:r w:rsidRPr="001B35CB">
        <w:rPr>
          <w:rFonts w:ascii="Arial" w:hAnsi="Arial" w:cs="Arial"/>
          <w:spacing w:val="-2"/>
          <w:sz w:val="22"/>
          <w:szCs w:val="22"/>
        </w:rPr>
        <w:t xml:space="preserve">Maître </w:t>
      </w:r>
      <w:r w:rsidRPr="001B35CB">
        <w:rPr>
          <w:rFonts w:ascii="Arial" w:hAnsi="Arial" w:cs="Arial"/>
          <w:sz w:val="22"/>
          <w:szCs w:val="22"/>
        </w:rPr>
        <w:t>d’Ouvraged’apprécierlecaractèredeforcemajeureetlesjustificatifs</w:t>
      </w:r>
      <w:r w:rsidRPr="001B35CB">
        <w:rPr>
          <w:rFonts w:ascii="Arial" w:hAnsi="Arial" w:cs="Arial"/>
          <w:spacing w:val="-2"/>
          <w:sz w:val="22"/>
          <w:szCs w:val="22"/>
        </w:rPr>
        <w:t>fournis.</w:t>
      </w:r>
    </w:p>
    <w:p w:rsidR="00272CB0" w:rsidRPr="001B35CB" w:rsidRDefault="0023400F">
      <w:pPr>
        <w:pStyle w:val="Corpsdetexte"/>
        <w:spacing w:before="137"/>
        <w:ind w:left="140"/>
        <w:rPr>
          <w:rFonts w:ascii="Arial" w:hAnsi="Arial" w:cs="Arial"/>
          <w:sz w:val="22"/>
          <w:szCs w:val="22"/>
        </w:rPr>
      </w:pPr>
      <w:r w:rsidRPr="001B35CB">
        <w:rPr>
          <w:rFonts w:ascii="Arial" w:hAnsi="Arial" w:cs="Arial"/>
          <w:sz w:val="22"/>
          <w:szCs w:val="22"/>
        </w:rPr>
        <w:t>Danslecasoùl’entrepreneurinvoqueraitlecasdeforcemajeurerelevantdesconditionsmétéorologiques,</w:t>
      </w:r>
      <w:r w:rsidRPr="001B35CB">
        <w:rPr>
          <w:rFonts w:ascii="Arial" w:hAnsi="Arial" w:cs="Arial"/>
          <w:spacing w:val="-5"/>
          <w:sz w:val="22"/>
          <w:szCs w:val="22"/>
        </w:rPr>
        <w:t xml:space="preserve">les </w:t>
      </w:r>
      <w:r w:rsidRPr="001B35CB">
        <w:rPr>
          <w:rFonts w:ascii="Arial" w:hAnsi="Arial" w:cs="Arial"/>
          <w:sz w:val="22"/>
          <w:szCs w:val="22"/>
        </w:rPr>
        <w:t>seuilsendeçàdesquelsaucuneréclamationneseraadmisesont</w:t>
      </w:r>
      <w:r w:rsidRPr="001B35CB">
        <w:rPr>
          <w:rFonts w:ascii="Arial" w:hAnsi="Arial" w:cs="Arial"/>
          <w:spacing w:val="-10"/>
          <w:sz w:val="22"/>
          <w:szCs w:val="22"/>
        </w:rPr>
        <w:t>:</w:t>
      </w:r>
    </w:p>
    <w:p w:rsidR="00272CB0" w:rsidRPr="001B35CB" w:rsidRDefault="0023400F">
      <w:pPr>
        <w:pStyle w:val="Paragraphedeliste"/>
        <w:widowControl w:val="0"/>
        <w:numPr>
          <w:ilvl w:val="0"/>
          <w:numId w:val="99"/>
        </w:numPr>
        <w:tabs>
          <w:tab w:val="left" w:pos="707"/>
        </w:tabs>
        <w:autoSpaceDE w:val="0"/>
        <w:autoSpaceDN w:val="0"/>
        <w:spacing w:before="137"/>
        <w:ind w:hanging="283"/>
        <w:contextualSpacing w:val="0"/>
        <w:rPr>
          <w:rFonts w:ascii="Arial" w:hAnsi="Arial" w:cs="Arial"/>
          <w:i/>
          <w:sz w:val="22"/>
          <w:szCs w:val="22"/>
        </w:rPr>
      </w:pPr>
      <w:r w:rsidRPr="001B35CB">
        <w:rPr>
          <w:rFonts w:ascii="Arial" w:hAnsi="Arial" w:cs="Arial"/>
          <w:i/>
          <w:sz w:val="22"/>
          <w:szCs w:val="22"/>
        </w:rPr>
        <w:t>Pluie:200millimètresen24heures</w:t>
      </w:r>
      <w:r w:rsidRPr="001B35CB">
        <w:rPr>
          <w:rFonts w:ascii="Arial" w:hAnsi="Arial" w:cs="Arial"/>
          <w:i/>
          <w:spacing w:val="-10"/>
          <w:sz w:val="22"/>
          <w:szCs w:val="22"/>
        </w:rPr>
        <w:t>;</w:t>
      </w:r>
    </w:p>
    <w:p w:rsidR="00272CB0" w:rsidRPr="001B35CB" w:rsidRDefault="0023400F">
      <w:pPr>
        <w:pStyle w:val="Paragraphedeliste"/>
        <w:widowControl w:val="0"/>
        <w:numPr>
          <w:ilvl w:val="0"/>
          <w:numId w:val="99"/>
        </w:numPr>
        <w:tabs>
          <w:tab w:val="left" w:pos="707"/>
        </w:tabs>
        <w:autoSpaceDE w:val="0"/>
        <w:autoSpaceDN w:val="0"/>
        <w:spacing w:before="137"/>
        <w:ind w:hanging="283"/>
        <w:contextualSpacing w:val="0"/>
        <w:rPr>
          <w:rFonts w:ascii="Arial" w:hAnsi="Arial" w:cs="Arial"/>
          <w:i/>
          <w:sz w:val="22"/>
          <w:szCs w:val="22"/>
        </w:rPr>
      </w:pPr>
      <w:r w:rsidRPr="001B35CB">
        <w:rPr>
          <w:rFonts w:ascii="Arial" w:hAnsi="Arial" w:cs="Arial"/>
          <w:i/>
          <w:sz w:val="22"/>
          <w:szCs w:val="22"/>
        </w:rPr>
        <w:t>Vent:40mètresparseconde</w:t>
      </w:r>
      <w:r w:rsidRPr="001B35CB">
        <w:rPr>
          <w:rFonts w:ascii="Arial" w:hAnsi="Arial" w:cs="Arial"/>
          <w:i/>
          <w:spacing w:val="-10"/>
          <w:sz w:val="22"/>
          <w:szCs w:val="22"/>
        </w:rPr>
        <w:t>;</w:t>
      </w:r>
    </w:p>
    <w:p w:rsidR="00272CB0" w:rsidRPr="001B35CB" w:rsidRDefault="0023400F">
      <w:pPr>
        <w:pStyle w:val="Paragraphedeliste"/>
        <w:widowControl w:val="0"/>
        <w:numPr>
          <w:ilvl w:val="0"/>
          <w:numId w:val="99"/>
        </w:numPr>
        <w:tabs>
          <w:tab w:val="left" w:pos="707"/>
        </w:tabs>
        <w:autoSpaceDE w:val="0"/>
        <w:autoSpaceDN w:val="0"/>
        <w:spacing w:before="139"/>
        <w:ind w:hanging="283"/>
        <w:contextualSpacing w:val="0"/>
        <w:rPr>
          <w:rFonts w:ascii="Arial" w:hAnsi="Arial" w:cs="Arial"/>
          <w:i/>
          <w:sz w:val="22"/>
          <w:szCs w:val="22"/>
        </w:rPr>
      </w:pPr>
      <w:r w:rsidRPr="001B35CB">
        <w:rPr>
          <w:rFonts w:ascii="Arial" w:hAnsi="Arial" w:cs="Arial"/>
          <w:i/>
          <w:sz w:val="22"/>
          <w:szCs w:val="22"/>
        </w:rPr>
        <w:t>Crue:lacruedefréquence</w:t>
      </w:r>
      <w:r w:rsidRPr="001B35CB">
        <w:rPr>
          <w:rFonts w:ascii="Arial" w:hAnsi="Arial" w:cs="Arial"/>
          <w:i/>
          <w:spacing w:val="-2"/>
          <w:sz w:val="22"/>
          <w:szCs w:val="22"/>
        </w:rPr>
        <w:t>décennale.</w:t>
      </w:r>
    </w:p>
    <w:p w:rsidR="00272CB0" w:rsidRPr="001B35CB" w:rsidRDefault="00272CB0">
      <w:pPr>
        <w:pStyle w:val="Corpsdetexte"/>
        <w:spacing w:before="126"/>
        <w:rPr>
          <w:rFonts w:ascii="Arial" w:hAnsi="Arial" w:cs="Arial"/>
          <w:i/>
          <w:sz w:val="22"/>
          <w:szCs w:val="22"/>
        </w:rPr>
      </w:pPr>
    </w:p>
    <w:p w:rsidR="00272CB0" w:rsidRPr="001B35CB" w:rsidRDefault="0023400F">
      <w:pPr>
        <w:pStyle w:val="Titre4"/>
        <w:jc w:val="both"/>
        <w:rPr>
          <w:rFonts w:ascii="Arial" w:hAnsi="Arial" w:cs="Arial"/>
          <w:sz w:val="22"/>
          <w:szCs w:val="22"/>
        </w:rPr>
      </w:pPr>
      <w:bookmarkStart w:id="77" w:name="_bookmark103"/>
      <w:bookmarkEnd w:id="77"/>
      <w:r w:rsidRPr="001B35CB">
        <w:rPr>
          <w:rFonts w:ascii="Arial" w:hAnsi="Arial" w:cs="Arial"/>
          <w:sz w:val="22"/>
          <w:szCs w:val="22"/>
        </w:rPr>
        <w:t>Article40-Différendset</w:t>
      </w:r>
      <w:r w:rsidRPr="001B35CB">
        <w:rPr>
          <w:rFonts w:ascii="Arial" w:hAnsi="Arial" w:cs="Arial"/>
          <w:spacing w:val="-2"/>
          <w:sz w:val="22"/>
          <w:szCs w:val="22"/>
        </w:rPr>
        <w:t xml:space="preserve"> litiges</w:t>
      </w:r>
    </w:p>
    <w:p w:rsidR="00272CB0" w:rsidRPr="001B35CB" w:rsidRDefault="0023400F">
      <w:pPr>
        <w:pStyle w:val="Corpsdetexte"/>
        <w:spacing w:before="164" w:line="360" w:lineRule="auto"/>
        <w:ind w:left="140" w:right="371"/>
        <w:jc w:val="both"/>
        <w:rPr>
          <w:rFonts w:ascii="Arial" w:hAnsi="Arial" w:cs="Arial"/>
          <w:i/>
          <w:sz w:val="22"/>
          <w:szCs w:val="22"/>
        </w:rPr>
      </w:pPr>
      <w:r w:rsidRPr="001B35CB">
        <w:rPr>
          <w:rFonts w:ascii="Arial" w:hAnsi="Arial" w:cs="Arial"/>
          <w:sz w:val="22"/>
          <w:szCs w:val="22"/>
        </w:rPr>
        <w:t>Lesdifférendsoulitigesnésdel’exécutionduprésentmarchépeuventfairel’objetd’unrèglementà l’amiable. Lorsqu’aucune solution amiable ne peut être apportée au différend, celui-ci est porté devant la juridiction Camerounaise compétente.</w:t>
      </w:r>
    </w:p>
    <w:p w:rsidR="00272CB0" w:rsidRPr="001B35CB" w:rsidRDefault="0023400F">
      <w:pPr>
        <w:pStyle w:val="Titre4"/>
        <w:spacing w:before="230"/>
        <w:jc w:val="left"/>
        <w:rPr>
          <w:rFonts w:ascii="Arial" w:hAnsi="Arial" w:cs="Arial"/>
          <w:sz w:val="22"/>
          <w:szCs w:val="22"/>
        </w:rPr>
      </w:pPr>
      <w:bookmarkStart w:id="78" w:name="_bookmark104"/>
      <w:bookmarkEnd w:id="78"/>
      <w:r w:rsidRPr="001B35CB">
        <w:rPr>
          <w:rFonts w:ascii="Arial" w:hAnsi="Arial" w:cs="Arial"/>
          <w:spacing w:val="-2"/>
          <w:sz w:val="22"/>
          <w:szCs w:val="22"/>
        </w:rPr>
        <w:t>Article41-Editionetdiffusionduprésentmarché</w:t>
      </w:r>
    </w:p>
    <w:p w:rsidR="00272CB0" w:rsidRPr="001B35CB" w:rsidRDefault="0023400F">
      <w:pPr>
        <w:pStyle w:val="Corpsdetexte"/>
        <w:spacing w:before="163"/>
        <w:ind w:left="140"/>
        <w:rPr>
          <w:rFonts w:ascii="Arial" w:hAnsi="Arial" w:cs="Arial"/>
          <w:spacing w:val="-2"/>
          <w:sz w:val="22"/>
          <w:szCs w:val="22"/>
        </w:rPr>
      </w:pPr>
      <w:r w:rsidRPr="001B35CB">
        <w:rPr>
          <w:rFonts w:ascii="Arial" w:hAnsi="Arial" w:cs="Arial"/>
          <w:sz w:val="22"/>
          <w:szCs w:val="22"/>
        </w:rPr>
        <w:t>LarédactionoulamiseenformedesdocumentsconstitutifsdumarchésontassuréesparleMaître</w:t>
      </w:r>
      <w:r w:rsidRPr="001B35CB">
        <w:rPr>
          <w:rFonts w:ascii="Arial" w:hAnsi="Arial" w:cs="Arial"/>
          <w:spacing w:val="-2"/>
          <w:sz w:val="22"/>
          <w:szCs w:val="22"/>
        </w:rPr>
        <w:t>d’Ouvrage.</w:t>
      </w:r>
    </w:p>
    <w:p w:rsidR="00272CB0" w:rsidRPr="001B35CB" w:rsidRDefault="0023400F">
      <w:pPr>
        <w:pStyle w:val="Corpsdetexte"/>
        <w:spacing w:before="163"/>
        <w:ind w:left="140"/>
        <w:rPr>
          <w:rFonts w:ascii="Arial" w:hAnsi="Arial" w:cs="Arial"/>
          <w:sz w:val="22"/>
          <w:szCs w:val="22"/>
        </w:rPr>
      </w:pPr>
      <w:r w:rsidRPr="001B35CB">
        <w:rPr>
          <w:rFonts w:ascii="Arial" w:hAnsi="Arial" w:cs="Arial"/>
          <w:sz w:val="22"/>
          <w:szCs w:val="22"/>
        </w:rPr>
        <w:t>Vingt(20)exemplairesduprésentmarchéserontéditésparlessoinsduprestataireettransmisau</w:t>
      </w:r>
      <w:r w:rsidRPr="001B35CB">
        <w:rPr>
          <w:rFonts w:ascii="Arial" w:hAnsi="Arial" w:cs="Arial"/>
          <w:spacing w:val="-2"/>
          <w:sz w:val="22"/>
          <w:szCs w:val="22"/>
        </w:rPr>
        <w:t xml:space="preserve">Maitre </w:t>
      </w:r>
      <w:r w:rsidRPr="001B35CB">
        <w:rPr>
          <w:rFonts w:ascii="Arial" w:hAnsi="Arial" w:cs="Arial"/>
          <w:sz w:val="22"/>
          <w:szCs w:val="22"/>
        </w:rPr>
        <w:t>d’Ouvrage</w:t>
      </w:r>
      <w:r w:rsidRPr="001B35CB">
        <w:rPr>
          <w:rFonts w:ascii="Arial" w:hAnsi="Arial" w:cs="Arial"/>
          <w:spacing w:val="-2"/>
          <w:sz w:val="22"/>
          <w:szCs w:val="22"/>
        </w:rPr>
        <w:t>.</w:t>
      </w:r>
    </w:p>
    <w:p w:rsidR="00272CB0" w:rsidRPr="001B35CB" w:rsidRDefault="00272CB0">
      <w:pPr>
        <w:pStyle w:val="Corpsdetexte"/>
        <w:rPr>
          <w:rFonts w:ascii="Arial" w:hAnsi="Arial" w:cs="Arial"/>
          <w:sz w:val="22"/>
          <w:szCs w:val="22"/>
        </w:rPr>
      </w:pPr>
    </w:p>
    <w:p w:rsidR="00272CB0" w:rsidRPr="001B35CB" w:rsidRDefault="0023400F">
      <w:pPr>
        <w:pStyle w:val="Titre4"/>
        <w:jc w:val="left"/>
        <w:rPr>
          <w:rFonts w:ascii="Arial" w:hAnsi="Arial" w:cs="Arial"/>
          <w:sz w:val="22"/>
          <w:szCs w:val="22"/>
        </w:rPr>
      </w:pPr>
      <w:bookmarkStart w:id="79" w:name="_bookmark105"/>
      <w:bookmarkEnd w:id="79"/>
      <w:r w:rsidRPr="001B35CB">
        <w:rPr>
          <w:rFonts w:ascii="Arial" w:hAnsi="Arial" w:cs="Arial"/>
          <w:spacing w:val="-4"/>
          <w:sz w:val="22"/>
          <w:szCs w:val="22"/>
        </w:rPr>
        <w:t>Article42etdernier:ValiditéetEntréeenvigueurdumarché</w:t>
      </w:r>
    </w:p>
    <w:p w:rsidR="00272CB0" w:rsidRPr="001B35CB" w:rsidRDefault="0023400F">
      <w:pPr>
        <w:pStyle w:val="Corpsdetexte"/>
        <w:spacing w:before="283"/>
        <w:ind w:left="140"/>
        <w:rPr>
          <w:rFonts w:ascii="Arial" w:hAnsi="Arial" w:cs="Arial"/>
          <w:sz w:val="22"/>
          <w:szCs w:val="22"/>
        </w:rPr>
      </w:pPr>
      <w:r w:rsidRPr="001B35CB">
        <w:rPr>
          <w:rFonts w:ascii="Arial" w:hAnsi="Arial" w:cs="Arial"/>
          <w:sz w:val="22"/>
          <w:szCs w:val="22"/>
        </w:rPr>
        <w:t>Leprésentmarchénedeviendradéfinitifqu’aprèssasignatureparleMaitred’Ouvrage.Ilentreraenvigueurdèssanotificationau</w:t>
      </w:r>
      <w:r w:rsidRPr="001B35CB">
        <w:rPr>
          <w:rFonts w:ascii="Arial" w:hAnsi="Arial" w:cs="Arial"/>
          <w:spacing w:val="-2"/>
          <w:sz w:val="22"/>
          <w:szCs w:val="22"/>
        </w:rPr>
        <w:t>cocontractant.</w:t>
      </w:r>
    </w:p>
    <w:p w:rsidR="00272CB0" w:rsidRPr="001B35CB" w:rsidRDefault="00272CB0">
      <w:pPr>
        <w:pStyle w:val="Corpsdetexte"/>
        <w:rPr>
          <w:rFonts w:ascii="Arial" w:hAnsi="Arial" w:cs="Arial"/>
          <w:sz w:val="22"/>
          <w:szCs w:val="22"/>
        </w:rPr>
        <w:sectPr w:rsidR="00272CB0" w:rsidRPr="001B35CB" w:rsidSect="00037359">
          <w:pgSz w:w="12240" w:h="15840"/>
          <w:pgMar w:top="1060" w:right="850" w:bottom="1220" w:left="992" w:header="0" w:footer="971" w:gutter="0"/>
          <w:cols w:space="720"/>
        </w:sectPr>
      </w:pPr>
    </w:p>
    <w:p w:rsidR="00272CB0" w:rsidRPr="001B35CB" w:rsidRDefault="00272CB0">
      <w:pPr>
        <w:widowControl w:val="0"/>
        <w:jc w:val="both"/>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8" w:line="200" w:lineRule="auto"/>
        <w:rPr>
          <w:rFonts w:ascii="Arial" w:eastAsia="Arial" w:hAnsi="Arial" w:cs="Arial"/>
          <w:sz w:val="20"/>
          <w:szCs w:val="20"/>
        </w:rPr>
      </w:pPr>
    </w:p>
    <w:p w:rsidR="00272CB0" w:rsidRPr="001B35CB" w:rsidRDefault="00272CB0">
      <w:pPr>
        <w:widowControl w:val="0"/>
        <w:spacing w:before="8" w:line="200" w:lineRule="auto"/>
        <w:rPr>
          <w:rFonts w:ascii="Arial" w:eastAsia="Arial" w:hAnsi="Arial" w:cs="Arial"/>
          <w:sz w:val="20"/>
          <w:szCs w:val="20"/>
        </w:rPr>
      </w:pPr>
    </w:p>
    <w:p w:rsidR="00272CB0" w:rsidRPr="001B35CB" w:rsidRDefault="0023400F">
      <w:pPr>
        <w:numPr>
          <w:ilvl w:val="0"/>
          <w:numId w:val="1"/>
        </w:numPr>
        <w:ind w:left="0" w:firstLine="0"/>
        <w:jc w:val="center"/>
      </w:pPr>
      <w:bookmarkStart w:id="80" w:name="_lqhwpqymtx0k" w:colFirst="0" w:colLast="0"/>
      <w:bookmarkEnd w:id="80"/>
      <w:r w:rsidRPr="001B35CB">
        <w:rPr>
          <w:rFonts w:ascii="Arial" w:eastAsia="Arial" w:hAnsi="Arial" w:cs="Arial"/>
          <w:sz w:val="60"/>
          <w:szCs w:val="60"/>
        </w:rPr>
        <w:br/>
        <w:t>Descriptif de la Fourniture</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57"/>
        <w:ind w:right="3809"/>
        <w:rPr>
          <w:rFonts w:ascii="Arial" w:eastAsia="Arial" w:hAnsi="Arial" w:cs="Arial"/>
          <w:b/>
          <w:bCs/>
        </w:rPr>
      </w:pPr>
    </w:p>
    <w:p w:rsidR="00272CB0" w:rsidRPr="001B35CB" w:rsidRDefault="00272CB0">
      <w:pPr>
        <w:widowControl w:val="0"/>
        <w:spacing w:before="57"/>
        <w:ind w:right="3809"/>
        <w:rPr>
          <w:rFonts w:ascii="Arial" w:eastAsia="Arial" w:hAnsi="Arial" w:cs="Arial"/>
          <w:b/>
          <w:bCs/>
        </w:rPr>
      </w:pPr>
    </w:p>
    <w:p w:rsidR="00272CB0" w:rsidRPr="001B35CB" w:rsidRDefault="00272CB0">
      <w:pPr>
        <w:widowControl w:val="0"/>
        <w:spacing w:before="57"/>
        <w:ind w:right="3809"/>
        <w:rPr>
          <w:rFonts w:ascii="Arial" w:eastAsia="Arial" w:hAnsi="Arial" w:cs="Arial"/>
          <w:b/>
          <w:bCs/>
        </w:rPr>
      </w:pPr>
    </w:p>
    <w:p w:rsidR="00272CB0" w:rsidRPr="001B35CB" w:rsidRDefault="00272CB0">
      <w:pPr>
        <w:widowControl w:val="0"/>
        <w:spacing w:before="57"/>
        <w:ind w:right="3809"/>
        <w:rPr>
          <w:rFonts w:ascii="Arial" w:eastAsia="Arial" w:hAnsi="Arial" w:cs="Arial"/>
          <w:b/>
          <w:bCs/>
        </w:rPr>
      </w:pPr>
    </w:p>
    <w:p w:rsidR="00272CB0" w:rsidRPr="001B35CB" w:rsidRDefault="0023400F">
      <w:pPr>
        <w:widowControl w:val="0"/>
        <w:spacing w:before="57"/>
        <w:ind w:right="3809"/>
        <w:rPr>
          <w:rFonts w:ascii="Arial" w:eastAsia="Arial" w:hAnsi="Arial" w:cs="Arial"/>
          <w:b/>
          <w:bCs/>
        </w:rPr>
      </w:pPr>
      <w:r w:rsidRPr="001B35CB">
        <w:br w:type="page"/>
      </w:r>
    </w:p>
    <w:p w:rsidR="00272CB0" w:rsidRPr="001B35CB" w:rsidRDefault="0023400F">
      <w:pPr>
        <w:widowControl w:val="0"/>
        <w:numPr>
          <w:ilvl w:val="0"/>
          <w:numId w:val="100"/>
        </w:numPr>
        <w:spacing w:before="57"/>
        <w:ind w:right="3809"/>
        <w:rPr>
          <w:rFonts w:ascii="Arial" w:eastAsia="Arial" w:hAnsi="Arial" w:cs="Arial"/>
          <w:b/>
          <w:bCs/>
        </w:rPr>
      </w:pPr>
      <w:r w:rsidRPr="001B35CB">
        <w:rPr>
          <w:rFonts w:ascii="Arial" w:eastAsia="Arial" w:hAnsi="Arial" w:cs="Arial"/>
          <w:b/>
          <w:bCs/>
        </w:rPr>
        <w:lastRenderedPageBreak/>
        <w:t>Spécifications Techniques</w:t>
      </w:r>
    </w:p>
    <w:p w:rsidR="00272CB0" w:rsidRPr="001B35CB" w:rsidRDefault="00272CB0">
      <w:pPr>
        <w:widowControl w:val="0"/>
        <w:spacing w:before="57"/>
        <w:ind w:left="1080" w:right="3809"/>
        <w:rPr>
          <w:rFonts w:ascii="Arial" w:eastAsia="Arial" w:hAnsi="Arial" w:cs="Arial"/>
        </w:rPr>
      </w:pPr>
    </w:p>
    <w:p w:rsidR="00272CB0" w:rsidRPr="001B35CB" w:rsidRDefault="0023400F">
      <w:pPr>
        <w:ind w:left="1440"/>
        <w:jc w:val="both"/>
        <w:rPr>
          <w:rFonts w:ascii="Arial" w:eastAsia="Arial" w:hAnsi="Arial" w:cs="Arial"/>
          <w:b/>
          <w:bCs/>
          <w:sz w:val="22"/>
          <w:szCs w:val="22"/>
        </w:rPr>
      </w:pPr>
      <w:bookmarkStart w:id="81" w:name="_f2vrm3pvqf1z" w:colFirst="0" w:colLast="0"/>
      <w:bookmarkEnd w:id="81"/>
      <w:r w:rsidRPr="001B35CB">
        <w:rPr>
          <w:rFonts w:ascii="Arial" w:eastAsia="Arial" w:hAnsi="Arial" w:cs="Arial"/>
          <w:b/>
          <w:bCs/>
          <w:sz w:val="22"/>
          <w:szCs w:val="22"/>
        </w:rPr>
        <w:t>MOTEUR ET TRANSMISSION</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Cylindrée (en cm3) :</w:t>
      </w:r>
      <w:r w:rsidRPr="001B35CB">
        <w:rPr>
          <w:rFonts w:ascii="Arial" w:eastAsia="Arial" w:hAnsi="Arial" w:cs="Arial"/>
          <w:sz w:val="22"/>
          <w:szCs w:val="22"/>
        </w:rPr>
        <w:tab/>
        <w:t>1 968</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Type de Moteur : 1.6 L</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 xml:space="preserve">Alimentation turbo diesel (moteur TD) : oui </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Carburant : Gazoil</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Cylindrée (cc) :</w:t>
      </w:r>
      <w:r w:rsidRPr="001B35CB">
        <w:rPr>
          <w:rFonts w:ascii="Arial" w:eastAsia="Arial" w:hAnsi="Arial" w:cs="Arial"/>
          <w:sz w:val="22"/>
          <w:szCs w:val="22"/>
        </w:rPr>
        <w:tab/>
        <w:t>1580 ≤ C ≤ 1600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Puissance administrative : 8</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Puissance maxi (Ch DIN à tr/min) : 164</w:t>
      </w:r>
      <w:r w:rsidRPr="001B35CB">
        <w:rPr>
          <w:rFonts w:ascii="Arial" w:eastAsia="Arial" w:hAnsi="Arial" w:cs="Arial"/>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Couple maxi Nm/(tr/min) : 388 N.M / 1 808 - 2 600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Réservoir en litres : 76 litres</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Transmission :</w:t>
      </w:r>
      <w:r w:rsidRPr="001B35CB">
        <w:rPr>
          <w:rFonts w:ascii="Arial" w:eastAsia="Arial" w:hAnsi="Arial" w:cs="Arial"/>
          <w:sz w:val="22"/>
          <w:szCs w:val="22"/>
        </w:rPr>
        <w:tab/>
        <w:t>4X4</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Boîte de vitesses : MANUELLE A 6 Vitesses</w:t>
      </w:r>
    </w:p>
    <w:p w:rsidR="00272CB0" w:rsidRPr="001B35CB" w:rsidRDefault="00272CB0">
      <w:pPr>
        <w:ind w:left="1440"/>
        <w:jc w:val="both"/>
        <w:rPr>
          <w:rFonts w:ascii="Arial" w:eastAsia="Arial" w:hAnsi="Arial" w:cs="Arial"/>
          <w:sz w:val="22"/>
          <w:szCs w:val="22"/>
        </w:rPr>
      </w:pPr>
    </w:p>
    <w:p w:rsidR="00272CB0" w:rsidRPr="001B35CB" w:rsidRDefault="0023400F">
      <w:pPr>
        <w:ind w:left="1440"/>
        <w:jc w:val="both"/>
        <w:rPr>
          <w:rFonts w:ascii="Arial" w:eastAsia="Arial" w:hAnsi="Arial" w:cs="Arial"/>
          <w:b/>
          <w:bCs/>
          <w:sz w:val="22"/>
          <w:szCs w:val="22"/>
        </w:rPr>
      </w:pPr>
      <w:r w:rsidRPr="001B35CB">
        <w:rPr>
          <w:rFonts w:ascii="Arial" w:eastAsia="Arial" w:hAnsi="Arial" w:cs="Arial"/>
          <w:b/>
          <w:bCs/>
          <w:sz w:val="22"/>
          <w:szCs w:val="22"/>
        </w:rPr>
        <w:t>SUSPENSIONS</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Avant : suspension indépendante MacPherson</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Arrière : suspension dépendante à ressort à 5 lames</w:t>
      </w:r>
    </w:p>
    <w:p w:rsidR="00272CB0" w:rsidRPr="001B35CB" w:rsidRDefault="00272CB0">
      <w:pPr>
        <w:ind w:left="1440"/>
        <w:jc w:val="both"/>
        <w:rPr>
          <w:rFonts w:ascii="Arial" w:eastAsia="Arial" w:hAnsi="Arial" w:cs="Arial"/>
          <w:sz w:val="22"/>
          <w:szCs w:val="22"/>
        </w:rPr>
      </w:pPr>
    </w:p>
    <w:p w:rsidR="00272CB0" w:rsidRPr="001B35CB" w:rsidRDefault="0023400F">
      <w:pPr>
        <w:ind w:left="1440"/>
        <w:jc w:val="both"/>
        <w:rPr>
          <w:rFonts w:ascii="Arial" w:eastAsia="Arial" w:hAnsi="Arial" w:cs="Arial"/>
          <w:b/>
          <w:bCs/>
          <w:sz w:val="22"/>
          <w:szCs w:val="22"/>
        </w:rPr>
      </w:pPr>
      <w:r w:rsidRPr="001B35CB">
        <w:rPr>
          <w:rFonts w:ascii="Arial" w:eastAsia="Arial" w:hAnsi="Arial" w:cs="Arial"/>
          <w:b/>
          <w:bCs/>
          <w:sz w:val="22"/>
          <w:szCs w:val="22"/>
        </w:rPr>
        <w:t xml:space="preserve">DIMENSIONS </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Dimensions (Lxlxh) en mm :</w:t>
      </w:r>
      <w:r w:rsidRPr="001B35CB">
        <w:rPr>
          <w:rFonts w:ascii="Arial" w:eastAsia="Arial" w:hAnsi="Arial" w:cs="Arial"/>
          <w:sz w:val="22"/>
          <w:szCs w:val="22"/>
        </w:rPr>
        <w:tab/>
        <w:t>5 340 x 1940 x 1 905</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Empattement (mm) : 3 110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Intérieur du plateau (L/H/L) (en mm) : 1 520 x 440 x 1 580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Voie arrière (mm) : 1600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Voie avant (mm) : 1580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Pneumatiques : 265/60R18/ 4+1</w:t>
      </w:r>
    </w:p>
    <w:p w:rsidR="00272CB0" w:rsidRPr="001B35CB" w:rsidRDefault="00272CB0">
      <w:pPr>
        <w:ind w:left="1440"/>
        <w:jc w:val="both"/>
        <w:rPr>
          <w:rFonts w:ascii="Arial" w:eastAsia="Arial" w:hAnsi="Arial" w:cs="Arial"/>
          <w:b/>
          <w:bCs/>
          <w:sz w:val="22"/>
          <w:szCs w:val="22"/>
        </w:rPr>
      </w:pPr>
    </w:p>
    <w:p w:rsidR="00272CB0" w:rsidRPr="001B35CB" w:rsidRDefault="0023400F">
      <w:pPr>
        <w:ind w:left="1440"/>
        <w:jc w:val="both"/>
        <w:rPr>
          <w:rFonts w:ascii="Arial" w:eastAsia="Arial" w:hAnsi="Arial" w:cs="Arial"/>
          <w:sz w:val="22"/>
          <w:szCs w:val="22"/>
        </w:rPr>
      </w:pPr>
      <w:r w:rsidRPr="001B35CB">
        <w:rPr>
          <w:rFonts w:ascii="Arial" w:eastAsia="Arial" w:hAnsi="Arial" w:cs="Arial"/>
          <w:b/>
          <w:bCs/>
          <w:sz w:val="22"/>
          <w:szCs w:val="22"/>
        </w:rPr>
        <w:t>FREINS :</w:t>
      </w:r>
      <w:r w:rsidRPr="001B35CB">
        <w:rPr>
          <w:rFonts w:ascii="Arial" w:eastAsia="Arial" w:hAnsi="Arial" w:cs="Arial"/>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Freins avant : DISQUES</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Freins arrière : DISQUES</w:t>
      </w:r>
    </w:p>
    <w:p w:rsidR="00272CB0" w:rsidRPr="001B35CB" w:rsidRDefault="00272CB0">
      <w:pPr>
        <w:ind w:left="1440"/>
        <w:jc w:val="both"/>
        <w:rPr>
          <w:rFonts w:ascii="Arial" w:eastAsia="Arial" w:hAnsi="Arial" w:cs="Arial"/>
          <w:b/>
          <w:bCs/>
          <w:sz w:val="22"/>
          <w:szCs w:val="22"/>
        </w:rPr>
      </w:pPr>
    </w:p>
    <w:p w:rsidR="00272CB0" w:rsidRPr="001B35CB" w:rsidRDefault="0023400F">
      <w:pPr>
        <w:ind w:left="1440"/>
        <w:jc w:val="both"/>
        <w:rPr>
          <w:rFonts w:ascii="Arial" w:eastAsia="Arial" w:hAnsi="Arial" w:cs="Arial"/>
          <w:b/>
          <w:bCs/>
          <w:sz w:val="22"/>
          <w:szCs w:val="22"/>
        </w:rPr>
      </w:pPr>
      <w:r w:rsidRPr="001B35CB">
        <w:rPr>
          <w:rFonts w:ascii="Arial" w:eastAsia="Arial" w:hAnsi="Arial" w:cs="Arial"/>
          <w:b/>
          <w:bCs/>
          <w:sz w:val="22"/>
          <w:szCs w:val="22"/>
        </w:rPr>
        <w:t xml:space="preserve">POIDS ET CAPACITE </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Charge utile (kg) : 990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Poids total autorisé en charge PTAC KG : 2 980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Poids à vide du châssis (kg) : 1 990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Nombre de passagers : 5</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Garde sole (mm) : 200</w:t>
      </w:r>
    </w:p>
    <w:p w:rsidR="00272CB0" w:rsidRPr="001B35CB" w:rsidRDefault="00272CB0">
      <w:pPr>
        <w:ind w:left="1440"/>
        <w:jc w:val="both"/>
        <w:rPr>
          <w:rFonts w:ascii="Arial" w:eastAsia="Arial" w:hAnsi="Arial" w:cs="Arial"/>
          <w:b/>
          <w:bCs/>
          <w:sz w:val="22"/>
          <w:szCs w:val="22"/>
        </w:rPr>
      </w:pPr>
    </w:p>
    <w:p w:rsidR="00272CB0" w:rsidRPr="001B35CB" w:rsidRDefault="0023400F">
      <w:pPr>
        <w:tabs>
          <w:tab w:val="left" w:pos="720"/>
          <w:tab w:val="left" w:pos="1440"/>
          <w:tab w:val="left" w:pos="2160"/>
          <w:tab w:val="left" w:pos="2880"/>
          <w:tab w:val="left" w:pos="7432"/>
        </w:tabs>
        <w:ind w:left="1440"/>
        <w:jc w:val="both"/>
        <w:rPr>
          <w:rFonts w:ascii="Arial" w:eastAsia="Arial" w:hAnsi="Arial" w:cs="Arial"/>
          <w:sz w:val="22"/>
          <w:szCs w:val="22"/>
        </w:rPr>
      </w:pPr>
      <w:r w:rsidRPr="001B35CB">
        <w:rPr>
          <w:rFonts w:ascii="Arial" w:eastAsia="Arial" w:hAnsi="Arial" w:cs="Arial"/>
          <w:b/>
          <w:bCs/>
          <w:sz w:val="22"/>
          <w:szCs w:val="22"/>
        </w:rPr>
        <w:t xml:space="preserve">PERFORMANCE/CONSOMMATIONS </w:t>
      </w:r>
      <w:r w:rsidRPr="001B35CB">
        <w:rPr>
          <w:rFonts w:ascii="Arial" w:eastAsia="Arial" w:hAnsi="Arial" w:cs="Arial"/>
          <w:b/>
          <w:bCs/>
          <w:sz w:val="22"/>
          <w:szCs w:val="22"/>
        </w:rPr>
        <w:tab/>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Vitesse maxi (en km/h) : 165</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Capacité de montée maximale (pleine charge %) : &gt;60% (4WD)</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Consommations CEE (en l/100km) : cycle urbain 9,31 ; cycle extra-urbain 7,51 ; cycle mixte 8,01</w:t>
      </w:r>
    </w:p>
    <w:p w:rsidR="00272CB0" w:rsidRPr="001B35CB" w:rsidRDefault="00272CB0">
      <w:pPr>
        <w:ind w:left="1440"/>
        <w:jc w:val="both"/>
        <w:rPr>
          <w:rFonts w:ascii="Arial" w:eastAsia="Arial" w:hAnsi="Arial" w:cs="Arial"/>
          <w:b/>
          <w:bCs/>
          <w:sz w:val="22"/>
          <w:szCs w:val="22"/>
        </w:rPr>
      </w:pPr>
    </w:p>
    <w:p w:rsidR="00272CB0" w:rsidRPr="001B35CB" w:rsidRDefault="0023400F">
      <w:pPr>
        <w:ind w:left="1440"/>
        <w:jc w:val="both"/>
        <w:rPr>
          <w:rFonts w:ascii="Arial" w:eastAsia="Arial" w:hAnsi="Arial" w:cs="Arial"/>
          <w:b/>
          <w:bCs/>
          <w:sz w:val="22"/>
          <w:szCs w:val="22"/>
        </w:rPr>
      </w:pPr>
      <w:r w:rsidRPr="001B35CB">
        <w:rPr>
          <w:rFonts w:ascii="Arial" w:eastAsia="Arial" w:hAnsi="Arial" w:cs="Arial"/>
          <w:b/>
          <w:bCs/>
          <w:sz w:val="22"/>
          <w:szCs w:val="22"/>
        </w:rPr>
        <w:t>CONFORD ET ESTHETIQUE</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(DML) démarrage sans clé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 xml:space="preserve">Radio : </w:t>
      </w:r>
      <w:r w:rsidRPr="001B35CB">
        <w:rPr>
          <w:rFonts w:ascii="Arial" w:eastAsia="Arial" w:hAnsi="Arial" w:cs="Arial"/>
          <w:sz w:val="22"/>
          <w:szCs w:val="22"/>
        </w:rPr>
        <w:tab/>
        <w:t>MP5 USB/BLUETOOTH avec écran tactile 10’’</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 xml:space="preserve">Afficheur central numérique de 3,5’’ pouces : oui </w:t>
      </w:r>
      <w:r w:rsidRPr="001B35CB">
        <w:rPr>
          <w:rFonts w:ascii="Arial" w:eastAsia="Arial" w:hAnsi="Arial" w:cs="Arial"/>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5 appuie-tête de siège avant et arrière (standard)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Climatisation digital automatique: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Volant 3 branches réglables en hauteur et en profondeur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Vitres électrique avant et arrière teintées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Fermeture centralisée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Télécommande de fermeture centralisée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Sellerie et Garnissage : simili cuir</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Nombre de places assises : 5</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lastRenderedPageBreak/>
        <w:t xml:space="preserve">Rétroviseurs extérieurs réglable électrique : </w:t>
      </w:r>
      <w:r w:rsidRPr="001B35CB">
        <w:rPr>
          <w:rFonts w:ascii="Arial" w:eastAsia="Arial" w:hAnsi="Arial" w:cs="Arial"/>
          <w:sz w:val="22"/>
          <w:szCs w:val="22"/>
        </w:rPr>
        <w:tab/>
        <w:t>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Aide au stationnement : avec caméra de recul</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Feux antibrouillard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Feux Eco-LED avec feux du jour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Clignotants LED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Rétroviseur extérieurs couleur noir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Pare-chocs avant couleur carrosserie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Poignés de portes couleur grise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Calandre noire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 xml:space="preserve">Volant cuir : </w:t>
      </w:r>
      <w:r w:rsidRPr="001B35CB">
        <w:rPr>
          <w:rFonts w:ascii="Arial" w:eastAsia="Arial" w:hAnsi="Arial" w:cs="Arial"/>
          <w:sz w:val="22"/>
          <w:szCs w:val="22"/>
        </w:rPr>
        <w:tab/>
        <w:t>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Jante en alliage 18’’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Peinture métallisée : OUI</w:t>
      </w:r>
    </w:p>
    <w:p w:rsidR="00272CB0" w:rsidRPr="001B35CB" w:rsidRDefault="00272CB0">
      <w:pPr>
        <w:ind w:left="1440"/>
        <w:jc w:val="both"/>
        <w:rPr>
          <w:rFonts w:ascii="Arial" w:eastAsia="Arial" w:hAnsi="Arial" w:cs="Arial"/>
          <w:b/>
          <w:bCs/>
          <w:sz w:val="22"/>
          <w:szCs w:val="22"/>
        </w:rPr>
      </w:pPr>
    </w:p>
    <w:p w:rsidR="00272CB0" w:rsidRPr="001B35CB" w:rsidRDefault="0023400F">
      <w:pPr>
        <w:ind w:left="1440"/>
        <w:jc w:val="both"/>
        <w:rPr>
          <w:rFonts w:ascii="Arial" w:eastAsia="Arial" w:hAnsi="Arial" w:cs="Arial"/>
          <w:b/>
          <w:bCs/>
          <w:sz w:val="22"/>
          <w:szCs w:val="22"/>
        </w:rPr>
      </w:pPr>
      <w:r w:rsidRPr="001B35CB">
        <w:rPr>
          <w:rFonts w:ascii="Arial" w:eastAsia="Arial" w:hAnsi="Arial" w:cs="Arial"/>
          <w:b/>
          <w:bCs/>
          <w:sz w:val="22"/>
          <w:szCs w:val="22"/>
        </w:rPr>
        <w:t xml:space="preserve">SECURITE </w:t>
      </w:r>
      <w:r w:rsidRPr="001B35CB">
        <w:rPr>
          <w:rFonts w:ascii="Arial" w:eastAsia="Arial" w:hAnsi="Arial" w:cs="Arial"/>
          <w:b/>
          <w:bCs/>
          <w:sz w:val="22"/>
          <w:szCs w:val="22"/>
        </w:rPr>
        <w:tab/>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Système de contrôle de la trajectoire du véhicule ESP (Electronic Stability Program)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Système (ABS) avec répartiteur électronique de freinage (EBD)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Anti désembuage avant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Direction assistée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Air bag conducteur et passager à l’avant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Condamnation centralisée à distance et antidémarrage électronique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Ceintures de sécurité avec témoin de non bouclage (rangée avant) : OUI</w:t>
      </w:r>
    </w:p>
    <w:p w:rsidR="00272CB0" w:rsidRPr="001B35CB" w:rsidRDefault="0023400F">
      <w:pPr>
        <w:numPr>
          <w:ilvl w:val="0"/>
          <w:numId w:val="101"/>
        </w:numPr>
        <w:ind w:hanging="360"/>
        <w:jc w:val="both"/>
        <w:rPr>
          <w:rFonts w:ascii="Arial" w:eastAsia="Arial" w:hAnsi="Arial" w:cs="Arial"/>
          <w:sz w:val="22"/>
          <w:szCs w:val="22"/>
        </w:rPr>
      </w:pPr>
      <w:r w:rsidRPr="001B35CB">
        <w:rPr>
          <w:rFonts w:ascii="Arial" w:eastAsia="Arial" w:hAnsi="Arial" w:cs="Arial"/>
          <w:sz w:val="22"/>
          <w:szCs w:val="22"/>
        </w:rPr>
        <w:t>Limiteur et régulateur de vitesse : OUI</w:t>
      </w:r>
    </w:p>
    <w:p w:rsidR="00272CB0" w:rsidRPr="001B35CB" w:rsidRDefault="00272CB0">
      <w:pPr>
        <w:jc w:val="both"/>
        <w:rPr>
          <w:rFonts w:ascii="Arial" w:eastAsia="Arial" w:hAnsi="Arial" w:cs="Arial"/>
          <w:sz w:val="22"/>
          <w:szCs w:val="22"/>
        </w:rPr>
      </w:pPr>
    </w:p>
    <w:p w:rsidR="00272CB0" w:rsidRPr="001B35CB" w:rsidRDefault="00272CB0">
      <w:pPr>
        <w:jc w:val="both"/>
        <w:rPr>
          <w:rFonts w:ascii="Arial" w:eastAsia="Arial" w:hAnsi="Arial" w:cs="Arial"/>
          <w:sz w:val="22"/>
          <w:szCs w:val="22"/>
        </w:rPr>
      </w:pPr>
    </w:p>
    <w:p w:rsidR="00272CB0" w:rsidRPr="001B35CB" w:rsidRDefault="0023400F">
      <w:pPr>
        <w:jc w:val="both"/>
        <w:rPr>
          <w:rFonts w:ascii="Arial" w:eastAsia="Arial" w:hAnsi="Arial" w:cs="Arial"/>
          <w:sz w:val="22"/>
          <w:szCs w:val="22"/>
        </w:rPr>
      </w:pPr>
      <w:r w:rsidRPr="001B35CB">
        <w:rPr>
          <w:rFonts w:ascii="Arial" w:eastAsia="Arial" w:hAnsi="Arial" w:cs="Arial"/>
          <w:b/>
          <w:bCs/>
          <w:sz w:val="22"/>
          <w:szCs w:val="22"/>
          <w:u w:val="single"/>
        </w:rPr>
        <w:t>NB</w:t>
      </w:r>
      <w:r w:rsidRPr="001B35CB">
        <w:rPr>
          <w:rFonts w:ascii="Arial" w:eastAsia="Arial" w:hAnsi="Arial" w:cs="Arial"/>
          <w:sz w:val="22"/>
          <w:szCs w:val="22"/>
        </w:rPr>
        <w:t> : En sus de tous les accessoires normaux de série tels roues de secours, cric avec manivelle, clé de roue, outillage de bord etc … la documentation technique devra impérativement comprendre :</w:t>
      </w:r>
    </w:p>
    <w:p w:rsidR="00272CB0" w:rsidRPr="001B35CB" w:rsidRDefault="0023400F">
      <w:pPr>
        <w:numPr>
          <w:ilvl w:val="0"/>
          <w:numId w:val="102"/>
        </w:numPr>
        <w:rPr>
          <w:sz w:val="22"/>
          <w:szCs w:val="22"/>
        </w:rPr>
      </w:pPr>
      <w:r w:rsidRPr="001B35CB">
        <w:rPr>
          <w:rFonts w:ascii="Arial" w:eastAsia="Arial" w:hAnsi="Arial" w:cs="Arial"/>
          <w:sz w:val="22"/>
          <w:szCs w:val="22"/>
        </w:rPr>
        <w:t>Le manuel d’utilisation et d’exploitation ;</w:t>
      </w:r>
    </w:p>
    <w:p w:rsidR="00272CB0" w:rsidRPr="001B35CB" w:rsidRDefault="0023400F">
      <w:pPr>
        <w:numPr>
          <w:ilvl w:val="0"/>
          <w:numId w:val="102"/>
        </w:numPr>
        <w:jc w:val="both"/>
        <w:rPr>
          <w:sz w:val="22"/>
          <w:szCs w:val="22"/>
        </w:rPr>
      </w:pPr>
      <w:r w:rsidRPr="001B35CB">
        <w:rPr>
          <w:rFonts w:ascii="Arial" w:eastAsia="Arial" w:hAnsi="Arial" w:cs="Arial"/>
          <w:sz w:val="22"/>
          <w:szCs w:val="22"/>
        </w:rPr>
        <w:t>Le manuel de maintenance comprenant la description des opérations de vérification (de routine ou d’exception), de calibrage, d’étalonnage et de maintenance de première intervention ;</w:t>
      </w:r>
    </w:p>
    <w:p w:rsidR="00272CB0" w:rsidRPr="001B35CB" w:rsidRDefault="0023400F">
      <w:pPr>
        <w:numPr>
          <w:ilvl w:val="0"/>
          <w:numId w:val="102"/>
        </w:numPr>
        <w:jc w:val="both"/>
        <w:rPr>
          <w:sz w:val="22"/>
          <w:szCs w:val="22"/>
        </w:rPr>
      </w:pPr>
      <w:r w:rsidRPr="001B35CB">
        <w:rPr>
          <w:rFonts w:ascii="Arial" w:eastAsia="Arial" w:hAnsi="Arial" w:cs="Arial"/>
          <w:sz w:val="22"/>
          <w:szCs w:val="22"/>
        </w:rPr>
        <w:t>Le manuel du conducteur comprenant la nomenclature des pièces détachées permettant de se réapprovisionner chez les fabricants et/ou fournisseurs éventuels de pièces de rechange, les procès-verbaux d’essai ou d’épreuves ;</w:t>
      </w:r>
    </w:p>
    <w:p w:rsidR="00272CB0" w:rsidRPr="001B35CB" w:rsidRDefault="0023400F">
      <w:pPr>
        <w:rPr>
          <w:rFonts w:ascii="Arial" w:eastAsia="Arial" w:hAnsi="Arial" w:cs="Arial"/>
          <w:sz w:val="22"/>
          <w:szCs w:val="22"/>
        </w:rPr>
      </w:pPr>
      <w:r w:rsidRPr="001B35CB">
        <w:rPr>
          <w:rFonts w:ascii="Arial" w:eastAsia="Arial" w:hAnsi="Arial" w:cs="Arial"/>
          <w:sz w:val="22"/>
          <w:szCs w:val="22"/>
        </w:rPr>
        <w:t>Tous ces documents seront produits en un (01) exemplaire et seront rédigés en français ou en anglais</w:t>
      </w: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rPr>
          <w:rFonts w:ascii="Arial" w:eastAsia="Arial" w:hAnsi="Arial" w:cs="Arial"/>
          <w:sz w:val="22"/>
          <w:szCs w:val="22"/>
        </w:rPr>
      </w:pPr>
    </w:p>
    <w:p w:rsidR="00272CB0" w:rsidRPr="001B35CB" w:rsidRDefault="00272CB0">
      <w:pPr>
        <w:widowControl w:val="0"/>
        <w:ind w:right="-20"/>
        <w:rPr>
          <w:rFonts w:ascii="Arial" w:eastAsia="Arial" w:hAnsi="Arial" w:cs="Arial"/>
          <w:i/>
          <w:iCs/>
          <w:sz w:val="18"/>
          <w:szCs w:val="18"/>
        </w:rPr>
      </w:pPr>
    </w:p>
    <w:tbl>
      <w:tblPr>
        <w:tblStyle w:val="13"/>
        <w:tblW w:w="13068" w:type="dxa"/>
        <w:tblInd w:w="-108" w:type="dxa"/>
        <w:tblLayout w:type="fixed"/>
        <w:tblLook w:val="04A0"/>
      </w:tblPr>
      <w:tblGrid>
        <w:gridCol w:w="13068"/>
      </w:tblGrid>
      <w:tr w:rsidR="001B35CB" w:rsidRPr="001B35CB">
        <w:trPr>
          <w:cantSplit/>
          <w:trHeight w:val="600"/>
        </w:trPr>
        <w:tc>
          <w:tcPr>
            <w:tcW w:w="13068" w:type="dxa"/>
            <w:tcMar>
              <w:top w:w="0" w:type="dxa"/>
              <w:left w:w="108" w:type="dxa"/>
              <w:bottom w:w="0" w:type="dxa"/>
              <w:right w:w="108" w:type="dxa"/>
            </w:tcMar>
            <w:vAlign w:val="center"/>
          </w:tcPr>
          <w:p w:rsidR="00272CB0" w:rsidRPr="001B35CB" w:rsidRDefault="0023400F">
            <w:pPr>
              <w:pStyle w:val="Titre2"/>
              <w:ind w:firstLine="0"/>
              <w:rPr>
                <w:rFonts w:ascii="Arial" w:eastAsia="Arial" w:hAnsi="Arial" w:cs="Arial"/>
                <w:color w:val="auto"/>
                <w:sz w:val="27"/>
                <w:szCs w:val="27"/>
              </w:rPr>
            </w:pPr>
            <w:bookmarkStart w:id="82" w:name="_54gu0rufux5l" w:colFirst="0" w:colLast="0"/>
            <w:bookmarkEnd w:id="82"/>
            <w:r w:rsidRPr="001B35CB">
              <w:rPr>
                <w:rFonts w:ascii="Arial" w:eastAsia="Arial" w:hAnsi="Arial" w:cs="Arial"/>
                <w:color w:val="auto"/>
                <w:sz w:val="27"/>
                <w:szCs w:val="27"/>
              </w:rPr>
              <w:t>B.</w:t>
            </w:r>
            <w:r w:rsidRPr="001B35CB">
              <w:rPr>
                <w:rFonts w:ascii="Arial" w:eastAsia="Arial" w:hAnsi="Arial" w:cs="Arial"/>
                <w:color w:val="auto"/>
                <w:sz w:val="27"/>
                <w:szCs w:val="27"/>
              </w:rPr>
              <w:tab/>
              <w:t>Liste des Fournitures et Calendrier de livraison</w:t>
            </w:r>
          </w:p>
          <w:p w:rsidR="00272CB0" w:rsidRPr="001B35CB" w:rsidRDefault="00272CB0">
            <w:pPr>
              <w:pStyle w:val="Titre2"/>
              <w:ind w:firstLine="0"/>
              <w:rPr>
                <w:rFonts w:ascii="Arial" w:eastAsia="Arial" w:hAnsi="Arial" w:cs="Arial"/>
                <w:color w:val="auto"/>
                <w:sz w:val="27"/>
                <w:szCs w:val="27"/>
              </w:rPr>
            </w:pPr>
          </w:p>
        </w:tc>
      </w:tr>
    </w:tbl>
    <w:p w:rsidR="00272CB0" w:rsidRPr="001B35CB" w:rsidRDefault="0023400F">
      <w:pPr>
        <w:rPr>
          <w:rFonts w:ascii="Arial" w:eastAsia="Arial" w:hAnsi="Arial" w:cs="Arial"/>
          <w:i/>
          <w:iCs/>
          <w:sz w:val="23"/>
          <w:szCs w:val="23"/>
        </w:rPr>
      </w:pPr>
      <w:r w:rsidRPr="001B35CB">
        <w:rPr>
          <w:rFonts w:ascii="Arial" w:eastAsia="Arial" w:hAnsi="Arial" w:cs="Arial"/>
          <w:i/>
          <w:iCs/>
          <w:sz w:val="23"/>
          <w:szCs w:val="23"/>
        </w:rPr>
        <w:t>[Le Maître d’Ouvrage remplit ce tableau, à l’exception de la colonne « Date de livraison offerte par le Soumissionnaire » qui est remplie par le Soumissionnaire. La liste des articles doit être identique à celle qui apparaît au bordereau des prix]</w:t>
      </w:r>
    </w:p>
    <w:p w:rsidR="00272CB0" w:rsidRPr="001B35CB" w:rsidRDefault="00272CB0">
      <w:pPr>
        <w:rPr>
          <w:rFonts w:ascii="Arial" w:eastAsia="Arial" w:hAnsi="Arial" w:cs="Arial"/>
          <w:i/>
          <w:iCs/>
          <w:sz w:val="23"/>
          <w:szCs w:val="23"/>
        </w:rPr>
      </w:pPr>
    </w:p>
    <w:tbl>
      <w:tblPr>
        <w:tblStyle w:val="12"/>
        <w:tblW w:w="10598" w:type="dxa"/>
        <w:tblInd w:w="-108" w:type="dxa"/>
        <w:tblLayout w:type="fixed"/>
        <w:tblLook w:val="04A0"/>
      </w:tblPr>
      <w:tblGrid>
        <w:gridCol w:w="932"/>
        <w:gridCol w:w="1586"/>
        <w:gridCol w:w="1418"/>
        <w:gridCol w:w="850"/>
        <w:gridCol w:w="1701"/>
        <w:gridCol w:w="1276"/>
        <w:gridCol w:w="1276"/>
        <w:gridCol w:w="1559"/>
      </w:tblGrid>
      <w:tr w:rsidR="001B35CB" w:rsidRPr="001B35CB">
        <w:trPr>
          <w:cantSplit/>
          <w:trHeight w:val="240"/>
        </w:trPr>
        <w:tc>
          <w:tcPr>
            <w:tcW w:w="93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Article No.</w:t>
            </w:r>
          </w:p>
        </w:tc>
        <w:tc>
          <w:tcPr>
            <w:tcW w:w="15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Description des Fournitures</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Quantité (Nombre d’unités)</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Unité</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Site (projet) ou Destination finale comme indiqués au RPAO</w:t>
            </w:r>
          </w:p>
        </w:tc>
        <w:tc>
          <w:tcPr>
            <w:tcW w:w="41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Date de livraison (selon les Incoterms)</w:t>
            </w:r>
          </w:p>
        </w:tc>
      </w:tr>
      <w:tr w:rsidR="001B35CB" w:rsidRPr="001B35CB">
        <w:trPr>
          <w:cantSplit/>
          <w:trHeight w:val="240"/>
        </w:trPr>
        <w:tc>
          <w:tcPr>
            <w:tcW w:w="93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widowControl w:val="0"/>
              <w:spacing w:line="276" w:lineRule="auto"/>
              <w:rPr>
                <w:rFonts w:ascii="Arial" w:eastAsia="Arial" w:hAnsi="Arial" w:cs="Arial"/>
                <w:b/>
                <w:bCs/>
                <w:sz w:val="23"/>
                <w:szCs w:val="23"/>
              </w:rPr>
            </w:pPr>
          </w:p>
        </w:tc>
        <w:tc>
          <w:tcPr>
            <w:tcW w:w="15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widowControl w:val="0"/>
              <w:spacing w:line="276" w:lineRule="auto"/>
              <w:rPr>
                <w:rFonts w:ascii="Arial" w:eastAsia="Arial" w:hAnsi="Arial" w:cs="Arial"/>
                <w:b/>
                <w:bCs/>
                <w:sz w:val="23"/>
                <w:szCs w:val="23"/>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widowControl w:val="0"/>
              <w:spacing w:line="276" w:lineRule="auto"/>
              <w:rPr>
                <w:rFonts w:ascii="Arial" w:eastAsia="Arial" w:hAnsi="Arial" w:cs="Arial"/>
                <w:b/>
                <w:bCs/>
                <w:sz w:val="23"/>
                <w:szCs w:val="23"/>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widowControl w:val="0"/>
              <w:spacing w:line="276" w:lineRule="auto"/>
              <w:rPr>
                <w:rFonts w:ascii="Arial" w:eastAsia="Arial" w:hAnsi="Arial" w:cs="Arial"/>
                <w:b/>
                <w:bCs/>
                <w:sz w:val="23"/>
                <w:szCs w:val="23"/>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widowControl w:val="0"/>
              <w:spacing w:line="276" w:lineRule="auto"/>
              <w:rPr>
                <w:rFonts w:ascii="Arial" w:eastAsia="Arial" w:hAnsi="Arial" w:cs="Arial"/>
                <w:b/>
                <w:bCs/>
                <w:sz w:val="23"/>
                <w:szCs w:val="2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Date de livraison au plus tôt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b/>
                <w:bCs/>
                <w:sz w:val="23"/>
                <w:szCs w:val="23"/>
              </w:rPr>
            </w:pPr>
            <w:r w:rsidRPr="001B35CB">
              <w:rPr>
                <w:rFonts w:ascii="Arial" w:eastAsia="Arial" w:hAnsi="Arial" w:cs="Arial"/>
                <w:b/>
                <w:bCs/>
                <w:sz w:val="23"/>
                <w:szCs w:val="23"/>
              </w:rPr>
              <w:t>Date de livraison au plus tard</w:t>
            </w:r>
          </w:p>
          <w:p w:rsidR="00272CB0" w:rsidRPr="001B35CB" w:rsidRDefault="00272CB0">
            <w:pPr>
              <w:jc w:val="center"/>
              <w:rPr>
                <w:rFonts w:ascii="Arial" w:eastAsia="Arial" w:hAnsi="Arial" w:cs="Arial"/>
                <w:b/>
                <w:bCs/>
                <w:sz w:val="23"/>
                <w:szCs w:val="23"/>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jc w:val="center"/>
              <w:rPr>
                <w:rFonts w:ascii="Arial" w:eastAsia="Arial" w:hAnsi="Arial" w:cs="Arial"/>
              </w:rPr>
            </w:pPr>
            <w:r w:rsidRPr="001B35CB">
              <w:rPr>
                <w:rFonts w:ascii="Arial" w:eastAsia="Arial" w:hAnsi="Arial" w:cs="Arial"/>
                <w:b/>
                <w:bCs/>
                <w:sz w:val="23"/>
                <w:szCs w:val="23"/>
              </w:rPr>
              <w:t xml:space="preserve">Date de livraison offerte par le Soumissionnaire </w:t>
            </w:r>
          </w:p>
        </w:tc>
      </w:tr>
      <w:tr w:rsidR="001B35CB" w:rsidRPr="001B35CB">
        <w:trPr>
          <w:cantSplit/>
        </w:trPr>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rPr>
                <w:rFonts w:ascii="Arial" w:eastAsia="Arial" w:hAnsi="Arial" w:cs="Arial"/>
                <w:sz w:val="23"/>
                <w:szCs w:val="23"/>
              </w:rPr>
            </w:pPr>
            <w:r w:rsidRPr="001B35CB">
              <w:rPr>
                <w:rFonts w:ascii="Arial" w:eastAsia="Arial" w:hAnsi="Arial" w:cs="Arial"/>
                <w:sz w:val="23"/>
                <w:szCs w:val="23"/>
              </w:rPr>
              <w:t>1</w:t>
            </w:r>
          </w:p>
        </w:tc>
        <w:tc>
          <w:tcPr>
            <w:tcW w:w="1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rPr>
                <w:rFonts w:ascii="Arial" w:eastAsia="Arial" w:hAnsi="Arial" w:cs="Arial"/>
                <w:sz w:val="23"/>
                <w:szCs w:val="23"/>
              </w:rPr>
            </w:pPr>
            <w:r w:rsidRPr="001B35CB">
              <w:rPr>
                <w:rFonts w:ascii="Arial" w:eastAsia="Arial" w:hAnsi="Arial" w:cs="Arial"/>
                <w:sz w:val="23"/>
                <w:szCs w:val="23"/>
              </w:rPr>
              <w:t xml:space="preserve">Véhicule pick-up double cabine 4x4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rPr>
                <w:rFonts w:ascii="Arial" w:eastAsia="Arial" w:hAnsi="Arial" w:cs="Arial"/>
                <w:sz w:val="23"/>
                <w:szCs w:val="23"/>
              </w:rPr>
            </w:pPr>
            <w:r w:rsidRPr="001B35CB">
              <w:rPr>
                <w:rFonts w:ascii="Arial" w:eastAsia="Arial" w:hAnsi="Arial" w:cs="Arial"/>
                <w:sz w:val="23"/>
                <w:szCs w:val="23"/>
              </w:rPr>
              <w:t>01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rPr>
                <w:rFonts w:ascii="Arial" w:eastAsia="Arial" w:hAnsi="Arial" w:cs="Arial"/>
                <w:sz w:val="23"/>
                <w:szCs w:val="23"/>
              </w:rPr>
            </w:pPr>
            <w:r w:rsidRPr="001B35CB">
              <w:rPr>
                <w:rFonts w:ascii="Arial" w:eastAsia="Arial" w:hAnsi="Arial" w:cs="Arial"/>
                <w:sz w:val="23"/>
                <w:szCs w:val="23"/>
              </w:rPr>
              <w:t>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3400F">
            <w:pPr>
              <w:rPr>
                <w:rFonts w:ascii="Arial" w:eastAsia="Arial" w:hAnsi="Arial" w:cs="Arial"/>
                <w:sz w:val="23"/>
                <w:szCs w:val="23"/>
              </w:rPr>
            </w:pPr>
            <w:r w:rsidRPr="001B35CB">
              <w:rPr>
                <w:rFonts w:ascii="Arial" w:eastAsia="Arial" w:hAnsi="Arial" w:cs="Arial"/>
                <w:sz w:val="23"/>
                <w:szCs w:val="23"/>
              </w:rPr>
              <w:t>MEAO Kribi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rPr>
                <w:rFonts w:ascii="Arial" w:eastAsia="Arial" w:hAnsi="Arial" w:cs="Arial"/>
                <w:sz w:val="23"/>
                <w:szCs w:val="2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rPr>
                <w:rFonts w:ascii="Arial" w:eastAsia="Arial" w:hAnsi="Arial" w:cs="Arial"/>
                <w:sz w:val="23"/>
                <w:szCs w:val="23"/>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2CB0" w:rsidRPr="001B35CB" w:rsidRDefault="00272CB0">
            <w:pPr>
              <w:rPr>
                <w:rFonts w:ascii="Arial" w:eastAsia="Arial" w:hAnsi="Arial" w:cs="Arial"/>
                <w:sz w:val="23"/>
                <w:szCs w:val="23"/>
              </w:rPr>
            </w:pPr>
          </w:p>
        </w:tc>
      </w:tr>
    </w:tbl>
    <w:p w:rsidR="00272CB0" w:rsidRPr="001B35CB" w:rsidRDefault="00272CB0">
      <w:pPr>
        <w:rPr>
          <w:rFonts w:ascii="Arial" w:eastAsia="Arial" w:hAnsi="Arial" w:cs="Arial"/>
        </w:rPr>
      </w:pPr>
    </w:p>
    <w:p w:rsidR="00272CB0" w:rsidRPr="001B35CB" w:rsidRDefault="00272CB0">
      <w:pPr>
        <w:rPr>
          <w:rFonts w:ascii="Arial" w:eastAsia="Arial" w:hAnsi="Arial" w:cs="Arial"/>
        </w:rPr>
        <w:sectPr w:rsidR="00272CB0" w:rsidRPr="001B35CB" w:rsidSect="00037359">
          <w:footerReference w:type="default" r:id="rId21"/>
          <w:pgSz w:w="11900" w:h="16820"/>
          <w:pgMar w:top="1134" w:right="1134" w:bottom="1134" w:left="1134" w:header="720" w:footer="720" w:gutter="0"/>
          <w:cols w:space="720"/>
        </w:sect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spacing w:after="200" w:line="276"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numPr>
          <w:ilvl w:val="0"/>
          <w:numId w:val="1"/>
        </w:numPr>
        <w:ind w:left="0" w:firstLine="0"/>
        <w:jc w:val="center"/>
      </w:pPr>
      <w:bookmarkStart w:id="83" w:name="_xxll1lljwxij" w:colFirst="0" w:colLast="0"/>
      <w:bookmarkEnd w:id="83"/>
      <w:r w:rsidRPr="001B35CB">
        <w:rPr>
          <w:rFonts w:ascii="Arial" w:eastAsia="Arial" w:hAnsi="Arial" w:cs="Arial"/>
          <w:sz w:val="60"/>
          <w:szCs w:val="60"/>
        </w:rPr>
        <w:br/>
        <w:t>Cadre du bordereau des prix unitaires et des prix forfaitaires</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00" w:lineRule="auto"/>
        <w:jc w:val="center"/>
        <w:rPr>
          <w:rFonts w:ascii="Arial" w:eastAsia="Arial" w:hAnsi="Arial" w:cs="Arial"/>
          <w:sz w:val="20"/>
          <w:szCs w:val="20"/>
        </w:rPr>
      </w:pPr>
      <w:r w:rsidRPr="001B35CB">
        <w:rPr>
          <w:rFonts w:ascii="Arial" w:eastAsia="Arial" w:hAnsi="Arial" w:cs="Arial"/>
          <w:b/>
          <w:bCs/>
        </w:rPr>
        <w:lastRenderedPageBreak/>
        <w:t>Cadre du bordereau des prix des unitaires</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0" w:line="220" w:lineRule="auto"/>
        <w:rPr>
          <w:rFonts w:ascii="Arial" w:eastAsia="Arial" w:hAnsi="Arial" w:cs="Arial"/>
          <w:sz w:val="22"/>
          <w:szCs w:val="22"/>
        </w:rPr>
      </w:pPr>
    </w:p>
    <w:tbl>
      <w:tblPr>
        <w:tblStyle w:val="TableNormal1"/>
        <w:tblW w:w="102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2"/>
        <w:gridCol w:w="3071"/>
        <w:gridCol w:w="1506"/>
        <w:gridCol w:w="2363"/>
        <w:gridCol w:w="2537"/>
      </w:tblGrid>
      <w:tr w:rsidR="001B35CB" w:rsidRPr="001B35CB">
        <w:trPr>
          <w:trHeight w:val="486"/>
        </w:trPr>
        <w:tc>
          <w:tcPr>
            <w:tcW w:w="802" w:type="dxa"/>
            <w:shd w:val="clear" w:color="auto" w:fill="E7E6E6"/>
          </w:tcPr>
          <w:p w:rsidR="00272CB0" w:rsidRPr="001B35CB" w:rsidRDefault="0023400F">
            <w:pPr>
              <w:pStyle w:val="TableParagraph"/>
              <w:ind w:left="107"/>
              <w:rPr>
                <w:sz w:val="24"/>
              </w:rPr>
            </w:pPr>
            <w:r w:rsidRPr="001B35CB">
              <w:rPr>
                <w:spacing w:val="-5"/>
                <w:sz w:val="24"/>
              </w:rPr>
              <w:t>N°</w:t>
            </w:r>
          </w:p>
        </w:tc>
        <w:tc>
          <w:tcPr>
            <w:tcW w:w="3071" w:type="dxa"/>
            <w:shd w:val="clear" w:color="auto" w:fill="E7E6E6"/>
          </w:tcPr>
          <w:p w:rsidR="00272CB0" w:rsidRPr="001B35CB" w:rsidRDefault="0023400F">
            <w:pPr>
              <w:pStyle w:val="TableParagraph"/>
              <w:ind w:left="107"/>
              <w:rPr>
                <w:sz w:val="24"/>
              </w:rPr>
            </w:pPr>
            <w:r w:rsidRPr="001B35CB">
              <w:rPr>
                <w:spacing w:val="-2"/>
                <w:sz w:val="24"/>
              </w:rPr>
              <w:t>Désignations</w:t>
            </w:r>
          </w:p>
        </w:tc>
        <w:tc>
          <w:tcPr>
            <w:tcW w:w="1506" w:type="dxa"/>
            <w:shd w:val="clear" w:color="auto" w:fill="E7E6E6"/>
          </w:tcPr>
          <w:p w:rsidR="00272CB0" w:rsidRPr="001B35CB" w:rsidRDefault="0023400F">
            <w:pPr>
              <w:pStyle w:val="TableParagraph"/>
              <w:ind w:left="107"/>
              <w:rPr>
                <w:sz w:val="24"/>
              </w:rPr>
            </w:pPr>
            <w:r w:rsidRPr="001B35CB">
              <w:rPr>
                <w:spacing w:val="-2"/>
                <w:sz w:val="24"/>
              </w:rPr>
              <w:t>Unités</w:t>
            </w:r>
          </w:p>
        </w:tc>
        <w:tc>
          <w:tcPr>
            <w:tcW w:w="2363" w:type="dxa"/>
            <w:shd w:val="clear" w:color="auto" w:fill="E7E6E6"/>
          </w:tcPr>
          <w:p w:rsidR="00272CB0" w:rsidRPr="001B35CB" w:rsidRDefault="0023400F">
            <w:pPr>
              <w:pStyle w:val="TableParagraph"/>
              <w:ind w:left="107"/>
              <w:rPr>
                <w:sz w:val="24"/>
              </w:rPr>
            </w:pPr>
            <w:r w:rsidRPr="001B35CB">
              <w:rPr>
                <w:sz w:val="24"/>
              </w:rPr>
              <w:t>PrixUnitaireen</w:t>
            </w:r>
            <w:r w:rsidRPr="001B35CB">
              <w:rPr>
                <w:spacing w:val="-2"/>
                <w:sz w:val="24"/>
              </w:rPr>
              <w:t>lettres</w:t>
            </w:r>
          </w:p>
        </w:tc>
        <w:tc>
          <w:tcPr>
            <w:tcW w:w="2537" w:type="dxa"/>
            <w:shd w:val="clear" w:color="auto" w:fill="E7E6E6"/>
          </w:tcPr>
          <w:p w:rsidR="00272CB0" w:rsidRPr="001B35CB" w:rsidRDefault="0023400F">
            <w:pPr>
              <w:pStyle w:val="TableParagraph"/>
              <w:ind w:left="439"/>
              <w:rPr>
                <w:sz w:val="24"/>
              </w:rPr>
            </w:pPr>
            <w:r w:rsidRPr="001B35CB">
              <w:rPr>
                <w:sz w:val="24"/>
              </w:rPr>
              <w:t>Prixunitaireen</w:t>
            </w:r>
            <w:r w:rsidRPr="001B35CB">
              <w:rPr>
                <w:spacing w:val="-2"/>
                <w:sz w:val="24"/>
              </w:rPr>
              <w:t xml:space="preserve"> chiffres</w:t>
            </w:r>
          </w:p>
        </w:tc>
      </w:tr>
      <w:tr w:rsidR="001B35CB" w:rsidRPr="001B35CB">
        <w:trPr>
          <w:trHeight w:val="488"/>
        </w:trPr>
        <w:tc>
          <w:tcPr>
            <w:tcW w:w="802" w:type="dxa"/>
          </w:tcPr>
          <w:p w:rsidR="00272CB0" w:rsidRPr="001B35CB" w:rsidRDefault="00272CB0">
            <w:pPr>
              <w:pStyle w:val="TableParagraph"/>
              <w:rPr>
                <w:rFonts w:ascii="Times New Roman"/>
                <w:sz w:val="24"/>
              </w:rPr>
            </w:pPr>
          </w:p>
        </w:tc>
        <w:tc>
          <w:tcPr>
            <w:tcW w:w="3071" w:type="dxa"/>
          </w:tcPr>
          <w:p w:rsidR="00272CB0" w:rsidRPr="001B35CB" w:rsidRDefault="00272CB0">
            <w:pPr>
              <w:pStyle w:val="TableParagraph"/>
              <w:rPr>
                <w:rFonts w:ascii="Times New Roman"/>
                <w:sz w:val="24"/>
              </w:rPr>
            </w:pPr>
          </w:p>
        </w:tc>
        <w:tc>
          <w:tcPr>
            <w:tcW w:w="1506" w:type="dxa"/>
          </w:tcPr>
          <w:p w:rsidR="00272CB0" w:rsidRPr="001B35CB" w:rsidRDefault="00272CB0">
            <w:pPr>
              <w:pStyle w:val="TableParagraph"/>
              <w:rPr>
                <w:rFonts w:ascii="Times New Roman"/>
                <w:sz w:val="24"/>
              </w:rPr>
            </w:pPr>
          </w:p>
        </w:tc>
        <w:tc>
          <w:tcPr>
            <w:tcW w:w="2363" w:type="dxa"/>
          </w:tcPr>
          <w:p w:rsidR="00272CB0" w:rsidRPr="001B35CB" w:rsidRDefault="00272CB0">
            <w:pPr>
              <w:pStyle w:val="TableParagraph"/>
              <w:rPr>
                <w:rFonts w:ascii="Times New Roman"/>
                <w:sz w:val="24"/>
              </w:rPr>
            </w:pPr>
          </w:p>
        </w:tc>
        <w:tc>
          <w:tcPr>
            <w:tcW w:w="2537" w:type="dxa"/>
          </w:tcPr>
          <w:p w:rsidR="00272CB0" w:rsidRPr="001B35CB" w:rsidRDefault="00272CB0">
            <w:pPr>
              <w:pStyle w:val="TableParagraph"/>
              <w:rPr>
                <w:rFonts w:ascii="Times New Roman"/>
                <w:sz w:val="24"/>
              </w:rPr>
            </w:pPr>
          </w:p>
        </w:tc>
      </w:tr>
      <w:tr w:rsidR="001B35CB" w:rsidRPr="001B35CB">
        <w:trPr>
          <w:trHeight w:val="487"/>
        </w:trPr>
        <w:tc>
          <w:tcPr>
            <w:tcW w:w="802" w:type="dxa"/>
          </w:tcPr>
          <w:p w:rsidR="00272CB0" w:rsidRPr="001B35CB" w:rsidRDefault="00272CB0">
            <w:pPr>
              <w:pStyle w:val="TableParagraph"/>
              <w:rPr>
                <w:rFonts w:ascii="Times New Roman"/>
                <w:sz w:val="24"/>
              </w:rPr>
            </w:pPr>
          </w:p>
        </w:tc>
        <w:tc>
          <w:tcPr>
            <w:tcW w:w="3071" w:type="dxa"/>
          </w:tcPr>
          <w:p w:rsidR="00272CB0" w:rsidRPr="001B35CB" w:rsidRDefault="00272CB0">
            <w:pPr>
              <w:pStyle w:val="TableParagraph"/>
              <w:rPr>
                <w:rFonts w:ascii="Times New Roman"/>
                <w:sz w:val="24"/>
              </w:rPr>
            </w:pPr>
          </w:p>
        </w:tc>
        <w:tc>
          <w:tcPr>
            <w:tcW w:w="1506" w:type="dxa"/>
          </w:tcPr>
          <w:p w:rsidR="00272CB0" w:rsidRPr="001B35CB" w:rsidRDefault="00272CB0">
            <w:pPr>
              <w:pStyle w:val="TableParagraph"/>
              <w:rPr>
                <w:rFonts w:ascii="Times New Roman"/>
                <w:sz w:val="24"/>
              </w:rPr>
            </w:pPr>
          </w:p>
        </w:tc>
        <w:tc>
          <w:tcPr>
            <w:tcW w:w="2363" w:type="dxa"/>
          </w:tcPr>
          <w:p w:rsidR="00272CB0" w:rsidRPr="001B35CB" w:rsidRDefault="00272CB0">
            <w:pPr>
              <w:pStyle w:val="TableParagraph"/>
              <w:rPr>
                <w:rFonts w:ascii="Times New Roman"/>
                <w:sz w:val="24"/>
              </w:rPr>
            </w:pPr>
          </w:p>
        </w:tc>
        <w:tc>
          <w:tcPr>
            <w:tcW w:w="2537" w:type="dxa"/>
          </w:tcPr>
          <w:p w:rsidR="00272CB0" w:rsidRPr="001B35CB" w:rsidRDefault="00272CB0">
            <w:pPr>
              <w:pStyle w:val="TableParagraph"/>
              <w:rPr>
                <w:rFonts w:ascii="Times New Roman"/>
                <w:sz w:val="24"/>
              </w:rPr>
            </w:pPr>
          </w:p>
        </w:tc>
      </w:tr>
    </w:tbl>
    <w:p w:rsidR="00272CB0" w:rsidRPr="001B35CB" w:rsidRDefault="00272CB0">
      <w:pPr>
        <w:widowControl w:val="0"/>
        <w:spacing w:before="3" w:line="120" w:lineRule="auto"/>
        <w:rPr>
          <w:rFonts w:ascii="Arial" w:eastAsia="Arial" w:hAnsi="Arial" w:cs="Arial"/>
          <w:sz w:val="12"/>
          <w:szCs w:val="12"/>
        </w:rPr>
      </w:pPr>
    </w:p>
    <w:p w:rsidR="00272CB0" w:rsidRPr="001B35CB" w:rsidRDefault="00272CB0">
      <w:pPr>
        <w:widowControl w:val="0"/>
        <w:spacing w:line="200" w:lineRule="auto"/>
        <w:rPr>
          <w:rFonts w:ascii="Arial" w:eastAsia="Arial" w:hAnsi="Arial" w:cs="Arial"/>
        </w:rPr>
      </w:pPr>
    </w:p>
    <w:p w:rsidR="00272CB0" w:rsidRPr="001B35CB" w:rsidRDefault="0023400F">
      <w:pPr>
        <w:widowControl w:val="0"/>
        <w:spacing w:line="280" w:lineRule="auto"/>
        <w:ind w:left="127" w:right="-190"/>
        <w:rPr>
          <w:rFonts w:ascii="Arial" w:eastAsia="Arial" w:hAnsi="Arial" w:cs="Arial"/>
        </w:rPr>
      </w:pPr>
      <w:r w:rsidRPr="001B35CB">
        <w:rPr>
          <w:rFonts w:ascii="Arial" w:eastAsia="Arial" w:hAnsi="Arial" w:cs="Arial"/>
        </w:rPr>
        <w:t xml:space="preserve">Nom du Soumissionnaire ............................................................................................. </w:t>
      </w:r>
    </w:p>
    <w:p w:rsidR="00272CB0" w:rsidRPr="001B35CB" w:rsidRDefault="00272CB0">
      <w:pPr>
        <w:widowControl w:val="0"/>
        <w:spacing w:line="280" w:lineRule="auto"/>
        <w:ind w:left="127" w:right="-190"/>
        <w:rPr>
          <w:rFonts w:ascii="Arial" w:eastAsia="Arial" w:hAnsi="Arial" w:cs="Arial"/>
        </w:rPr>
      </w:pPr>
    </w:p>
    <w:p w:rsidR="00272CB0" w:rsidRPr="001B35CB" w:rsidRDefault="00272CB0">
      <w:pPr>
        <w:widowControl w:val="0"/>
        <w:spacing w:line="280" w:lineRule="auto"/>
        <w:ind w:left="127" w:right="-190"/>
        <w:rPr>
          <w:rFonts w:ascii="Arial" w:eastAsia="Arial" w:hAnsi="Arial" w:cs="Arial"/>
        </w:rPr>
      </w:pPr>
    </w:p>
    <w:p w:rsidR="00272CB0" w:rsidRPr="001B35CB" w:rsidRDefault="0023400F">
      <w:pPr>
        <w:widowControl w:val="0"/>
        <w:spacing w:line="432" w:lineRule="auto"/>
        <w:ind w:left="127" w:right="2719"/>
        <w:rPr>
          <w:rFonts w:ascii="Arial" w:eastAsia="Arial" w:hAnsi="Arial" w:cs="Arial"/>
        </w:rPr>
      </w:pPr>
      <w:r w:rsidRPr="001B35CB">
        <w:rPr>
          <w:rFonts w:ascii="Arial" w:eastAsia="Arial" w:hAnsi="Arial" w:cs="Arial"/>
        </w:rPr>
        <w:t>Signature .................................................................................    Date..............................................................................................</w:t>
      </w:r>
    </w:p>
    <w:p w:rsidR="00272CB0" w:rsidRPr="001B35CB" w:rsidRDefault="00272CB0">
      <w:pPr>
        <w:widowControl w:val="0"/>
        <w:spacing w:before="13" w:line="120" w:lineRule="auto"/>
        <w:rPr>
          <w:rFonts w:ascii="Arial" w:eastAsia="Arial" w:hAnsi="Arial" w:cs="Arial"/>
          <w:sz w:val="12"/>
          <w:szCs w:val="12"/>
        </w:rPr>
      </w:pPr>
    </w:p>
    <w:p w:rsidR="00272CB0" w:rsidRPr="001B35CB" w:rsidRDefault="0023400F">
      <w:pPr>
        <w:widowControl w:val="0"/>
        <w:spacing w:before="13" w:line="120" w:lineRule="auto"/>
        <w:rPr>
          <w:rFonts w:ascii="Arial" w:eastAsia="Arial" w:hAnsi="Arial" w:cs="Arial"/>
          <w:sz w:val="12"/>
          <w:szCs w:val="12"/>
        </w:rPr>
      </w:pPr>
      <w:r w:rsidRPr="001B35CB">
        <w:br w:type="page"/>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8" w:line="220" w:lineRule="auto"/>
        <w:rPr>
          <w:rFonts w:ascii="Arial" w:eastAsia="Arial" w:hAnsi="Arial" w:cs="Arial"/>
          <w:sz w:val="22"/>
          <w:szCs w:val="22"/>
        </w:rPr>
      </w:pPr>
    </w:p>
    <w:p w:rsidR="00272CB0" w:rsidRPr="001B35CB" w:rsidRDefault="0023400F">
      <w:pPr>
        <w:numPr>
          <w:ilvl w:val="0"/>
          <w:numId w:val="1"/>
        </w:numPr>
        <w:ind w:left="0" w:firstLine="0"/>
        <w:jc w:val="center"/>
      </w:pPr>
      <w:bookmarkStart w:id="84" w:name="_rk3kf1m5dzt6" w:colFirst="0" w:colLast="0"/>
      <w:bookmarkEnd w:id="84"/>
      <w:r w:rsidRPr="001B35CB">
        <w:rPr>
          <w:rFonts w:ascii="Arial" w:eastAsia="Arial" w:hAnsi="Arial" w:cs="Arial"/>
          <w:sz w:val="60"/>
          <w:szCs w:val="60"/>
        </w:rPr>
        <w:br/>
        <w:t>Cadre du détail estimatif</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72CB0">
      <w:pPr>
        <w:widowControl w:val="0"/>
        <w:spacing w:before="46"/>
        <w:ind w:right="-7"/>
        <w:rPr>
          <w:rFonts w:ascii="Arial" w:eastAsia="Arial" w:hAnsi="Arial" w:cs="Arial"/>
          <w:sz w:val="20"/>
          <w:szCs w:val="20"/>
        </w:rPr>
      </w:pPr>
    </w:p>
    <w:p w:rsidR="00272CB0" w:rsidRPr="001B35CB" w:rsidRDefault="0023400F">
      <w:pPr>
        <w:widowControl w:val="0"/>
        <w:spacing w:before="46"/>
        <w:ind w:right="-7"/>
        <w:rPr>
          <w:rFonts w:ascii="Arial" w:eastAsia="Arial" w:hAnsi="Arial" w:cs="Arial"/>
        </w:rPr>
      </w:pPr>
      <w:r w:rsidRPr="001B35CB">
        <w:rPr>
          <w:rFonts w:ascii="Arial" w:eastAsia="Arial" w:hAnsi="Arial" w:cs="Arial"/>
          <w:b/>
          <w:bCs/>
        </w:rPr>
        <w:lastRenderedPageBreak/>
        <w:t>Cadre du détail estimatif</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tbl>
      <w:tblPr>
        <w:tblStyle w:val="10"/>
        <w:tblW w:w="10241" w:type="dxa"/>
        <w:tblInd w:w="112" w:type="dxa"/>
        <w:tblLayout w:type="fixed"/>
        <w:tblLook w:val="04A0"/>
      </w:tblPr>
      <w:tblGrid>
        <w:gridCol w:w="662"/>
        <w:gridCol w:w="5458"/>
        <w:gridCol w:w="1177"/>
        <w:gridCol w:w="818"/>
        <w:gridCol w:w="850"/>
        <w:gridCol w:w="1276"/>
      </w:tblGrid>
      <w:tr w:rsidR="001B35CB" w:rsidRPr="001B35CB">
        <w:trPr>
          <w:trHeight w:val="508"/>
        </w:trPr>
        <w:tc>
          <w:tcPr>
            <w:tcW w:w="66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285" w:right="-20"/>
              <w:jc w:val="center"/>
              <w:rPr>
                <w:rFonts w:ascii="Arial" w:eastAsia="Arial" w:hAnsi="Arial" w:cs="Arial"/>
              </w:rPr>
            </w:pPr>
            <w:r w:rsidRPr="001B35CB">
              <w:rPr>
                <w:rFonts w:ascii="Arial" w:eastAsia="Arial" w:hAnsi="Arial" w:cs="Arial"/>
                <w:b/>
                <w:bCs/>
              </w:rPr>
              <w:t>N°</w:t>
            </w:r>
          </w:p>
        </w:tc>
        <w:tc>
          <w:tcPr>
            <w:tcW w:w="54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2232" w:right="1784"/>
              <w:jc w:val="center"/>
              <w:rPr>
                <w:rFonts w:ascii="Arial" w:eastAsia="Arial" w:hAnsi="Arial" w:cs="Arial"/>
              </w:rPr>
            </w:pPr>
            <w:r w:rsidRPr="001B35CB">
              <w:rPr>
                <w:rFonts w:ascii="Arial" w:eastAsia="Arial" w:hAnsi="Arial" w:cs="Arial"/>
                <w:b/>
                <w:bCs/>
              </w:rPr>
              <w:t>Désignation</w:t>
            </w:r>
          </w:p>
        </w:tc>
        <w:tc>
          <w:tcPr>
            <w:tcW w:w="117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290" w:right="-20"/>
              <w:jc w:val="center"/>
              <w:rPr>
                <w:rFonts w:ascii="Arial" w:eastAsia="Arial" w:hAnsi="Arial" w:cs="Arial"/>
              </w:rPr>
            </w:pPr>
            <w:r w:rsidRPr="001B35CB">
              <w:rPr>
                <w:rFonts w:ascii="Arial" w:eastAsia="Arial" w:hAnsi="Arial" w:cs="Arial"/>
                <w:b/>
                <w:bCs/>
              </w:rPr>
              <w:t>Unité</w:t>
            </w:r>
          </w:p>
        </w:tc>
        <w:tc>
          <w:tcPr>
            <w:tcW w:w="81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263" w:right="-20"/>
              <w:jc w:val="center"/>
              <w:rPr>
                <w:rFonts w:ascii="Arial" w:eastAsia="Arial" w:hAnsi="Arial" w:cs="Arial"/>
              </w:rPr>
            </w:pPr>
            <w:r w:rsidRPr="001B35CB">
              <w:rPr>
                <w:rFonts w:ascii="Arial" w:eastAsia="Arial" w:hAnsi="Arial" w:cs="Arial"/>
                <w:b/>
                <w:bCs/>
              </w:rPr>
              <w:t>Qté</w:t>
            </w:r>
          </w:p>
        </w:tc>
        <w:tc>
          <w:tcPr>
            <w:tcW w:w="85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239" w:right="-20"/>
              <w:jc w:val="center"/>
              <w:rPr>
                <w:rFonts w:ascii="Arial" w:eastAsia="Arial" w:hAnsi="Arial" w:cs="Arial"/>
              </w:rPr>
            </w:pPr>
            <w:r w:rsidRPr="001B35CB">
              <w:rPr>
                <w:rFonts w:ascii="Arial" w:eastAsia="Arial" w:hAnsi="Arial" w:cs="Arial"/>
                <w:b/>
                <w:bCs/>
              </w:rPr>
              <w:t>PU</w:t>
            </w:r>
          </w:p>
        </w:tc>
        <w:tc>
          <w:tcPr>
            <w:tcW w:w="1276"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5"/>
              <w:ind w:left="191" w:right="-20"/>
              <w:jc w:val="center"/>
              <w:rPr>
                <w:rFonts w:ascii="Arial" w:eastAsia="Arial" w:hAnsi="Arial" w:cs="Arial"/>
              </w:rPr>
            </w:pPr>
            <w:r w:rsidRPr="001B35CB">
              <w:rPr>
                <w:rFonts w:ascii="Arial" w:eastAsia="Arial" w:hAnsi="Arial" w:cs="Arial"/>
                <w:b/>
                <w:bCs/>
              </w:rPr>
              <w:t>PT HTVA</w:t>
            </w:r>
          </w:p>
        </w:tc>
      </w:tr>
      <w:tr w:rsidR="001B35CB" w:rsidRPr="001B35CB">
        <w:trPr>
          <w:trHeight w:val="879"/>
        </w:trPr>
        <w:tc>
          <w:tcPr>
            <w:tcW w:w="66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c>
          <w:tcPr>
            <w:tcW w:w="54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rPr>
                <w:rFonts w:ascii="Arial" w:eastAsia="Arial" w:hAnsi="Arial" w:cs="Arial"/>
              </w:rPr>
            </w:pPr>
          </w:p>
        </w:tc>
        <w:tc>
          <w:tcPr>
            <w:tcW w:w="117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c>
          <w:tcPr>
            <w:tcW w:w="81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c>
          <w:tcPr>
            <w:tcW w:w="85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c>
          <w:tcPr>
            <w:tcW w:w="1276"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r>
      <w:tr w:rsidR="001B35CB" w:rsidRPr="001B35CB">
        <w:trPr>
          <w:trHeight w:val="879"/>
        </w:trPr>
        <w:tc>
          <w:tcPr>
            <w:tcW w:w="8115" w:type="dxa"/>
            <w:gridSpan w:val="4"/>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ind w:left="4940" w:right="-20"/>
              <w:jc w:val="center"/>
              <w:rPr>
                <w:rFonts w:ascii="Arial" w:eastAsia="Arial" w:hAnsi="Arial" w:cs="Arial"/>
              </w:rPr>
            </w:pPr>
            <w:r w:rsidRPr="001B35CB">
              <w:rPr>
                <w:rFonts w:ascii="Arial" w:eastAsia="Arial" w:hAnsi="Arial" w:cs="Arial"/>
                <w:b/>
                <w:bCs/>
              </w:rPr>
              <w:t>Total HTVA</w:t>
            </w:r>
          </w:p>
        </w:tc>
        <w:tc>
          <w:tcPr>
            <w:tcW w:w="2126"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r>
      <w:tr w:rsidR="001B35CB" w:rsidRPr="001B35CB">
        <w:trPr>
          <w:trHeight w:val="879"/>
        </w:trPr>
        <w:tc>
          <w:tcPr>
            <w:tcW w:w="8115" w:type="dxa"/>
            <w:gridSpan w:val="4"/>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ind w:left="4940" w:right="-20"/>
              <w:jc w:val="center"/>
              <w:rPr>
                <w:rFonts w:ascii="Arial" w:eastAsia="Arial" w:hAnsi="Arial" w:cs="Arial"/>
              </w:rPr>
            </w:pPr>
            <w:r w:rsidRPr="001B35CB">
              <w:rPr>
                <w:rFonts w:ascii="Arial" w:eastAsia="Arial" w:hAnsi="Arial" w:cs="Arial"/>
                <w:b/>
                <w:bCs/>
              </w:rPr>
              <w:t>TVA</w:t>
            </w:r>
            <w:r w:rsidR="001E1D1F" w:rsidRPr="001B35CB">
              <w:rPr>
                <w:rFonts w:ascii="Arial" w:eastAsia="Arial" w:hAnsi="Arial" w:cs="Arial"/>
                <w:b/>
                <w:bCs/>
              </w:rPr>
              <w:t xml:space="preserve"> (19.25%)</w:t>
            </w:r>
          </w:p>
        </w:tc>
        <w:tc>
          <w:tcPr>
            <w:tcW w:w="2126"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r>
      <w:tr w:rsidR="001B35CB" w:rsidRPr="001B35CB">
        <w:trPr>
          <w:trHeight w:val="879"/>
        </w:trPr>
        <w:tc>
          <w:tcPr>
            <w:tcW w:w="8115" w:type="dxa"/>
            <w:gridSpan w:val="4"/>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ind w:left="4940" w:right="-20"/>
              <w:jc w:val="center"/>
              <w:rPr>
                <w:rFonts w:ascii="Arial" w:eastAsia="Arial" w:hAnsi="Arial" w:cs="Arial"/>
              </w:rPr>
            </w:pPr>
            <w:r w:rsidRPr="001B35CB">
              <w:rPr>
                <w:rFonts w:ascii="Arial" w:eastAsia="Arial" w:hAnsi="Arial" w:cs="Arial"/>
                <w:b/>
                <w:bCs/>
              </w:rPr>
              <w:t>AIR</w:t>
            </w:r>
            <w:r w:rsidR="001E1D1F" w:rsidRPr="001B35CB">
              <w:rPr>
                <w:rFonts w:ascii="Arial" w:eastAsia="Arial" w:hAnsi="Arial" w:cs="Arial"/>
                <w:b/>
                <w:bCs/>
              </w:rPr>
              <w:t xml:space="preserve"> (2.2% ou 5.5%)</w:t>
            </w:r>
          </w:p>
        </w:tc>
        <w:tc>
          <w:tcPr>
            <w:tcW w:w="2126"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r>
      <w:tr w:rsidR="00272CB0" w:rsidRPr="001B35CB">
        <w:trPr>
          <w:trHeight w:val="881"/>
        </w:trPr>
        <w:tc>
          <w:tcPr>
            <w:tcW w:w="8115" w:type="dxa"/>
            <w:gridSpan w:val="4"/>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ind w:left="4940" w:right="-20"/>
              <w:jc w:val="center"/>
              <w:rPr>
                <w:rFonts w:ascii="Arial" w:eastAsia="Arial" w:hAnsi="Arial" w:cs="Arial"/>
              </w:rPr>
            </w:pPr>
            <w:r w:rsidRPr="001B35CB">
              <w:rPr>
                <w:rFonts w:ascii="Arial" w:eastAsia="Arial" w:hAnsi="Arial" w:cs="Arial"/>
                <w:b/>
                <w:bCs/>
              </w:rPr>
              <w:t>Total TTC</w:t>
            </w:r>
          </w:p>
        </w:tc>
        <w:tc>
          <w:tcPr>
            <w:tcW w:w="2126"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72CB0">
            <w:pPr>
              <w:widowControl w:val="0"/>
              <w:jc w:val="center"/>
              <w:rPr>
                <w:rFonts w:ascii="Arial" w:eastAsia="Arial" w:hAnsi="Arial" w:cs="Arial"/>
              </w:rPr>
            </w:pPr>
          </w:p>
        </w:tc>
      </w:tr>
    </w:tbl>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8" w:line="220" w:lineRule="auto"/>
        <w:rPr>
          <w:rFonts w:ascii="Arial" w:eastAsia="Arial" w:hAnsi="Arial" w:cs="Arial"/>
          <w:sz w:val="22"/>
          <w:szCs w:val="22"/>
        </w:rPr>
      </w:pPr>
    </w:p>
    <w:p w:rsidR="00272CB0" w:rsidRPr="001B35CB" w:rsidRDefault="0023400F">
      <w:pPr>
        <w:widowControl w:val="0"/>
        <w:ind w:left="127" w:right="-190"/>
        <w:rPr>
          <w:rFonts w:ascii="Arial" w:eastAsia="Arial" w:hAnsi="Arial" w:cs="Arial"/>
        </w:rPr>
      </w:pPr>
      <w:r w:rsidRPr="001B35CB">
        <w:rPr>
          <w:rFonts w:ascii="Arial" w:eastAsia="Arial" w:hAnsi="Arial" w:cs="Arial"/>
          <w:sz w:val="28"/>
          <w:szCs w:val="28"/>
        </w:rPr>
        <w:t xml:space="preserve">Nom du Soumissionnaire </w:t>
      </w:r>
      <w:r w:rsidRPr="001B35CB">
        <w:rPr>
          <w:rFonts w:ascii="Arial" w:eastAsia="Arial" w:hAnsi="Arial" w:cs="Arial"/>
          <w:sz w:val="12"/>
          <w:szCs w:val="12"/>
        </w:rPr>
        <w:t xml:space="preserve">.............................................................................................................................. </w:t>
      </w:r>
    </w:p>
    <w:p w:rsidR="00272CB0" w:rsidRPr="001B35CB" w:rsidRDefault="00272CB0">
      <w:pPr>
        <w:widowControl w:val="0"/>
        <w:spacing w:before="18"/>
        <w:rPr>
          <w:rFonts w:ascii="Arial" w:eastAsia="Arial" w:hAnsi="Arial" w:cs="Arial"/>
        </w:rPr>
      </w:pPr>
    </w:p>
    <w:p w:rsidR="00272CB0" w:rsidRPr="001B35CB" w:rsidRDefault="0023400F">
      <w:pPr>
        <w:widowControl w:val="0"/>
        <w:spacing w:line="432" w:lineRule="auto"/>
        <w:ind w:left="127" w:right="2719"/>
        <w:rPr>
          <w:rFonts w:ascii="Arial" w:eastAsia="Arial" w:hAnsi="Arial" w:cs="Arial"/>
          <w:i/>
          <w:iCs/>
        </w:rPr>
      </w:pPr>
      <w:r w:rsidRPr="001B35CB">
        <w:rPr>
          <w:rFonts w:ascii="Arial" w:eastAsia="Arial" w:hAnsi="Arial" w:cs="Arial"/>
          <w:sz w:val="28"/>
          <w:szCs w:val="28"/>
        </w:rPr>
        <w:t xml:space="preserve">Signature </w:t>
      </w:r>
      <w:r w:rsidRPr="001B35CB">
        <w:rPr>
          <w:rFonts w:ascii="Arial" w:eastAsia="Arial" w:hAnsi="Arial" w:cs="Arial"/>
          <w:sz w:val="12"/>
          <w:szCs w:val="12"/>
        </w:rPr>
        <w:t xml:space="preserve">..............................................................................................................................   </w:t>
      </w:r>
    </w:p>
    <w:p w:rsidR="00272CB0" w:rsidRPr="001B35CB" w:rsidRDefault="0023400F">
      <w:pPr>
        <w:widowControl w:val="0"/>
        <w:spacing w:line="432" w:lineRule="auto"/>
        <w:ind w:left="127" w:right="2719"/>
        <w:rPr>
          <w:rFonts w:ascii="Arial" w:eastAsia="Arial" w:hAnsi="Arial" w:cs="Arial"/>
        </w:rPr>
      </w:pPr>
      <w:r w:rsidRPr="001B35CB">
        <w:rPr>
          <w:rFonts w:ascii="Arial" w:eastAsia="Arial" w:hAnsi="Arial" w:cs="Arial"/>
          <w:sz w:val="28"/>
          <w:szCs w:val="28"/>
        </w:rPr>
        <w:t xml:space="preserve">Date </w:t>
      </w:r>
      <w:r w:rsidRPr="001B35CB">
        <w:rPr>
          <w:rFonts w:ascii="Arial" w:eastAsia="Arial" w:hAnsi="Arial" w:cs="Arial"/>
          <w:sz w:val="12"/>
          <w:szCs w:val="12"/>
        </w:rPr>
        <w:t xml:space="preserve">.............................................................................................................................. </w:t>
      </w: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00" w:lineRule="auto"/>
        <w:rPr>
          <w:rFonts w:ascii="Arial" w:eastAsia="Arial" w:hAnsi="Arial" w:cs="Arial"/>
          <w:sz w:val="20"/>
          <w:szCs w:val="20"/>
        </w:rPr>
      </w:pPr>
      <w:r w:rsidRPr="001B35CB">
        <w:br w:type="page"/>
      </w:r>
    </w:p>
    <w:p w:rsidR="00272CB0" w:rsidRPr="001B35CB" w:rsidRDefault="00272CB0">
      <w:pPr>
        <w:pageBreakBefore/>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8" w:line="200" w:lineRule="auto"/>
        <w:rPr>
          <w:rFonts w:ascii="Arial" w:eastAsia="Arial" w:hAnsi="Arial" w:cs="Arial"/>
          <w:sz w:val="20"/>
          <w:szCs w:val="20"/>
        </w:rPr>
      </w:pPr>
    </w:p>
    <w:p w:rsidR="00272CB0" w:rsidRPr="001B35CB" w:rsidRDefault="0023400F">
      <w:pPr>
        <w:numPr>
          <w:ilvl w:val="0"/>
          <w:numId w:val="1"/>
        </w:numPr>
        <w:ind w:left="0" w:firstLine="0"/>
        <w:jc w:val="center"/>
      </w:pPr>
      <w:bookmarkStart w:id="85" w:name="_us6m61q492ad" w:colFirst="0" w:colLast="0"/>
      <w:bookmarkEnd w:id="85"/>
      <w:r w:rsidRPr="001B35CB">
        <w:rPr>
          <w:rFonts w:ascii="Arial" w:eastAsia="Arial" w:hAnsi="Arial" w:cs="Arial"/>
          <w:sz w:val="60"/>
          <w:szCs w:val="60"/>
        </w:rPr>
        <w:br/>
        <w:t xml:space="preserve">Cadre du sous-détail </w:t>
      </w:r>
      <w:r w:rsidRPr="001B35CB">
        <w:rPr>
          <w:rFonts w:ascii="Arial" w:eastAsia="Arial" w:hAnsi="Arial" w:cs="Arial"/>
          <w:sz w:val="60"/>
          <w:szCs w:val="60"/>
        </w:rPr>
        <w:br/>
        <w:t>des prix unitaires</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00" w:lineRule="auto"/>
        <w:rPr>
          <w:rFonts w:ascii="Arial" w:eastAsia="Arial" w:hAnsi="Arial" w:cs="Arial"/>
          <w:sz w:val="20"/>
          <w:szCs w:val="20"/>
        </w:rPr>
      </w:pPr>
      <w:r w:rsidRPr="001B35CB">
        <w:br w:type="page"/>
      </w:r>
    </w:p>
    <w:p w:rsidR="00272CB0" w:rsidRPr="001B35CB" w:rsidRDefault="00272CB0">
      <w:pPr>
        <w:pageBreakBefore/>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before="47"/>
        <w:ind w:left="3107" w:right="-20"/>
        <w:rPr>
          <w:rFonts w:ascii="Arial" w:eastAsia="Arial" w:hAnsi="Arial" w:cs="Arial"/>
        </w:rPr>
      </w:pPr>
      <w:r w:rsidRPr="001B35CB">
        <w:rPr>
          <w:rFonts w:ascii="Arial" w:eastAsia="Arial" w:hAnsi="Arial" w:cs="Arial"/>
          <w:b/>
          <w:bCs/>
          <w:sz w:val="34"/>
          <w:szCs w:val="34"/>
        </w:rPr>
        <w:t xml:space="preserve">Sous-détail des prix unitaires </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2"/>
        <w:rPr>
          <w:rFonts w:ascii="Arial" w:eastAsia="Arial" w:hAnsi="Arial" w:cs="Arial"/>
        </w:rPr>
      </w:pPr>
    </w:p>
    <w:tbl>
      <w:tblPr>
        <w:tblStyle w:val="9"/>
        <w:tblW w:w="10383" w:type="dxa"/>
        <w:tblInd w:w="112" w:type="dxa"/>
        <w:tblLayout w:type="fixed"/>
        <w:tblLook w:val="04A0"/>
      </w:tblPr>
      <w:tblGrid>
        <w:gridCol w:w="622"/>
        <w:gridCol w:w="1667"/>
        <w:gridCol w:w="1247"/>
        <w:gridCol w:w="1427"/>
        <w:gridCol w:w="1567"/>
        <w:gridCol w:w="1443"/>
        <w:gridCol w:w="851"/>
        <w:gridCol w:w="1559"/>
      </w:tblGrid>
      <w:tr w:rsidR="001B35CB" w:rsidRPr="001B35CB">
        <w:trPr>
          <w:trHeight w:val="681"/>
        </w:trPr>
        <w:tc>
          <w:tcPr>
            <w:tcW w:w="62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N°</w:t>
            </w:r>
          </w:p>
        </w:tc>
        <w:tc>
          <w:tcPr>
            <w:tcW w:w="166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Désignation</w:t>
            </w:r>
          </w:p>
        </w:tc>
        <w:tc>
          <w:tcPr>
            <w:tcW w:w="124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Coût d’achat</w:t>
            </w:r>
          </w:p>
        </w:tc>
        <w:tc>
          <w:tcPr>
            <w:tcW w:w="142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left="190" w:right="-20"/>
              <w:jc w:val="center"/>
              <w:rPr>
                <w:rFonts w:ascii="Arial" w:eastAsia="Arial" w:hAnsi="Arial" w:cs="Arial"/>
              </w:rPr>
            </w:pPr>
            <w:r w:rsidRPr="001B35CB">
              <w:rPr>
                <w:rFonts w:ascii="Arial" w:eastAsia="Arial" w:hAnsi="Arial" w:cs="Arial"/>
                <w:b/>
                <w:bCs/>
                <w:sz w:val="22"/>
                <w:szCs w:val="22"/>
              </w:rPr>
              <w:t>Transport</w:t>
            </w:r>
          </w:p>
        </w:tc>
        <w:tc>
          <w:tcPr>
            <w:tcW w:w="156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Coût commande</w:t>
            </w:r>
          </w:p>
        </w:tc>
        <w:tc>
          <w:tcPr>
            <w:tcW w:w="144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Frais de livraison</w:t>
            </w:r>
          </w:p>
        </w:tc>
        <w:tc>
          <w:tcPr>
            <w:tcW w:w="851"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right="-20"/>
              <w:jc w:val="center"/>
              <w:rPr>
                <w:rFonts w:ascii="Arial" w:eastAsia="Arial" w:hAnsi="Arial" w:cs="Arial"/>
              </w:rPr>
            </w:pPr>
            <w:r w:rsidRPr="001B35CB">
              <w:rPr>
                <w:rFonts w:ascii="Arial" w:eastAsia="Arial" w:hAnsi="Arial" w:cs="Arial"/>
                <w:b/>
                <w:bCs/>
                <w:sz w:val="22"/>
                <w:szCs w:val="22"/>
              </w:rPr>
              <w:t>Marge</w:t>
            </w:r>
          </w:p>
        </w:tc>
        <w:tc>
          <w:tcPr>
            <w:tcW w:w="1559"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rsidR="00272CB0" w:rsidRPr="001B35CB" w:rsidRDefault="0023400F">
            <w:pPr>
              <w:widowControl w:val="0"/>
              <w:spacing w:before="52"/>
              <w:ind w:left="177" w:right="-20"/>
              <w:jc w:val="center"/>
              <w:rPr>
                <w:rFonts w:ascii="Arial" w:eastAsia="Arial" w:hAnsi="Arial" w:cs="Arial"/>
              </w:rPr>
            </w:pPr>
            <w:r w:rsidRPr="001B35CB">
              <w:rPr>
                <w:rFonts w:ascii="Arial" w:eastAsia="Arial" w:hAnsi="Arial" w:cs="Arial"/>
                <w:b/>
                <w:bCs/>
                <w:sz w:val="22"/>
                <w:szCs w:val="22"/>
              </w:rPr>
              <w:t>Prix unitaire HTVA</w:t>
            </w:r>
          </w:p>
        </w:tc>
      </w:tr>
      <w:tr w:rsidR="00272CB0" w:rsidRPr="001B35CB">
        <w:trPr>
          <w:trHeight w:val="577"/>
        </w:trPr>
        <w:tc>
          <w:tcPr>
            <w:tcW w:w="62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66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24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42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567"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44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851"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c>
          <w:tcPr>
            <w:tcW w:w="1559"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rPr>
                <w:rFonts w:ascii="Arial" w:eastAsia="Arial" w:hAnsi="Arial" w:cs="Arial"/>
              </w:rPr>
            </w:pPr>
          </w:p>
        </w:tc>
      </w:tr>
    </w:tbl>
    <w:p w:rsidR="00272CB0" w:rsidRPr="001B35CB" w:rsidRDefault="00272CB0">
      <w:pPr>
        <w:widowControl w:val="0"/>
        <w:spacing w:before="8" w:line="100" w:lineRule="auto"/>
        <w:rPr>
          <w:rFonts w:ascii="Arial" w:eastAsia="Arial" w:hAnsi="Arial" w:cs="Arial"/>
          <w:sz w:val="10"/>
          <w:szCs w:val="1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80" w:lineRule="auto"/>
        <w:ind w:left="127" w:right="-190"/>
        <w:rPr>
          <w:rFonts w:ascii="Arial" w:eastAsia="Arial" w:hAnsi="Arial" w:cs="Arial"/>
        </w:rPr>
      </w:pPr>
      <w:r w:rsidRPr="001B35CB">
        <w:rPr>
          <w:rFonts w:ascii="Arial" w:eastAsia="Arial" w:hAnsi="Arial" w:cs="Arial"/>
        </w:rPr>
        <w:t xml:space="preserve">Nom du Soumissionnaire ............................................................................................. </w:t>
      </w:r>
    </w:p>
    <w:p w:rsidR="00272CB0" w:rsidRPr="001B35CB" w:rsidRDefault="00272CB0">
      <w:pPr>
        <w:widowControl w:val="0"/>
        <w:spacing w:line="280" w:lineRule="auto"/>
        <w:ind w:left="127" w:right="-190"/>
        <w:rPr>
          <w:rFonts w:ascii="Arial" w:eastAsia="Arial" w:hAnsi="Arial" w:cs="Arial"/>
        </w:rPr>
      </w:pPr>
    </w:p>
    <w:p w:rsidR="00272CB0" w:rsidRPr="001B35CB" w:rsidRDefault="00272CB0">
      <w:pPr>
        <w:widowControl w:val="0"/>
        <w:spacing w:before="18"/>
        <w:rPr>
          <w:rFonts w:ascii="Arial" w:eastAsia="Arial" w:hAnsi="Arial" w:cs="Arial"/>
        </w:rPr>
      </w:pPr>
    </w:p>
    <w:p w:rsidR="00272CB0" w:rsidRPr="001B35CB" w:rsidRDefault="0023400F">
      <w:pPr>
        <w:widowControl w:val="0"/>
        <w:spacing w:line="432" w:lineRule="auto"/>
        <w:ind w:left="127" w:right="2719"/>
        <w:rPr>
          <w:rFonts w:ascii="Arial" w:eastAsia="Arial" w:hAnsi="Arial" w:cs="Arial"/>
        </w:rPr>
      </w:pPr>
      <w:r w:rsidRPr="001B35CB">
        <w:rPr>
          <w:rFonts w:ascii="Arial" w:eastAsia="Arial" w:hAnsi="Arial" w:cs="Arial"/>
        </w:rPr>
        <w:t xml:space="preserve">Signature .................................................................................   Date ............................................................................................ </w:t>
      </w:r>
    </w:p>
    <w:p w:rsidR="00272CB0" w:rsidRPr="001B35CB" w:rsidRDefault="00272CB0">
      <w:pPr>
        <w:widowControl w:val="0"/>
        <w:spacing w:line="200" w:lineRule="auto"/>
        <w:ind w:left="10486" w:right="-20"/>
        <w:rPr>
          <w:rFonts w:ascii="Arial" w:eastAsia="Arial" w:hAnsi="Arial" w:cs="Arial"/>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00" w:lineRule="auto"/>
        <w:rPr>
          <w:rFonts w:ascii="Arial" w:eastAsia="Arial" w:hAnsi="Arial" w:cs="Arial"/>
          <w:sz w:val="20"/>
          <w:szCs w:val="20"/>
        </w:rPr>
      </w:pPr>
      <w:r w:rsidRPr="001B35CB">
        <w:br w:type="page"/>
      </w:r>
    </w:p>
    <w:p w:rsidR="00272CB0" w:rsidRPr="001B35CB" w:rsidRDefault="00272CB0">
      <w:pPr>
        <w:pageBreakBefore/>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7" w:line="200" w:lineRule="auto"/>
        <w:rPr>
          <w:rFonts w:ascii="Arial" w:eastAsia="Arial" w:hAnsi="Arial" w:cs="Arial"/>
          <w:sz w:val="20"/>
          <w:szCs w:val="20"/>
        </w:rPr>
      </w:pPr>
    </w:p>
    <w:p w:rsidR="00272CB0" w:rsidRPr="001B35CB" w:rsidRDefault="0023400F">
      <w:pPr>
        <w:numPr>
          <w:ilvl w:val="0"/>
          <w:numId w:val="1"/>
        </w:numPr>
        <w:ind w:left="0" w:firstLine="0"/>
        <w:jc w:val="center"/>
      </w:pPr>
      <w:bookmarkStart w:id="86" w:name="_fyot0rh8ozw0" w:colFirst="0" w:colLast="0"/>
      <w:bookmarkEnd w:id="86"/>
      <w:r w:rsidRPr="001B35CB">
        <w:rPr>
          <w:rFonts w:ascii="Arial" w:eastAsia="Arial" w:hAnsi="Arial" w:cs="Arial"/>
          <w:sz w:val="60"/>
          <w:szCs w:val="60"/>
        </w:rPr>
        <w:br/>
        <w:t>Modèles de marchés</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line="200" w:lineRule="auto"/>
        <w:rPr>
          <w:rFonts w:ascii="Arial" w:eastAsia="Arial" w:hAnsi="Arial" w:cs="Arial"/>
          <w:sz w:val="20"/>
          <w:szCs w:val="20"/>
        </w:rPr>
      </w:pPr>
      <w:r w:rsidRPr="001B35CB">
        <w:br w:type="page"/>
      </w:r>
    </w:p>
    <w:p w:rsidR="00272CB0" w:rsidRPr="001B35CB" w:rsidRDefault="00272CB0">
      <w:pPr>
        <w:pageBreakBefore/>
        <w:rPr>
          <w:rFonts w:ascii="Arial" w:eastAsia="Arial" w:hAnsi="Arial" w:cs="Arial"/>
          <w:sz w:val="20"/>
          <w:szCs w:val="20"/>
        </w:rPr>
      </w:pPr>
    </w:p>
    <w:p w:rsidR="00CB0266" w:rsidRPr="001B35CB" w:rsidRDefault="0023400F">
      <w:pPr>
        <w:widowControl w:val="0"/>
        <w:tabs>
          <w:tab w:val="left" w:pos="6580"/>
        </w:tabs>
        <w:spacing w:before="57"/>
        <w:ind w:left="567" w:right="866"/>
        <w:rPr>
          <w:rFonts w:ascii="Arial" w:eastAsia="Arial" w:hAnsi="Arial" w:cs="Arial"/>
          <w:lang w:val="en-US"/>
        </w:rPr>
      </w:pPr>
      <w:r w:rsidRPr="001B35CB">
        <w:rPr>
          <w:rFonts w:ascii="Arial" w:eastAsia="Arial" w:hAnsi="Arial" w:cs="Arial"/>
          <w:lang w:val="en-US"/>
        </w:rPr>
        <w:t>REPUBLIQUE DU CAMEROUN                        REPUBLIC OF CAMEROON</w:t>
      </w:r>
    </w:p>
    <w:p w:rsidR="00272CB0" w:rsidRPr="001B35CB" w:rsidRDefault="0023400F">
      <w:pPr>
        <w:widowControl w:val="0"/>
        <w:tabs>
          <w:tab w:val="left" w:pos="6580"/>
        </w:tabs>
        <w:spacing w:before="57"/>
        <w:ind w:left="567" w:right="866"/>
        <w:rPr>
          <w:rFonts w:ascii="Arial" w:eastAsia="Arial" w:hAnsi="Arial" w:cs="Arial"/>
          <w:lang w:val="en-US"/>
        </w:rPr>
      </w:pPr>
      <w:r w:rsidRPr="001B35CB">
        <w:rPr>
          <w:rFonts w:ascii="Arial" w:eastAsia="Arial" w:hAnsi="Arial" w:cs="Arial"/>
          <w:lang w:val="en-US"/>
        </w:rPr>
        <w:t xml:space="preserve"> Paix – Travail – Patrie                                         Peace - Work- Fatherland</w:t>
      </w:r>
    </w:p>
    <w:p w:rsidR="00272CB0" w:rsidRPr="001B35CB" w:rsidRDefault="0023400F">
      <w:pPr>
        <w:widowControl w:val="0"/>
        <w:tabs>
          <w:tab w:val="left" w:pos="5103"/>
        </w:tabs>
        <w:spacing w:before="50"/>
        <w:ind w:left="107" w:right="-20" w:firstLine="460"/>
        <w:rPr>
          <w:rFonts w:ascii="Arial" w:eastAsia="Arial" w:hAnsi="Arial" w:cs="Arial"/>
        </w:rPr>
      </w:pPr>
      <w:r w:rsidRPr="001B35CB">
        <w:rPr>
          <w:rFonts w:ascii="Arial" w:eastAsia="Arial" w:hAnsi="Arial" w:cs="Arial"/>
          <w:i/>
          <w:iCs/>
          <w:sz w:val="20"/>
          <w:szCs w:val="20"/>
        </w:rPr>
        <w:t>[Indiquer le Maître d’Ouvrage]</w:t>
      </w:r>
      <w:r w:rsidRPr="001B35CB">
        <w:rPr>
          <w:rFonts w:ascii="Arial" w:eastAsia="Arial" w:hAnsi="Arial" w:cs="Arial"/>
          <w:i/>
          <w:iCs/>
          <w:sz w:val="20"/>
          <w:szCs w:val="20"/>
        </w:rPr>
        <w:tab/>
        <w:t>[Indicate the Contracting Authority]</w:t>
      </w:r>
    </w:p>
    <w:p w:rsidR="00272CB0" w:rsidRPr="001B35CB" w:rsidRDefault="0023400F">
      <w:pPr>
        <w:widowControl w:val="0"/>
        <w:tabs>
          <w:tab w:val="left" w:pos="7380"/>
        </w:tabs>
        <w:spacing w:before="20"/>
        <w:ind w:left="1414" w:right="-20" w:firstLine="460"/>
        <w:rPr>
          <w:rFonts w:ascii="Arial" w:eastAsia="Arial" w:hAnsi="Arial" w:cs="Arial"/>
        </w:rPr>
      </w:pPr>
      <w:r w:rsidRPr="001B35CB">
        <w:rPr>
          <w:rFonts w:ascii="Arial" w:eastAsia="Arial" w:hAnsi="Arial" w:cs="Arial"/>
        </w:rPr>
        <w:t>---------</w:t>
      </w:r>
      <w:r w:rsidRPr="001B35CB">
        <w:rPr>
          <w:rFonts w:ascii="Arial" w:eastAsia="Arial" w:hAnsi="Arial" w:cs="Arial"/>
        </w:rPr>
        <w:tab/>
        <w:t>---------</w:t>
      </w:r>
    </w:p>
    <w:p w:rsidR="00272CB0" w:rsidRPr="001B35CB" w:rsidRDefault="00272CB0">
      <w:pPr>
        <w:widowControl w:val="0"/>
        <w:spacing w:before="6" w:line="120" w:lineRule="auto"/>
        <w:ind w:firstLine="460"/>
        <w:rPr>
          <w:rFonts w:ascii="Arial" w:eastAsia="Arial" w:hAnsi="Arial" w:cs="Arial"/>
          <w:sz w:val="12"/>
          <w:szCs w:val="12"/>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ind w:left="1440" w:right="-20"/>
        <w:rPr>
          <w:rFonts w:ascii="Arial" w:eastAsia="Arial" w:hAnsi="Arial" w:cs="Arial"/>
        </w:rPr>
      </w:pPr>
      <w:r w:rsidRPr="001B35CB">
        <w:rPr>
          <w:rFonts w:ascii="Arial" w:eastAsia="Arial" w:hAnsi="Arial" w:cs="Arial"/>
          <w:b/>
          <w:bCs/>
        </w:rPr>
        <w:t>LETTRE COMMANDE N° _______/LC/MEAO/DG/CIPM/2026</w:t>
      </w:r>
    </w:p>
    <w:p w:rsidR="00272CB0" w:rsidRPr="001B35CB" w:rsidRDefault="00272CB0">
      <w:pPr>
        <w:widowControl w:val="0"/>
        <w:tabs>
          <w:tab w:val="left" w:pos="6480"/>
        </w:tabs>
        <w:spacing w:before="12"/>
        <w:ind w:left="107" w:right="-20" w:firstLine="460"/>
        <w:rPr>
          <w:rFonts w:ascii="Arial" w:eastAsia="Arial" w:hAnsi="Arial" w:cs="Arial"/>
        </w:rPr>
      </w:pPr>
    </w:p>
    <w:p w:rsidR="00272CB0" w:rsidRPr="001B35CB" w:rsidRDefault="0023400F">
      <w:pPr>
        <w:widowControl w:val="0"/>
        <w:tabs>
          <w:tab w:val="left" w:pos="6480"/>
        </w:tabs>
        <w:spacing w:before="12"/>
        <w:ind w:left="567" w:right="-20"/>
        <w:rPr>
          <w:rFonts w:ascii="Arial" w:eastAsia="Arial" w:hAnsi="Arial" w:cs="Arial"/>
        </w:rPr>
      </w:pPr>
      <w:r w:rsidRPr="001B35CB">
        <w:rPr>
          <w:rFonts w:ascii="Arial" w:eastAsia="Arial" w:hAnsi="Arial" w:cs="Arial"/>
        </w:rPr>
        <w:t>Passé après Appel d’Offres National Ouvert N°</w:t>
      </w:r>
      <w:r w:rsidR="00CB0266" w:rsidRPr="001B35CB">
        <w:rPr>
          <w:rFonts w:ascii="Arial" w:eastAsia="Arial" w:hAnsi="Arial" w:cs="Arial"/>
        </w:rPr>
        <w:t>003</w:t>
      </w:r>
      <w:r w:rsidRPr="001B35CB">
        <w:rPr>
          <w:rFonts w:ascii="Arial" w:eastAsia="Arial" w:hAnsi="Arial" w:cs="Arial"/>
        </w:rPr>
        <w:t xml:space="preserve">/AONO/MEAO/DG/CIPM/2026 du </w:t>
      </w:r>
      <w:r w:rsidR="00CB0266" w:rsidRPr="001B35CB">
        <w:rPr>
          <w:rFonts w:ascii="Arial" w:eastAsia="Arial" w:hAnsi="Arial" w:cs="Arial"/>
        </w:rPr>
        <w:t>24 février 2026</w:t>
      </w:r>
    </w:p>
    <w:p w:rsidR="00272CB0" w:rsidRPr="001B35CB" w:rsidRDefault="0023400F">
      <w:pPr>
        <w:widowControl w:val="0"/>
        <w:tabs>
          <w:tab w:val="left" w:pos="6480"/>
        </w:tabs>
        <w:spacing w:before="12"/>
        <w:ind w:left="567" w:right="-20"/>
        <w:jc w:val="center"/>
        <w:rPr>
          <w:rFonts w:ascii="Arial" w:eastAsia="Arial" w:hAnsi="Arial" w:cs="Arial"/>
        </w:rPr>
      </w:pPr>
      <w:r w:rsidRPr="001B35CB">
        <w:rPr>
          <w:rFonts w:ascii="Arial" w:eastAsia="Arial" w:hAnsi="Arial" w:cs="Arial"/>
        </w:rPr>
        <w:t>En procédure d’urgence</w:t>
      </w:r>
    </w:p>
    <w:p w:rsidR="00272CB0" w:rsidRPr="001B35CB" w:rsidRDefault="00272CB0">
      <w:pPr>
        <w:widowControl w:val="0"/>
        <w:spacing w:line="200" w:lineRule="auto"/>
        <w:ind w:firstLine="460"/>
        <w:rPr>
          <w:rFonts w:ascii="Arial" w:eastAsia="Arial" w:hAnsi="Arial" w:cs="Arial"/>
          <w:sz w:val="28"/>
          <w:szCs w:val="28"/>
        </w:rPr>
      </w:pPr>
    </w:p>
    <w:p w:rsidR="00272CB0" w:rsidRPr="001B35CB" w:rsidRDefault="0023400F">
      <w:pPr>
        <w:widowControl w:val="0"/>
        <w:tabs>
          <w:tab w:val="left" w:pos="2760"/>
        </w:tabs>
        <w:ind w:left="107" w:right="-20" w:firstLine="460"/>
        <w:rPr>
          <w:rFonts w:ascii="Arial" w:eastAsia="Arial" w:hAnsi="Arial" w:cs="Arial"/>
        </w:rPr>
      </w:pPr>
      <w:r w:rsidRPr="001B35CB">
        <w:rPr>
          <w:rFonts w:ascii="Arial" w:eastAsia="Arial" w:hAnsi="Arial" w:cs="Arial"/>
          <w:sz w:val="28"/>
          <w:szCs w:val="28"/>
        </w:rPr>
        <w:t>Maître d’Ouvrage </w:t>
      </w:r>
      <w:r w:rsidRPr="001B35CB">
        <w:rPr>
          <w:rFonts w:ascii="Arial" w:eastAsia="Arial" w:hAnsi="Arial" w:cs="Arial"/>
        </w:rPr>
        <w:t xml:space="preserve">: </w:t>
      </w:r>
      <w:r w:rsidR="00CB0266" w:rsidRPr="001B35CB">
        <w:rPr>
          <w:rFonts w:ascii="Arial" w:eastAsia="Arial" w:hAnsi="Arial" w:cs="Arial"/>
        </w:rPr>
        <w:t xml:space="preserve">Directeur Général de la MEAO </w:t>
      </w:r>
    </w:p>
    <w:p w:rsidR="00272CB0" w:rsidRPr="001B35CB" w:rsidRDefault="00272CB0">
      <w:pPr>
        <w:widowControl w:val="0"/>
        <w:ind w:left="2968" w:right="-20" w:firstLine="460"/>
        <w:rPr>
          <w:rFonts w:ascii="Arial" w:eastAsia="Arial" w:hAnsi="Arial" w:cs="Arial"/>
        </w:rPr>
      </w:pPr>
    </w:p>
    <w:p w:rsidR="00272CB0" w:rsidRPr="001B35CB" w:rsidRDefault="0023400F">
      <w:pPr>
        <w:widowControl w:val="0"/>
        <w:ind w:left="107" w:right="-20" w:firstLine="460"/>
        <w:rPr>
          <w:rFonts w:ascii="Arial" w:eastAsia="Arial" w:hAnsi="Arial" w:cs="Arial"/>
        </w:rPr>
      </w:pPr>
      <w:r w:rsidRPr="001B35CB">
        <w:rPr>
          <w:rFonts w:ascii="Arial" w:eastAsia="Arial" w:hAnsi="Arial" w:cs="Arial"/>
          <w:b/>
          <w:bCs/>
        </w:rPr>
        <w:t>TITULAIRE DU MARCHE :</w:t>
      </w:r>
      <w:r w:rsidRPr="001B35CB">
        <w:rPr>
          <w:rFonts w:ascii="Arial" w:eastAsia="Arial" w:hAnsi="Arial" w:cs="Arial"/>
          <w:i/>
          <w:iCs/>
          <w:sz w:val="20"/>
          <w:szCs w:val="20"/>
        </w:rPr>
        <w:t>[indiquer le titulaire et son adresse complète]</w:t>
      </w:r>
    </w:p>
    <w:p w:rsidR="00272CB0" w:rsidRPr="001B35CB" w:rsidRDefault="00272CB0">
      <w:pPr>
        <w:widowControl w:val="0"/>
        <w:spacing w:line="100" w:lineRule="auto"/>
        <w:ind w:firstLine="460"/>
        <w:rPr>
          <w:rFonts w:ascii="Arial" w:eastAsia="Arial" w:hAnsi="Arial" w:cs="Arial"/>
          <w:sz w:val="10"/>
          <w:szCs w:val="10"/>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1160"/>
          <w:tab w:val="left" w:pos="4080"/>
          <w:tab w:val="left" w:pos="6946"/>
          <w:tab w:val="left" w:pos="9356"/>
        </w:tabs>
        <w:ind w:left="107" w:right="-20" w:firstLine="460"/>
        <w:rPr>
          <w:rFonts w:ascii="Arial" w:eastAsia="Arial" w:hAnsi="Arial" w:cs="Arial"/>
        </w:rPr>
      </w:pPr>
      <w:r w:rsidRPr="001B35CB">
        <w:rPr>
          <w:rFonts w:ascii="Arial" w:eastAsia="Arial" w:hAnsi="Arial" w:cs="Arial"/>
        </w:rPr>
        <w:t xml:space="preserve">B.P: </w:t>
      </w:r>
      <w:r w:rsidRPr="001B35CB">
        <w:rPr>
          <w:rFonts w:ascii="Arial" w:eastAsia="Arial" w:hAnsi="Arial" w:cs="Arial"/>
          <w:u w:val="single"/>
        </w:rPr>
        <w:tab/>
      </w:r>
      <w:r w:rsidRPr="001B35CB">
        <w:rPr>
          <w:rFonts w:ascii="Arial" w:eastAsia="Arial" w:hAnsi="Arial" w:cs="Arial"/>
        </w:rPr>
        <w:t>, Tel</w:t>
      </w:r>
      <w:r w:rsidRPr="001B35CB">
        <w:rPr>
          <w:rFonts w:ascii="Arial" w:eastAsia="Arial" w:hAnsi="Arial" w:cs="Arial"/>
          <w:u w:val="single"/>
        </w:rPr>
        <w:tab/>
      </w:r>
      <w:r w:rsidRPr="001B35CB">
        <w:rPr>
          <w:rFonts w:ascii="Arial" w:eastAsia="Arial" w:hAnsi="Arial" w:cs="Arial"/>
        </w:rPr>
        <w:t xml:space="preserve"> Fax : </w:t>
      </w:r>
      <w:r w:rsidRPr="001B35CB">
        <w:rPr>
          <w:rFonts w:ascii="Arial" w:eastAsia="Arial" w:hAnsi="Arial" w:cs="Arial"/>
          <w:u w:val="single"/>
        </w:rPr>
        <w:tab/>
      </w:r>
    </w:p>
    <w:p w:rsidR="00272CB0" w:rsidRPr="001B35CB" w:rsidRDefault="0023400F">
      <w:pPr>
        <w:widowControl w:val="0"/>
        <w:tabs>
          <w:tab w:val="left" w:pos="1600"/>
          <w:tab w:val="left" w:pos="2977"/>
          <w:tab w:val="left" w:pos="6804"/>
        </w:tabs>
        <w:spacing w:before="12"/>
        <w:ind w:left="107" w:right="-20" w:firstLine="460"/>
        <w:rPr>
          <w:rFonts w:ascii="Arial" w:eastAsia="Arial" w:hAnsi="Arial" w:cs="Arial"/>
        </w:rPr>
      </w:pPr>
      <w:r w:rsidRPr="001B35CB">
        <w:rPr>
          <w:rFonts w:ascii="Arial" w:eastAsia="Arial" w:hAnsi="Arial" w:cs="Arial"/>
        </w:rPr>
        <w:t xml:space="preserve">N° R.C : </w:t>
      </w:r>
      <w:r w:rsidRPr="001B35CB">
        <w:rPr>
          <w:rFonts w:ascii="Arial" w:eastAsia="Arial" w:hAnsi="Arial" w:cs="Arial"/>
          <w:u w:val="single"/>
        </w:rPr>
        <w:tab/>
      </w:r>
      <w:r w:rsidRPr="001B35CB">
        <w:rPr>
          <w:rFonts w:ascii="Arial" w:eastAsia="Arial" w:hAnsi="Arial" w:cs="Arial"/>
        </w:rPr>
        <w:t>; N° Contribuable :</w:t>
      </w:r>
      <w:r w:rsidRPr="001B35CB">
        <w:rPr>
          <w:rFonts w:ascii="Arial" w:eastAsia="Arial" w:hAnsi="Arial" w:cs="Arial"/>
          <w:u w:val="single"/>
        </w:rPr>
        <w:tab/>
      </w:r>
      <w:r w:rsidRPr="001B35CB">
        <w:rPr>
          <w:rFonts w:ascii="Arial" w:eastAsia="Arial" w:hAnsi="Arial" w:cs="Arial"/>
        </w:rPr>
        <w:t>; RIB :_</w:t>
      </w:r>
      <w:r w:rsidRPr="001B35CB">
        <w:rPr>
          <w:rFonts w:ascii="Arial" w:eastAsia="Arial" w:hAnsi="Arial" w:cs="Arial"/>
          <w:u w:val="single"/>
        </w:rPr>
        <w:t>_____________</w:t>
      </w: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72CB0">
      <w:pPr>
        <w:widowControl w:val="0"/>
        <w:spacing w:before="5" w:line="220" w:lineRule="auto"/>
        <w:ind w:firstLine="460"/>
        <w:rPr>
          <w:rFonts w:ascii="Arial" w:eastAsia="Arial" w:hAnsi="Arial" w:cs="Arial"/>
          <w:sz w:val="22"/>
          <w:szCs w:val="22"/>
        </w:rPr>
      </w:pPr>
    </w:p>
    <w:p w:rsidR="00272CB0" w:rsidRPr="001B35CB" w:rsidRDefault="0023400F">
      <w:pPr>
        <w:widowControl w:val="0"/>
        <w:tabs>
          <w:tab w:val="left" w:pos="3000"/>
        </w:tabs>
        <w:ind w:left="107" w:right="-20" w:firstLine="460"/>
        <w:rPr>
          <w:rFonts w:ascii="Arial" w:eastAsia="Arial" w:hAnsi="Arial" w:cs="Arial"/>
        </w:rPr>
      </w:pPr>
      <w:r w:rsidRPr="001B35CB">
        <w:rPr>
          <w:rFonts w:ascii="Arial" w:eastAsia="Arial" w:hAnsi="Arial" w:cs="Arial"/>
          <w:b/>
          <w:bCs/>
        </w:rPr>
        <w:t xml:space="preserve">OBJET </w:t>
      </w:r>
      <w:r w:rsidR="00AE1FBA" w:rsidRPr="001B35CB">
        <w:rPr>
          <w:rFonts w:ascii="Arial" w:eastAsia="Arial" w:hAnsi="Arial" w:cs="Arial"/>
          <w:b/>
          <w:bCs/>
        </w:rPr>
        <w:t xml:space="preserve">DE LA LETTRE COMMANDE </w:t>
      </w:r>
      <w:r w:rsidRPr="001B35CB">
        <w:rPr>
          <w:rFonts w:ascii="Arial" w:eastAsia="Arial" w:hAnsi="Arial" w:cs="Arial"/>
          <w:b/>
          <w:bCs/>
        </w:rPr>
        <w:t xml:space="preserve">: </w:t>
      </w:r>
      <w:r w:rsidRPr="001B35CB">
        <w:rPr>
          <w:rFonts w:ascii="Arial" w:eastAsia="Arial" w:hAnsi="Arial" w:cs="Arial"/>
        </w:rPr>
        <w:t>Fourniture d</w:t>
      </w:r>
      <w:r w:rsidR="00AE1FBA" w:rsidRPr="001B35CB">
        <w:rPr>
          <w:rFonts w:ascii="Arial" w:eastAsia="Arial" w:hAnsi="Arial" w:cs="Arial"/>
        </w:rPr>
        <w:t>’</w:t>
      </w:r>
      <w:r w:rsidRPr="001B35CB">
        <w:rPr>
          <w:rFonts w:ascii="Arial" w:eastAsia="Arial" w:hAnsi="Arial" w:cs="Arial"/>
        </w:rPr>
        <w:t>u</w:t>
      </w:r>
      <w:r w:rsidR="00AE1FBA" w:rsidRPr="001B35CB">
        <w:rPr>
          <w:rFonts w:ascii="Arial" w:eastAsia="Arial" w:hAnsi="Arial" w:cs="Arial"/>
        </w:rPr>
        <w:t xml:space="preserve">n véhicule </w:t>
      </w:r>
      <w:r w:rsidRPr="001B35CB">
        <w:rPr>
          <w:rFonts w:ascii="Arial" w:eastAsia="Arial" w:hAnsi="Arial" w:cs="Arial"/>
        </w:rPr>
        <w:t>à la Mission d’Etude pour l’Aménagement de l’Océan (MEAO)</w:t>
      </w: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3000"/>
        </w:tabs>
        <w:ind w:left="107" w:right="-20" w:firstLine="460"/>
        <w:rPr>
          <w:rFonts w:ascii="Arial" w:eastAsia="Arial" w:hAnsi="Arial" w:cs="Arial"/>
        </w:rPr>
      </w:pPr>
      <w:r w:rsidRPr="001B35CB">
        <w:rPr>
          <w:rFonts w:ascii="Arial" w:eastAsia="Arial" w:hAnsi="Arial" w:cs="Arial"/>
          <w:b/>
          <w:bCs/>
        </w:rPr>
        <w:t>LIEU DE LIVRAISON : MEAO</w:t>
      </w: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AE1FBA">
      <w:pPr>
        <w:widowControl w:val="0"/>
        <w:tabs>
          <w:tab w:val="left" w:pos="3000"/>
        </w:tabs>
        <w:ind w:left="107" w:right="-20" w:firstLine="460"/>
        <w:rPr>
          <w:rFonts w:ascii="Arial" w:eastAsia="Arial" w:hAnsi="Arial" w:cs="Arial"/>
        </w:rPr>
      </w:pPr>
      <w:r w:rsidRPr="001B35CB">
        <w:rPr>
          <w:rFonts w:ascii="Arial" w:eastAsia="Arial" w:hAnsi="Arial" w:cs="Arial"/>
          <w:b/>
          <w:bCs/>
        </w:rPr>
        <w:t>MONTANTS EN</w:t>
      </w:r>
      <w:r w:rsidR="0023400F" w:rsidRPr="001B35CB">
        <w:rPr>
          <w:rFonts w:ascii="Arial" w:eastAsia="Arial" w:hAnsi="Arial" w:cs="Arial"/>
          <w:b/>
          <w:bCs/>
        </w:rPr>
        <w:t xml:space="preserve"> FCFA</w:t>
      </w:r>
      <w:r w:rsidR="0023400F" w:rsidRPr="001B35CB">
        <w:rPr>
          <w:rFonts w:ascii="Arial" w:eastAsia="Arial" w:hAnsi="Arial" w:cs="Arial"/>
          <w:b/>
          <w:bCs/>
        </w:rPr>
        <w:tab/>
      </w:r>
      <w:r w:rsidR="0023400F" w:rsidRPr="001B35CB">
        <w:rPr>
          <w:rFonts w:ascii="Arial" w:eastAsia="Arial" w:hAnsi="Arial" w:cs="Arial"/>
        </w:rPr>
        <w:t>:</w:t>
      </w:r>
    </w:p>
    <w:p w:rsidR="00272CB0" w:rsidRPr="001B35CB" w:rsidRDefault="00272CB0">
      <w:pPr>
        <w:widowControl w:val="0"/>
        <w:tabs>
          <w:tab w:val="left" w:pos="3000"/>
        </w:tabs>
        <w:ind w:left="107" w:right="-20" w:firstLine="460"/>
        <w:rPr>
          <w:rFonts w:ascii="Arial" w:eastAsia="Arial" w:hAnsi="Arial" w:cs="Arial"/>
        </w:rPr>
      </w:pPr>
    </w:p>
    <w:tbl>
      <w:tblPr>
        <w:tblStyle w:val="8"/>
        <w:tblW w:w="5630" w:type="dxa"/>
        <w:tblInd w:w="2663" w:type="dxa"/>
        <w:tblLayout w:type="fixed"/>
        <w:tblLook w:val="04A0"/>
      </w:tblPr>
      <w:tblGrid>
        <w:gridCol w:w="2372"/>
        <w:gridCol w:w="3258"/>
      </w:tblGrid>
      <w:tr w:rsidR="001B35CB" w:rsidRPr="001B35CB" w:rsidTr="00AE1FBA">
        <w:trPr>
          <w:trHeight w:val="375"/>
        </w:trPr>
        <w:tc>
          <w:tcPr>
            <w:tcW w:w="237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3400F">
            <w:pPr>
              <w:widowControl w:val="0"/>
              <w:spacing w:before="55"/>
              <w:ind w:left="20" w:right="-20" w:firstLine="460"/>
              <w:rPr>
                <w:rFonts w:ascii="Arial" w:eastAsia="Arial" w:hAnsi="Arial" w:cs="Arial"/>
              </w:rPr>
            </w:pPr>
            <w:r w:rsidRPr="001B35CB">
              <w:rPr>
                <w:rFonts w:ascii="Arial" w:eastAsia="Arial" w:hAnsi="Arial" w:cs="Arial"/>
              </w:rPr>
              <w:t>TTC</w:t>
            </w:r>
          </w:p>
        </w:tc>
        <w:tc>
          <w:tcPr>
            <w:tcW w:w="32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ind w:firstLine="460"/>
              <w:rPr>
                <w:rFonts w:ascii="Arial" w:eastAsia="Arial" w:hAnsi="Arial" w:cs="Arial"/>
              </w:rPr>
            </w:pPr>
          </w:p>
        </w:tc>
      </w:tr>
      <w:tr w:rsidR="001B35CB" w:rsidRPr="001B35CB" w:rsidTr="00AE1FBA">
        <w:trPr>
          <w:trHeight w:val="373"/>
        </w:trPr>
        <w:tc>
          <w:tcPr>
            <w:tcW w:w="237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3400F">
            <w:pPr>
              <w:widowControl w:val="0"/>
              <w:spacing w:before="53"/>
              <w:ind w:left="20" w:right="-20" w:firstLine="460"/>
              <w:rPr>
                <w:rFonts w:ascii="Arial" w:eastAsia="Arial" w:hAnsi="Arial" w:cs="Arial"/>
              </w:rPr>
            </w:pPr>
            <w:r w:rsidRPr="001B35CB">
              <w:rPr>
                <w:rFonts w:ascii="Arial" w:eastAsia="Arial" w:hAnsi="Arial" w:cs="Arial"/>
              </w:rPr>
              <w:t>HTVA</w:t>
            </w:r>
          </w:p>
        </w:tc>
        <w:tc>
          <w:tcPr>
            <w:tcW w:w="32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ind w:firstLine="460"/>
              <w:rPr>
                <w:rFonts w:ascii="Arial" w:eastAsia="Arial" w:hAnsi="Arial" w:cs="Arial"/>
              </w:rPr>
            </w:pPr>
          </w:p>
        </w:tc>
      </w:tr>
      <w:tr w:rsidR="001B35CB" w:rsidRPr="001B35CB" w:rsidTr="00AE1FBA">
        <w:trPr>
          <w:trHeight w:val="373"/>
        </w:trPr>
        <w:tc>
          <w:tcPr>
            <w:tcW w:w="237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3400F">
            <w:pPr>
              <w:widowControl w:val="0"/>
              <w:spacing w:before="53"/>
              <w:ind w:left="20" w:right="-20" w:firstLine="460"/>
              <w:rPr>
                <w:rFonts w:ascii="Arial" w:eastAsia="Arial" w:hAnsi="Arial" w:cs="Arial"/>
              </w:rPr>
            </w:pPr>
            <w:r w:rsidRPr="001B35CB">
              <w:rPr>
                <w:rFonts w:ascii="Arial" w:eastAsia="Arial" w:hAnsi="Arial" w:cs="Arial"/>
              </w:rPr>
              <w:t>T.V.A.</w:t>
            </w:r>
            <w:r w:rsidR="00AE1FBA" w:rsidRPr="001B35CB">
              <w:rPr>
                <w:rFonts w:ascii="Arial" w:eastAsia="Arial" w:hAnsi="Arial" w:cs="Arial"/>
              </w:rPr>
              <w:t xml:space="preserve"> (19.25%)</w:t>
            </w:r>
          </w:p>
        </w:tc>
        <w:tc>
          <w:tcPr>
            <w:tcW w:w="32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ind w:firstLine="460"/>
              <w:rPr>
                <w:rFonts w:ascii="Arial" w:eastAsia="Arial" w:hAnsi="Arial" w:cs="Arial"/>
              </w:rPr>
            </w:pPr>
          </w:p>
        </w:tc>
      </w:tr>
      <w:tr w:rsidR="001B35CB" w:rsidRPr="001B35CB" w:rsidTr="00AE1FBA">
        <w:trPr>
          <w:trHeight w:val="373"/>
        </w:trPr>
        <w:tc>
          <w:tcPr>
            <w:tcW w:w="237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3400F" w:rsidP="00AE1FBA">
            <w:pPr>
              <w:widowControl w:val="0"/>
              <w:spacing w:before="53"/>
              <w:ind w:left="20" w:right="-20"/>
              <w:rPr>
                <w:rFonts w:ascii="Arial" w:eastAsia="Arial" w:hAnsi="Arial" w:cs="Arial"/>
              </w:rPr>
            </w:pPr>
            <w:r w:rsidRPr="001B35CB">
              <w:rPr>
                <w:rFonts w:ascii="Arial" w:eastAsia="Arial" w:hAnsi="Arial" w:cs="Arial"/>
              </w:rPr>
              <w:t>AIR</w:t>
            </w:r>
            <w:r w:rsidR="00AE1FBA" w:rsidRPr="001B35CB">
              <w:rPr>
                <w:rFonts w:ascii="Arial" w:eastAsia="Arial" w:hAnsi="Arial" w:cs="Arial"/>
              </w:rPr>
              <w:t xml:space="preserve"> (2.2 ou 5.5%)</w:t>
            </w:r>
          </w:p>
        </w:tc>
        <w:tc>
          <w:tcPr>
            <w:tcW w:w="32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ind w:firstLine="460"/>
              <w:rPr>
                <w:rFonts w:ascii="Arial" w:eastAsia="Arial" w:hAnsi="Arial" w:cs="Arial"/>
              </w:rPr>
            </w:pPr>
          </w:p>
        </w:tc>
      </w:tr>
      <w:tr w:rsidR="00272CB0" w:rsidRPr="001B35CB" w:rsidTr="00AE1FBA">
        <w:trPr>
          <w:trHeight w:val="437"/>
        </w:trPr>
        <w:tc>
          <w:tcPr>
            <w:tcW w:w="2372"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3400F">
            <w:pPr>
              <w:widowControl w:val="0"/>
              <w:spacing w:before="53"/>
              <w:ind w:left="20" w:right="-20" w:firstLine="460"/>
              <w:rPr>
                <w:rFonts w:ascii="Arial" w:eastAsia="Arial" w:hAnsi="Arial" w:cs="Arial"/>
              </w:rPr>
            </w:pPr>
            <w:r w:rsidRPr="001B35CB">
              <w:rPr>
                <w:rFonts w:ascii="Arial" w:eastAsia="Arial" w:hAnsi="Arial" w:cs="Arial"/>
              </w:rPr>
              <w:t>Net à mandater</w:t>
            </w:r>
          </w:p>
        </w:tc>
        <w:tc>
          <w:tcPr>
            <w:tcW w:w="32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rsidR="00272CB0" w:rsidRPr="001B35CB" w:rsidRDefault="00272CB0">
            <w:pPr>
              <w:widowControl w:val="0"/>
              <w:ind w:firstLine="460"/>
              <w:rPr>
                <w:rFonts w:ascii="Arial" w:eastAsia="Arial" w:hAnsi="Arial" w:cs="Arial"/>
              </w:rPr>
            </w:pPr>
          </w:p>
        </w:tc>
      </w:tr>
    </w:tbl>
    <w:p w:rsidR="00272CB0" w:rsidRPr="001B35CB" w:rsidRDefault="00272CB0">
      <w:pPr>
        <w:widowControl w:val="0"/>
        <w:spacing w:before="3" w:line="160" w:lineRule="auto"/>
        <w:ind w:firstLine="460"/>
        <w:rPr>
          <w:rFonts w:ascii="Arial" w:eastAsia="Arial" w:hAnsi="Arial" w:cs="Arial"/>
          <w:sz w:val="16"/>
          <w:szCs w:val="16"/>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3000"/>
        </w:tabs>
        <w:ind w:left="107" w:right="-20" w:firstLine="460"/>
        <w:rPr>
          <w:rFonts w:ascii="Arial" w:eastAsia="Arial" w:hAnsi="Arial" w:cs="Arial"/>
        </w:rPr>
      </w:pPr>
      <w:r w:rsidRPr="001B35CB">
        <w:rPr>
          <w:rFonts w:ascii="Arial" w:eastAsia="Arial" w:hAnsi="Arial" w:cs="Arial"/>
          <w:b/>
          <w:bCs/>
        </w:rPr>
        <w:t>DELAI DE LIVRAISON</w:t>
      </w:r>
      <w:r w:rsidRPr="001B35CB">
        <w:rPr>
          <w:rFonts w:ascii="Arial" w:eastAsia="Arial" w:hAnsi="Arial" w:cs="Arial"/>
          <w:b/>
          <w:bCs/>
        </w:rPr>
        <w:tab/>
      </w:r>
      <w:r w:rsidRPr="001B35CB">
        <w:rPr>
          <w:rFonts w:ascii="Arial" w:eastAsia="Arial" w:hAnsi="Arial" w:cs="Arial"/>
        </w:rPr>
        <w:t>: trente (</w:t>
      </w:r>
      <w:r w:rsidR="00AE1FBA" w:rsidRPr="001B35CB">
        <w:rPr>
          <w:rFonts w:ascii="Arial" w:eastAsia="Arial" w:hAnsi="Arial" w:cs="Arial"/>
        </w:rPr>
        <w:t>6</w:t>
      </w:r>
      <w:r w:rsidRPr="001B35CB">
        <w:rPr>
          <w:rFonts w:ascii="Arial" w:eastAsia="Arial" w:hAnsi="Arial" w:cs="Arial"/>
        </w:rPr>
        <w:t xml:space="preserve">0) jours calendaires </w:t>
      </w: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3000"/>
        </w:tabs>
        <w:ind w:left="107" w:right="-20" w:firstLine="460"/>
        <w:rPr>
          <w:rFonts w:ascii="Arial" w:eastAsia="Arial" w:hAnsi="Arial" w:cs="Arial"/>
        </w:rPr>
      </w:pPr>
      <w:r w:rsidRPr="001B35CB">
        <w:rPr>
          <w:rFonts w:ascii="Arial" w:eastAsia="Arial" w:hAnsi="Arial" w:cs="Arial"/>
          <w:b/>
          <w:bCs/>
        </w:rPr>
        <w:t>FINANCEMENT</w:t>
      </w:r>
      <w:r w:rsidRPr="001B35CB">
        <w:rPr>
          <w:rFonts w:ascii="Arial" w:eastAsia="Arial" w:hAnsi="Arial" w:cs="Arial"/>
          <w:b/>
          <w:bCs/>
        </w:rPr>
        <w:tab/>
      </w:r>
      <w:r w:rsidRPr="001B35CB">
        <w:rPr>
          <w:rFonts w:ascii="Arial" w:eastAsia="Arial" w:hAnsi="Arial" w:cs="Arial"/>
        </w:rPr>
        <w:t>: BIP / MEAO 2026</w:t>
      </w:r>
    </w:p>
    <w:p w:rsidR="00272CB0" w:rsidRPr="001B35CB" w:rsidRDefault="00272CB0">
      <w:pPr>
        <w:widowControl w:val="0"/>
        <w:spacing w:line="100" w:lineRule="auto"/>
        <w:ind w:firstLine="460"/>
        <w:rPr>
          <w:rFonts w:ascii="Arial" w:eastAsia="Arial" w:hAnsi="Arial" w:cs="Arial"/>
          <w:sz w:val="10"/>
          <w:szCs w:val="10"/>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3000"/>
        </w:tabs>
        <w:ind w:left="107" w:right="-20" w:firstLine="460"/>
        <w:rPr>
          <w:rFonts w:ascii="Arial" w:eastAsia="Arial" w:hAnsi="Arial" w:cs="Arial"/>
        </w:rPr>
      </w:pPr>
      <w:r w:rsidRPr="001B35CB">
        <w:rPr>
          <w:rFonts w:ascii="Arial" w:eastAsia="Arial" w:hAnsi="Arial" w:cs="Arial"/>
          <w:b/>
          <w:bCs/>
        </w:rPr>
        <w:t>IMPUTATION</w:t>
      </w:r>
      <w:r w:rsidRPr="001B35CB">
        <w:rPr>
          <w:rFonts w:ascii="Arial" w:eastAsia="Arial" w:hAnsi="Arial" w:cs="Arial"/>
          <w:b/>
          <w:bCs/>
        </w:rPr>
        <w:tab/>
      </w:r>
      <w:r w:rsidRPr="001B35CB">
        <w:rPr>
          <w:rFonts w:ascii="Arial" w:eastAsia="Arial" w:hAnsi="Arial" w:cs="Arial"/>
        </w:rPr>
        <w:t xml:space="preserve">: </w:t>
      </w:r>
      <w:r w:rsidR="005C6F5E" w:rsidRPr="001B35CB">
        <w:rPr>
          <w:rFonts w:ascii="Arial" w:eastAsia="Arial" w:hAnsi="Arial" w:cs="Arial"/>
          <w:b/>
        </w:rPr>
        <w:t xml:space="preserve">60 22 250 5 33000005 0132 464110 </w:t>
      </w: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23400F">
      <w:pPr>
        <w:widowControl w:val="0"/>
        <w:tabs>
          <w:tab w:val="left" w:pos="5860"/>
        </w:tabs>
        <w:ind w:left="3567" w:right="-20" w:firstLine="460"/>
        <w:rPr>
          <w:rFonts w:ascii="Arial" w:eastAsia="Arial" w:hAnsi="Arial" w:cs="Arial"/>
        </w:rPr>
      </w:pPr>
      <w:r w:rsidRPr="001B35CB">
        <w:rPr>
          <w:rFonts w:ascii="Arial" w:eastAsia="Arial" w:hAnsi="Arial" w:cs="Arial"/>
        </w:rPr>
        <w:t>SOUSCRIT</w:t>
      </w:r>
      <w:r w:rsidR="004A062F" w:rsidRPr="001B35CB">
        <w:rPr>
          <w:rFonts w:ascii="Arial" w:eastAsia="Arial" w:hAnsi="Arial" w:cs="Arial"/>
        </w:rPr>
        <w:t>E</w:t>
      </w:r>
      <w:r w:rsidRPr="001B35CB">
        <w:rPr>
          <w:rFonts w:ascii="Arial" w:eastAsia="Arial" w:hAnsi="Arial" w:cs="Arial"/>
        </w:rPr>
        <w:t>,</w:t>
      </w:r>
      <w:r w:rsidRPr="001B35CB">
        <w:rPr>
          <w:rFonts w:ascii="Arial" w:eastAsia="Arial" w:hAnsi="Arial" w:cs="Arial"/>
        </w:rPr>
        <w:tab/>
        <w:t>LE</w:t>
      </w:r>
      <w:r w:rsidR="00E61639" w:rsidRPr="00E61639">
        <w:pict>
          <v:shape id="Freeform 528" o:spid="_x0000_s1033" style="position:absolute;left:0;text-align:left;margin-left:296.65pt;margin-top:10.75pt;width:106.75pt;height:0;z-index:-251656192;mso-position-horizontal-relative:margin;mso-position-vertical-relative:text"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" adj="0,,0" path="m,l1355725,e" filled="f" strokecolor="#221f1f" strokeweight=".17625mm">
            <v:stroke joinstyle="round"/>
            <v:formulas/>
            <v:path arrowok="t" o:connecttype="custom" o:connectlocs="677863,0;1355726,1;677863,1;0,1;0,0;860886010,0" o:connectangles="270,0,90,180,0,0" textboxrect="0,0,1355725,0"/>
            <w10:wrap anchorx="margin"/>
          </v:shape>
        </w:pict>
      </w:r>
    </w:p>
    <w:p w:rsidR="00272CB0" w:rsidRPr="001B35CB" w:rsidRDefault="00272CB0">
      <w:pPr>
        <w:widowControl w:val="0"/>
        <w:spacing w:before="17" w:line="120" w:lineRule="auto"/>
        <w:ind w:firstLine="460"/>
        <w:rPr>
          <w:rFonts w:ascii="Arial" w:eastAsia="Arial" w:hAnsi="Arial" w:cs="Arial"/>
          <w:sz w:val="12"/>
          <w:szCs w:val="12"/>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E61639">
      <w:pPr>
        <w:widowControl w:val="0"/>
        <w:tabs>
          <w:tab w:val="left" w:pos="5860"/>
        </w:tabs>
        <w:ind w:left="3567" w:right="-20" w:firstLine="460"/>
        <w:rPr>
          <w:rFonts w:ascii="Arial" w:eastAsia="Arial" w:hAnsi="Arial" w:cs="Arial"/>
        </w:rPr>
      </w:pPr>
      <w:r w:rsidRPr="00E61639">
        <w:pict>
          <v:shape id="Freeform 529" o:spid="_x0000_s1034" style="position:absolute;left:0;text-align:left;margin-left:306.35pt;margin-top:11.85pt;width:106.75pt;height:0;z-index:-251655168;mso-position-horizontal-relative:margin"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" adj="0,,0" path="m,l1355725,e" filled="f" strokecolor="#221f1f" strokeweight=".17625mm">
            <v:stroke joinstyle="round"/>
            <v:formulas/>
            <v:path arrowok="t" o:connecttype="custom" o:connectlocs="677863,0;1355726,1;677863,1;0,1;0,0;860886010,0" o:connectangles="270,0,90,180,0,0" textboxrect="0,0,1355725,0"/>
            <w10:wrap anchorx="margin"/>
          </v:shape>
        </w:pict>
      </w:r>
      <w:r w:rsidR="0023400F" w:rsidRPr="001B35CB">
        <w:rPr>
          <w:rFonts w:ascii="Arial" w:eastAsia="Arial" w:hAnsi="Arial" w:cs="Arial"/>
        </w:rPr>
        <w:t>SIGNE</w:t>
      </w:r>
      <w:r w:rsidR="004A062F" w:rsidRPr="001B35CB">
        <w:rPr>
          <w:rFonts w:ascii="Arial" w:eastAsia="Arial" w:hAnsi="Arial" w:cs="Arial"/>
        </w:rPr>
        <w:t>E</w:t>
      </w:r>
      <w:r w:rsidR="0023400F" w:rsidRPr="001B35CB">
        <w:rPr>
          <w:rFonts w:ascii="Arial" w:eastAsia="Arial" w:hAnsi="Arial" w:cs="Arial"/>
        </w:rPr>
        <w:t>,</w:t>
      </w:r>
      <w:r w:rsidR="0023400F" w:rsidRPr="001B35CB">
        <w:rPr>
          <w:rFonts w:ascii="Arial" w:eastAsia="Arial" w:hAnsi="Arial" w:cs="Arial"/>
        </w:rPr>
        <w:tab/>
        <w:t>LE</w:t>
      </w:r>
    </w:p>
    <w:p w:rsidR="00272CB0" w:rsidRPr="001B35CB" w:rsidRDefault="00272CB0">
      <w:pPr>
        <w:widowControl w:val="0"/>
        <w:spacing w:before="17" w:line="120" w:lineRule="auto"/>
        <w:ind w:firstLine="460"/>
        <w:rPr>
          <w:rFonts w:ascii="Arial" w:eastAsia="Arial" w:hAnsi="Arial" w:cs="Arial"/>
          <w:sz w:val="12"/>
          <w:szCs w:val="12"/>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E61639">
      <w:pPr>
        <w:widowControl w:val="0"/>
        <w:tabs>
          <w:tab w:val="left" w:pos="5860"/>
        </w:tabs>
        <w:ind w:left="3567" w:right="-20" w:firstLine="460"/>
        <w:rPr>
          <w:rFonts w:ascii="Arial" w:eastAsia="Arial" w:hAnsi="Arial" w:cs="Arial"/>
        </w:rPr>
      </w:pPr>
      <w:r w:rsidRPr="00E61639">
        <w:pict>
          <v:shape id="Freeform 530" o:spid="_x0000_s1035" style="position:absolute;left:0;text-align:left;margin-left:304.9pt;margin-top:13.45pt;width:106.75pt;height:0;z-index:-251654144;mso-position-horizontal-relative:margin"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" adj="0,,0" path="m,l1355725,e" filled="f" strokecolor="#221f1f" strokeweight=".17625mm">
            <v:stroke joinstyle="round"/>
            <v:formulas/>
            <v:path arrowok="t" o:connecttype="custom" o:connectlocs="677863,0;1355726,1;677863,1;0,1;0,0;860886010,0" o:connectangles="270,0,90,180,0,0" textboxrect="0,0,1355725,0"/>
            <w10:wrap anchorx="margin"/>
          </v:shape>
        </w:pict>
      </w:r>
      <w:r w:rsidR="0023400F" w:rsidRPr="001B35CB">
        <w:rPr>
          <w:rFonts w:ascii="Arial" w:eastAsia="Arial" w:hAnsi="Arial" w:cs="Arial"/>
        </w:rPr>
        <w:t>NOTIFIE</w:t>
      </w:r>
      <w:r w:rsidR="004A062F" w:rsidRPr="001B35CB">
        <w:rPr>
          <w:rFonts w:ascii="Arial" w:eastAsia="Arial" w:hAnsi="Arial" w:cs="Arial"/>
        </w:rPr>
        <w:t>E</w:t>
      </w:r>
      <w:r w:rsidR="0023400F" w:rsidRPr="001B35CB">
        <w:rPr>
          <w:rFonts w:ascii="Arial" w:eastAsia="Arial" w:hAnsi="Arial" w:cs="Arial"/>
        </w:rPr>
        <w:t>,</w:t>
      </w:r>
      <w:r w:rsidR="0023400F" w:rsidRPr="001B35CB">
        <w:rPr>
          <w:rFonts w:ascii="Arial" w:eastAsia="Arial" w:hAnsi="Arial" w:cs="Arial"/>
        </w:rPr>
        <w:tab/>
        <w:t>LE</w:t>
      </w:r>
    </w:p>
    <w:p w:rsidR="00272CB0" w:rsidRPr="001B35CB" w:rsidRDefault="00272CB0">
      <w:pPr>
        <w:widowControl w:val="0"/>
        <w:spacing w:before="17" w:line="120" w:lineRule="auto"/>
        <w:ind w:firstLine="460"/>
        <w:rPr>
          <w:rFonts w:ascii="Arial" w:eastAsia="Arial" w:hAnsi="Arial" w:cs="Arial"/>
          <w:sz w:val="12"/>
          <w:szCs w:val="12"/>
        </w:rPr>
      </w:pPr>
    </w:p>
    <w:p w:rsidR="00272CB0" w:rsidRPr="001B35CB" w:rsidRDefault="00272CB0">
      <w:pPr>
        <w:widowControl w:val="0"/>
        <w:spacing w:line="200" w:lineRule="auto"/>
        <w:ind w:firstLine="460"/>
        <w:rPr>
          <w:rFonts w:ascii="Arial" w:eastAsia="Arial" w:hAnsi="Arial" w:cs="Arial"/>
          <w:sz w:val="20"/>
          <w:szCs w:val="20"/>
        </w:rPr>
      </w:pPr>
    </w:p>
    <w:p w:rsidR="00272CB0" w:rsidRPr="001B35CB" w:rsidRDefault="00E61639">
      <w:pPr>
        <w:widowControl w:val="0"/>
        <w:tabs>
          <w:tab w:val="left" w:pos="5860"/>
        </w:tabs>
        <w:ind w:left="3567" w:right="-20" w:firstLine="460"/>
        <w:rPr>
          <w:rFonts w:ascii="Arial" w:eastAsia="Arial" w:hAnsi="Arial" w:cs="Arial"/>
        </w:rPr>
      </w:pPr>
      <w:r w:rsidRPr="00E61639">
        <w:pict>
          <v:shape id="Freeform 531" o:spid="_x0000_s1036" style="position:absolute;left:0;text-align:left;margin-left:302.6pt;margin-top:10.5pt;width:106.75pt;height:0;z-index:-251653120;mso-position-horizontal-relative:margin"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" adj="0,,0" path="m,l1356360,e" filled="f" strokecolor="#221f1f" strokeweight=".17625mm">
            <v:stroke joinstyle="round"/>
            <v:formulas/>
            <v:path arrowok="t" o:connecttype="custom" o:connectlocs="677863,0;1355726,1;677863,1;0,1;0,0;860886010,0" o:connectangles="270,0,90,180,0,0" textboxrect="0,0,1356360,0"/>
            <w10:wrap anchorx="margin"/>
          </v:shape>
        </w:pict>
      </w:r>
      <w:r w:rsidR="0023400F" w:rsidRPr="001B35CB">
        <w:rPr>
          <w:rFonts w:ascii="Arial" w:eastAsia="Arial" w:hAnsi="Arial" w:cs="Arial"/>
        </w:rPr>
        <w:t>ENREGISTRE</w:t>
      </w:r>
      <w:r w:rsidR="004A062F" w:rsidRPr="001B35CB">
        <w:rPr>
          <w:rFonts w:ascii="Arial" w:eastAsia="Arial" w:hAnsi="Arial" w:cs="Arial"/>
        </w:rPr>
        <w:t>E</w:t>
      </w:r>
      <w:r w:rsidR="0023400F" w:rsidRPr="001B35CB">
        <w:rPr>
          <w:rFonts w:ascii="Arial" w:eastAsia="Arial" w:hAnsi="Arial" w:cs="Arial"/>
        </w:rPr>
        <w:t>,</w:t>
      </w:r>
      <w:r w:rsidR="0023400F" w:rsidRPr="001B35CB">
        <w:rPr>
          <w:rFonts w:ascii="Arial" w:eastAsia="Arial" w:hAnsi="Arial" w:cs="Arial"/>
        </w:rPr>
        <w:tab/>
        <w:t>LE</w:t>
      </w:r>
    </w:p>
    <w:p w:rsidR="00272CB0" w:rsidRPr="001B35CB" w:rsidRDefault="00272CB0">
      <w:pPr>
        <w:pageBreakBefore/>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spacing w:before="49"/>
        <w:rPr>
          <w:rFonts w:ascii="Arial" w:eastAsia="Arial" w:hAnsi="Arial" w:cs="Arial"/>
        </w:rPr>
      </w:pPr>
      <w:r w:rsidRPr="001B35CB">
        <w:rPr>
          <w:rFonts w:ascii="Arial" w:eastAsia="Arial" w:hAnsi="Arial" w:cs="Arial"/>
          <w:b/>
          <w:bCs/>
          <w:sz w:val="28"/>
          <w:szCs w:val="28"/>
        </w:rPr>
        <w:t xml:space="preserve">Entre </w:t>
      </w:r>
      <w:r w:rsidRPr="001B35CB">
        <w:rPr>
          <w:rFonts w:ascii="Arial" w:eastAsia="Arial" w:hAnsi="Arial" w:cs="Arial"/>
          <w:sz w:val="28"/>
          <w:szCs w:val="28"/>
        </w:rPr>
        <w:t>:</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6" w:line="280" w:lineRule="auto"/>
        <w:rPr>
          <w:rFonts w:ascii="Arial" w:eastAsia="Arial" w:hAnsi="Arial" w:cs="Arial"/>
          <w:sz w:val="28"/>
          <w:szCs w:val="28"/>
        </w:rPr>
      </w:pPr>
    </w:p>
    <w:p w:rsidR="00272CB0" w:rsidRPr="001B35CB" w:rsidRDefault="0023400F">
      <w:pPr>
        <w:widowControl w:val="0"/>
        <w:rPr>
          <w:rFonts w:ascii="Arial" w:eastAsia="Arial" w:hAnsi="Arial" w:cs="Arial"/>
        </w:rPr>
      </w:pPr>
      <w:r w:rsidRPr="001B35CB">
        <w:rPr>
          <w:rFonts w:ascii="Arial" w:eastAsia="Arial" w:hAnsi="Arial" w:cs="Arial"/>
          <w:sz w:val="28"/>
          <w:szCs w:val="28"/>
        </w:rPr>
        <w:t xml:space="preserve">La République du Cameroun, représentée par </w:t>
      </w:r>
      <w:r w:rsidRPr="001B35CB">
        <w:rPr>
          <w:rFonts w:ascii="Arial" w:eastAsia="Arial" w:hAnsi="Arial" w:cs="Arial"/>
        </w:rPr>
        <w:t>Mission d’Etude pour l’Aménagement de l’Océan (MEAO)</w:t>
      </w:r>
    </w:p>
    <w:p w:rsidR="00272CB0" w:rsidRPr="001B35CB" w:rsidRDefault="0023400F">
      <w:pPr>
        <w:widowControl w:val="0"/>
        <w:spacing w:before="14"/>
        <w:rPr>
          <w:rFonts w:ascii="Arial" w:eastAsia="Arial" w:hAnsi="Arial" w:cs="Arial"/>
        </w:rPr>
      </w:pPr>
      <w:r w:rsidRPr="001B35CB">
        <w:rPr>
          <w:rFonts w:ascii="Arial" w:eastAsia="Arial" w:hAnsi="Arial" w:cs="Arial"/>
          <w:sz w:val="28"/>
          <w:szCs w:val="28"/>
        </w:rPr>
        <w:t>ci-après dénommée,</w:t>
      </w:r>
      <w:r w:rsidR="00390064" w:rsidRPr="001B35CB">
        <w:rPr>
          <w:rFonts w:ascii="Arial" w:eastAsia="Arial" w:hAnsi="Arial" w:cs="Arial"/>
          <w:sz w:val="28"/>
          <w:szCs w:val="28"/>
        </w:rPr>
        <w:t xml:space="preserve"> « L’Autoritécontractante »</w:t>
      </w: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4" w:line="280" w:lineRule="auto"/>
        <w:rPr>
          <w:rFonts w:ascii="Arial" w:eastAsia="Arial" w:hAnsi="Arial" w:cs="Arial"/>
          <w:sz w:val="28"/>
          <w:szCs w:val="28"/>
        </w:rPr>
      </w:pPr>
    </w:p>
    <w:p w:rsidR="00272CB0" w:rsidRPr="001B35CB" w:rsidRDefault="0023400F">
      <w:pPr>
        <w:widowControl w:val="0"/>
        <w:rPr>
          <w:rFonts w:ascii="Arial" w:eastAsia="Arial" w:hAnsi="Arial" w:cs="Arial"/>
        </w:rPr>
      </w:pPr>
      <w:r w:rsidRPr="001B35CB">
        <w:rPr>
          <w:rFonts w:ascii="Arial" w:eastAsia="Arial" w:hAnsi="Arial" w:cs="Arial"/>
          <w:b/>
          <w:bCs/>
          <w:sz w:val="28"/>
          <w:szCs w:val="28"/>
        </w:rPr>
        <w:t>D'une part</w:t>
      </w:r>
      <w:r w:rsidRPr="001B35CB">
        <w:rPr>
          <w:rFonts w:ascii="Arial" w:eastAsia="Arial" w:hAnsi="Arial" w:cs="Arial"/>
          <w:sz w:val="28"/>
          <w:szCs w:val="28"/>
        </w:rPr>
        <w:t>,</w:t>
      </w:r>
    </w:p>
    <w:p w:rsidR="00272CB0" w:rsidRPr="001B35CB" w:rsidRDefault="00272CB0">
      <w:pPr>
        <w:widowControl w:val="0"/>
        <w:spacing w:line="200" w:lineRule="auto"/>
        <w:jc w:val="right"/>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4" w:line="280" w:lineRule="auto"/>
        <w:rPr>
          <w:rFonts w:ascii="Arial" w:eastAsia="Arial" w:hAnsi="Arial" w:cs="Arial"/>
          <w:sz w:val="28"/>
          <w:szCs w:val="28"/>
        </w:rPr>
      </w:pPr>
    </w:p>
    <w:p w:rsidR="00272CB0" w:rsidRPr="001B35CB" w:rsidRDefault="0023400F">
      <w:pPr>
        <w:widowControl w:val="0"/>
        <w:spacing w:line="276" w:lineRule="auto"/>
        <w:rPr>
          <w:rFonts w:ascii="Arial" w:eastAsia="Arial" w:hAnsi="Arial" w:cs="Arial"/>
        </w:rPr>
      </w:pPr>
      <w:r w:rsidRPr="001B35CB">
        <w:rPr>
          <w:rFonts w:ascii="Arial" w:eastAsia="Arial" w:hAnsi="Arial" w:cs="Arial"/>
          <w:sz w:val="28"/>
          <w:szCs w:val="28"/>
        </w:rPr>
        <w:t>Et la société : _______________________________</w:t>
      </w:r>
    </w:p>
    <w:p w:rsidR="00272CB0" w:rsidRPr="001B35CB" w:rsidRDefault="0023400F">
      <w:pPr>
        <w:widowControl w:val="0"/>
        <w:tabs>
          <w:tab w:val="left" w:pos="1340"/>
          <w:tab w:val="left" w:pos="4620"/>
        </w:tabs>
        <w:spacing w:before="14" w:line="276" w:lineRule="auto"/>
        <w:rPr>
          <w:rFonts w:ascii="Arial" w:eastAsia="Arial" w:hAnsi="Arial" w:cs="Arial"/>
        </w:rPr>
      </w:pPr>
      <w:r w:rsidRPr="001B35CB">
        <w:rPr>
          <w:rFonts w:ascii="Arial" w:eastAsia="Arial" w:hAnsi="Arial" w:cs="Arial"/>
          <w:sz w:val="28"/>
          <w:szCs w:val="28"/>
        </w:rPr>
        <w:t>B.P: _____</w:t>
      </w:r>
      <w:r w:rsidRPr="001B35CB">
        <w:rPr>
          <w:rFonts w:ascii="Arial" w:eastAsia="Arial" w:hAnsi="Arial" w:cs="Arial"/>
          <w:sz w:val="28"/>
          <w:szCs w:val="28"/>
          <w:u w:val="single"/>
        </w:rPr>
        <w:tab/>
      </w:r>
      <w:r w:rsidRPr="001B35CB">
        <w:rPr>
          <w:rFonts w:ascii="Arial" w:eastAsia="Arial" w:hAnsi="Arial" w:cs="Arial"/>
          <w:sz w:val="28"/>
          <w:szCs w:val="28"/>
        </w:rPr>
        <w:t>____ Tel_________</w:t>
      </w:r>
      <w:r w:rsidR="00390064" w:rsidRPr="001B35CB">
        <w:rPr>
          <w:rFonts w:ascii="Arial" w:eastAsia="Arial" w:hAnsi="Arial" w:cs="Arial"/>
          <w:sz w:val="28"/>
          <w:szCs w:val="28"/>
        </w:rPr>
        <w:t>_ Fax</w:t>
      </w:r>
      <w:r w:rsidRPr="001B35CB">
        <w:rPr>
          <w:rFonts w:ascii="Arial" w:eastAsia="Arial" w:hAnsi="Arial" w:cs="Arial"/>
          <w:sz w:val="28"/>
          <w:szCs w:val="28"/>
        </w:rPr>
        <w:t xml:space="preserve"> : </w:t>
      </w:r>
      <w:r w:rsidRPr="001B35CB">
        <w:rPr>
          <w:rFonts w:ascii="Arial" w:eastAsia="Arial" w:hAnsi="Arial" w:cs="Arial"/>
          <w:sz w:val="28"/>
          <w:szCs w:val="28"/>
          <w:u w:val="single"/>
        </w:rPr>
        <w:tab/>
      </w:r>
      <w:r w:rsidRPr="001B35CB">
        <w:rPr>
          <w:rFonts w:ascii="Arial" w:eastAsia="Arial" w:hAnsi="Arial" w:cs="Arial"/>
          <w:sz w:val="28"/>
          <w:szCs w:val="28"/>
        </w:rPr>
        <w:t>____</w:t>
      </w:r>
    </w:p>
    <w:p w:rsidR="00272CB0" w:rsidRPr="001B35CB" w:rsidRDefault="0023400F">
      <w:pPr>
        <w:widowControl w:val="0"/>
        <w:tabs>
          <w:tab w:val="left" w:pos="1860"/>
          <w:tab w:val="left" w:pos="3080"/>
        </w:tabs>
        <w:spacing w:before="14" w:line="276" w:lineRule="auto"/>
        <w:rPr>
          <w:rFonts w:ascii="Arial" w:eastAsia="Arial" w:hAnsi="Arial" w:cs="Arial"/>
          <w:sz w:val="28"/>
          <w:szCs w:val="28"/>
          <w:u w:val="single"/>
        </w:rPr>
      </w:pPr>
      <w:r w:rsidRPr="001B35CB">
        <w:rPr>
          <w:rFonts w:ascii="Arial" w:eastAsia="Arial" w:hAnsi="Arial" w:cs="Arial"/>
          <w:sz w:val="28"/>
          <w:szCs w:val="28"/>
        </w:rPr>
        <w:t>N° R.C : __________</w:t>
      </w:r>
      <w:r w:rsidRPr="001B35CB">
        <w:rPr>
          <w:rFonts w:ascii="Arial" w:eastAsia="Arial" w:hAnsi="Arial" w:cs="Arial"/>
          <w:sz w:val="28"/>
          <w:szCs w:val="28"/>
          <w:u w:val="single"/>
        </w:rPr>
        <w:tab/>
      </w:r>
      <w:r w:rsidRPr="001B35CB">
        <w:rPr>
          <w:rFonts w:ascii="Arial" w:eastAsia="Arial" w:hAnsi="Arial" w:cs="Arial"/>
          <w:sz w:val="28"/>
          <w:szCs w:val="28"/>
        </w:rPr>
        <w:t xml:space="preserve"> N° Contribuable : </w:t>
      </w:r>
      <w:r w:rsidRPr="001B35CB">
        <w:rPr>
          <w:rFonts w:ascii="Arial" w:eastAsia="Arial" w:hAnsi="Arial" w:cs="Arial"/>
          <w:sz w:val="28"/>
          <w:szCs w:val="28"/>
          <w:u w:val="single"/>
        </w:rPr>
        <w:tab/>
      </w:r>
      <w:r w:rsidRPr="001B35CB">
        <w:rPr>
          <w:rFonts w:ascii="Arial" w:eastAsia="Arial" w:hAnsi="Arial" w:cs="Arial"/>
          <w:sz w:val="28"/>
          <w:szCs w:val="28"/>
        </w:rPr>
        <w:t>_________________</w:t>
      </w:r>
    </w:p>
    <w:p w:rsidR="00272CB0" w:rsidRPr="001B35CB" w:rsidRDefault="0023400F">
      <w:pPr>
        <w:widowControl w:val="0"/>
        <w:tabs>
          <w:tab w:val="left" w:pos="1860"/>
          <w:tab w:val="left" w:pos="3080"/>
        </w:tabs>
        <w:spacing w:before="14" w:line="276" w:lineRule="auto"/>
        <w:rPr>
          <w:rFonts w:ascii="Arial" w:eastAsia="Arial" w:hAnsi="Arial" w:cs="Arial"/>
        </w:rPr>
      </w:pPr>
      <w:r w:rsidRPr="001B35CB">
        <w:rPr>
          <w:rFonts w:ascii="Arial" w:eastAsia="Arial" w:hAnsi="Arial" w:cs="Arial"/>
          <w:sz w:val="28"/>
          <w:szCs w:val="28"/>
        </w:rPr>
        <w:t xml:space="preserve">Représentée par </w:t>
      </w:r>
      <w:r w:rsidR="00DC7C5A" w:rsidRPr="001B35CB">
        <w:rPr>
          <w:rFonts w:ascii="Arial" w:eastAsia="Arial" w:hAnsi="Arial" w:cs="Arial"/>
          <w:sz w:val="28"/>
          <w:szCs w:val="28"/>
        </w:rPr>
        <w:t>Monsieur</w:t>
      </w:r>
      <w:r w:rsidR="00DC7C5A" w:rsidRPr="001B35CB">
        <w:rPr>
          <w:rFonts w:ascii="Arial" w:eastAsia="Arial" w:hAnsi="Arial" w:cs="Arial"/>
          <w:sz w:val="28"/>
          <w:szCs w:val="28"/>
          <w:u w:val="single"/>
        </w:rPr>
        <w:t xml:space="preserve"> :</w:t>
      </w:r>
      <w:r w:rsidRPr="001B35CB">
        <w:rPr>
          <w:rFonts w:ascii="Arial" w:eastAsia="Arial" w:hAnsi="Arial" w:cs="Arial"/>
          <w:sz w:val="28"/>
          <w:szCs w:val="28"/>
        </w:rPr>
        <w:t xml:space="preserve">Son Directeur Général    </w:t>
      </w:r>
    </w:p>
    <w:p w:rsidR="00272CB0" w:rsidRPr="001B35CB" w:rsidRDefault="00272CB0">
      <w:pPr>
        <w:widowControl w:val="0"/>
        <w:spacing w:before="10" w:line="120" w:lineRule="auto"/>
        <w:rPr>
          <w:rFonts w:ascii="Arial" w:eastAsia="Arial" w:hAnsi="Arial" w:cs="Arial"/>
          <w:sz w:val="12"/>
          <w:szCs w:val="12"/>
        </w:rPr>
      </w:pPr>
    </w:p>
    <w:p w:rsidR="00272CB0" w:rsidRPr="001B35CB" w:rsidRDefault="00272CB0">
      <w:pPr>
        <w:widowControl w:val="0"/>
        <w:spacing w:line="280" w:lineRule="auto"/>
        <w:rPr>
          <w:rFonts w:ascii="Arial" w:eastAsia="Arial" w:hAnsi="Arial" w:cs="Arial"/>
        </w:rPr>
      </w:pPr>
    </w:p>
    <w:p w:rsidR="00272CB0" w:rsidRPr="001B35CB" w:rsidRDefault="0023400F">
      <w:pPr>
        <w:widowControl w:val="0"/>
        <w:spacing w:line="280" w:lineRule="auto"/>
        <w:rPr>
          <w:rFonts w:ascii="Arial" w:eastAsia="Arial" w:hAnsi="Arial" w:cs="Arial"/>
        </w:rPr>
      </w:pPr>
      <w:r w:rsidRPr="001B35CB">
        <w:rPr>
          <w:rFonts w:ascii="Arial" w:eastAsia="Arial" w:hAnsi="Arial" w:cs="Arial"/>
        </w:rPr>
        <w:t>ci-après dénommée,</w:t>
      </w:r>
      <w:r w:rsidR="00390064" w:rsidRPr="001B35CB">
        <w:rPr>
          <w:rFonts w:ascii="Arial" w:eastAsia="Arial" w:hAnsi="Arial" w:cs="Arial"/>
        </w:rPr>
        <w:t xml:space="preserve"> « Le</w:t>
      </w:r>
      <w:r w:rsidRPr="001B35CB">
        <w:rPr>
          <w:rFonts w:ascii="Arial" w:eastAsia="Arial" w:hAnsi="Arial" w:cs="Arial"/>
        </w:rPr>
        <w:t xml:space="preserve"> Fournisseur »</w:t>
      </w:r>
    </w:p>
    <w:p w:rsidR="00272CB0" w:rsidRPr="001B35CB" w:rsidRDefault="00272CB0">
      <w:pPr>
        <w:widowControl w:val="0"/>
        <w:spacing w:line="200" w:lineRule="auto"/>
        <w:rPr>
          <w:rFonts w:ascii="Arial" w:eastAsia="Arial" w:hAnsi="Arial" w:cs="Arial"/>
        </w:rPr>
      </w:pPr>
    </w:p>
    <w:p w:rsidR="00272CB0" w:rsidRPr="001B35CB" w:rsidRDefault="00272CB0">
      <w:pPr>
        <w:widowControl w:val="0"/>
        <w:spacing w:line="200" w:lineRule="auto"/>
        <w:rPr>
          <w:rFonts w:ascii="Arial" w:eastAsia="Arial" w:hAnsi="Arial" w:cs="Arial"/>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before="10" w:line="220" w:lineRule="auto"/>
        <w:rPr>
          <w:rFonts w:ascii="Arial" w:eastAsia="Arial" w:hAnsi="Arial" w:cs="Arial"/>
          <w:sz w:val="22"/>
          <w:szCs w:val="22"/>
        </w:rPr>
      </w:pPr>
    </w:p>
    <w:p w:rsidR="00272CB0" w:rsidRPr="001B35CB" w:rsidRDefault="0023400F">
      <w:pPr>
        <w:widowControl w:val="0"/>
        <w:rPr>
          <w:rFonts w:ascii="Arial" w:eastAsia="Arial" w:hAnsi="Arial" w:cs="Arial"/>
        </w:rPr>
      </w:pPr>
      <w:r w:rsidRPr="001B35CB">
        <w:rPr>
          <w:rFonts w:ascii="Arial" w:eastAsia="Arial" w:hAnsi="Arial" w:cs="Arial"/>
          <w:b/>
          <w:bCs/>
          <w:sz w:val="28"/>
          <w:szCs w:val="28"/>
        </w:rPr>
        <w:t>D'autre part</w:t>
      </w:r>
      <w:r w:rsidRPr="001B35CB">
        <w:rPr>
          <w:rFonts w:ascii="Arial" w:eastAsia="Arial" w:hAnsi="Arial" w:cs="Arial"/>
          <w:sz w:val="28"/>
          <w:szCs w:val="28"/>
        </w:rPr>
        <w:t>,</w:t>
      </w:r>
    </w:p>
    <w:p w:rsidR="00272CB0" w:rsidRPr="001B35CB" w:rsidRDefault="00272CB0">
      <w:pPr>
        <w:widowControl w:val="0"/>
        <w:spacing w:before="10" w:line="100" w:lineRule="auto"/>
        <w:rPr>
          <w:rFonts w:ascii="Arial" w:eastAsia="Arial" w:hAnsi="Arial" w:cs="Arial"/>
          <w:sz w:val="10"/>
          <w:szCs w:val="1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72CB0">
      <w:pPr>
        <w:widowControl w:val="0"/>
        <w:spacing w:line="200" w:lineRule="auto"/>
        <w:rPr>
          <w:rFonts w:ascii="Arial" w:eastAsia="Arial" w:hAnsi="Arial" w:cs="Arial"/>
          <w:sz w:val="20"/>
          <w:szCs w:val="20"/>
        </w:rPr>
      </w:pPr>
    </w:p>
    <w:p w:rsidR="00272CB0" w:rsidRPr="001B35CB" w:rsidRDefault="0023400F">
      <w:pPr>
        <w:widowControl w:val="0"/>
        <w:jc w:val="center"/>
        <w:rPr>
          <w:rFonts w:ascii="Arial" w:eastAsia="Arial" w:hAnsi="Arial" w:cs="Arial"/>
        </w:rPr>
      </w:pPr>
      <w:r w:rsidRPr="001B35CB">
        <w:rPr>
          <w:rFonts w:ascii="Arial" w:eastAsia="Arial" w:hAnsi="Arial" w:cs="Arial"/>
          <w:sz w:val="28"/>
          <w:szCs w:val="28"/>
        </w:rPr>
        <w:t>Il a été convenu et arrêté ce qui suit :</w:t>
      </w:r>
    </w:p>
    <w:p w:rsidR="00272CB0" w:rsidRPr="001B35CB" w:rsidRDefault="00272CB0">
      <w:pPr>
        <w:pageBreakBefore/>
        <w:rPr>
          <w:rFonts w:ascii="Arial" w:eastAsia="Arial" w:hAnsi="Arial" w:cs="Arial"/>
          <w:sz w:val="20"/>
          <w:szCs w:val="20"/>
        </w:rPr>
      </w:pPr>
    </w:p>
    <w:p w:rsidR="00272CB0" w:rsidRPr="001B35CB" w:rsidRDefault="0023400F">
      <w:pPr>
        <w:widowControl w:val="0"/>
        <w:spacing w:line="860" w:lineRule="auto"/>
        <w:ind w:right="-20"/>
        <w:jc w:val="center"/>
        <w:rPr>
          <w:rFonts w:ascii="Arial" w:eastAsia="Arial" w:hAnsi="Arial" w:cs="Arial"/>
          <w:b/>
          <w:bCs/>
          <w:sz w:val="22"/>
          <w:szCs w:val="22"/>
        </w:rPr>
      </w:pPr>
      <w:r w:rsidRPr="001B35CB">
        <w:rPr>
          <w:rFonts w:ascii="Arial" w:eastAsia="Arial" w:hAnsi="Arial" w:cs="Arial"/>
          <w:b/>
          <w:bCs/>
          <w:sz w:val="22"/>
          <w:szCs w:val="22"/>
        </w:rPr>
        <w:t>SOMMAIRE</w:t>
      </w:r>
    </w:p>
    <w:p w:rsidR="00272CB0" w:rsidRPr="001B35CB" w:rsidRDefault="0023400F">
      <w:pPr>
        <w:widowControl w:val="0"/>
        <w:spacing w:line="860" w:lineRule="auto"/>
        <w:ind w:right="-20"/>
        <w:jc w:val="center"/>
        <w:rPr>
          <w:rFonts w:ascii="Arial" w:hAnsi="Arial" w:cs="Arial"/>
          <w:spacing w:val="-6"/>
          <w:sz w:val="22"/>
          <w:szCs w:val="22"/>
        </w:rPr>
      </w:pPr>
      <w:r w:rsidRPr="001B35CB">
        <w:rPr>
          <w:rFonts w:ascii="Arial" w:hAnsi="Arial" w:cs="Arial"/>
          <w:sz w:val="22"/>
          <w:szCs w:val="22"/>
        </w:rPr>
        <w:t>TitreI</w:t>
      </w:r>
      <w:r w:rsidRPr="001B35CB">
        <w:rPr>
          <w:rFonts w:ascii="Arial" w:hAnsi="Arial" w:cs="Arial"/>
          <w:sz w:val="22"/>
          <w:szCs w:val="22"/>
        </w:rPr>
        <w:tab/>
      </w:r>
      <w:r w:rsidRPr="001B35CB">
        <w:rPr>
          <w:rFonts w:ascii="Arial" w:hAnsi="Arial" w:cs="Arial"/>
          <w:spacing w:val="-6"/>
          <w:sz w:val="22"/>
          <w:szCs w:val="22"/>
        </w:rPr>
        <w:t xml:space="preserve">: Cahier des Clauses Administratives Particulières(CCAP) </w:t>
      </w:r>
    </w:p>
    <w:p w:rsidR="00272CB0" w:rsidRPr="001B35CB" w:rsidRDefault="0023400F">
      <w:pPr>
        <w:widowControl w:val="0"/>
        <w:spacing w:line="860" w:lineRule="auto"/>
        <w:ind w:right="-20"/>
        <w:jc w:val="center"/>
        <w:rPr>
          <w:rFonts w:ascii="Arial" w:hAnsi="Arial" w:cs="Arial"/>
          <w:sz w:val="22"/>
          <w:szCs w:val="22"/>
        </w:rPr>
      </w:pPr>
      <w:r w:rsidRPr="001B35CB">
        <w:rPr>
          <w:rFonts w:ascii="Arial" w:hAnsi="Arial" w:cs="Arial"/>
          <w:sz w:val="22"/>
          <w:szCs w:val="22"/>
        </w:rPr>
        <w:t>Titre II</w:t>
      </w:r>
      <w:r w:rsidRPr="001B35CB">
        <w:rPr>
          <w:rFonts w:ascii="Arial" w:hAnsi="Arial" w:cs="Arial"/>
          <w:sz w:val="22"/>
          <w:szCs w:val="22"/>
        </w:rPr>
        <w:tab/>
        <w:t>:CahierdesClausesdesspécificationstechniques</w:t>
      </w:r>
    </w:p>
    <w:p w:rsidR="00272CB0" w:rsidRPr="001B35CB" w:rsidRDefault="0023400F">
      <w:pPr>
        <w:widowControl w:val="0"/>
        <w:spacing w:line="860" w:lineRule="auto"/>
        <w:ind w:right="-20"/>
        <w:jc w:val="center"/>
        <w:rPr>
          <w:rFonts w:ascii="Arial" w:hAnsi="Arial" w:cs="Arial"/>
          <w:spacing w:val="-6"/>
          <w:sz w:val="22"/>
          <w:szCs w:val="22"/>
        </w:rPr>
      </w:pPr>
      <w:r w:rsidRPr="001B35CB">
        <w:rPr>
          <w:rFonts w:ascii="Arial" w:hAnsi="Arial" w:cs="Arial"/>
          <w:sz w:val="22"/>
          <w:szCs w:val="22"/>
        </w:rPr>
        <w:t>Titre III</w:t>
      </w:r>
      <w:r w:rsidRPr="001B35CB">
        <w:rPr>
          <w:rFonts w:ascii="Arial" w:hAnsi="Arial" w:cs="Arial"/>
          <w:sz w:val="22"/>
          <w:szCs w:val="22"/>
        </w:rPr>
        <w:tab/>
      </w:r>
      <w:r w:rsidRPr="001B35CB">
        <w:rPr>
          <w:rFonts w:ascii="Arial" w:hAnsi="Arial" w:cs="Arial"/>
          <w:spacing w:val="-6"/>
          <w:sz w:val="22"/>
          <w:szCs w:val="22"/>
        </w:rPr>
        <w:t xml:space="preserve">: Bordereau des Prix Unitaires(BPU) </w:t>
      </w:r>
    </w:p>
    <w:p w:rsidR="00272CB0" w:rsidRPr="001B35CB" w:rsidRDefault="0023400F">
      <w:pPr>
        <w:widowControl w:val="0"/>
        <w:spacing w:line="860" w:lineRule="auto"/>
        <w:ind w:right="-20"/>
        <w:jc w:val="center"/>
        <w:rPr>
          <w:rFonts w:ascii="Arial" w:hAnsi="Arial" w:cs="Arial"/>
          <w:b/>
          <w:sz w:val="22"/>
          <w:szCs w:val="22"/>
        </w:rPr>
      </w:pPr>
      <w:r w:rsidRPr="001B35CB">
        <w:rPr>
          <w:rFonts w:ascii="Arial" w:hAnsi="Arial" w:cs="Arial"/>
          <w:sz w:val="22"/>
          <w:szCs w:val="22"/>
        </w:rPr>
        <w:t>Titre IV</w:t>
      </w:r>
      <w:r w:rsidRPr="001B35CB">
        <w:rPr>
          <w:rFonts w:ascii="Arial" w:hAnsi="Arial" w:cs="Arial"/>
          <w:sz w:val="22"/>
          <w:szCs w:val="22"/>
        </w:rPr>
        <w:tab/>
        <w:t>: Détail Estimatif(DE)</w:t>
      </w:r>
    </w:p>
    <w:p w:rsidR="00272CB0" w:rsidRPr="001B35CB" w:rsidRDefault="00272CB0">
      <w:pPr>
        <w:pStyle w:val="Corpsdetexte"/>
        <w:spacing w:line="412" w:lineRule="auto"/>
        <w:rPr>
          <w:rFonts w:ascii="Arial" w:hAnsi="Arial" w:cs="Arial"/>
          <w:sz w:val="22"/>
          <w:szCs w:val="22"/>
        </w:rPr>
        <w:sectPr w:rsidR="00272CB0" w:rsidRPr="001B35CB" w:rsidSect="00037359">
          <w:pgSz w:w="11900" w:h="16820"/>
          <w:pgMar w:top="1040" w:right="0" w:bottom="1220" w:left="141" w:header="0" w:footer="982" w:gutter="0"/>
          <w:cols w:space="720"/>
        </w:sectPr>
      </w:pPr>
    </w:p>
    <w:p w:rsidR="00272CB0" w:rsidRPr="001B35CB" w:rsidRDefault="0023400F">
      <w:pPr>
        <w:pStyle w:val="Corpsdetexte"/>
        <w:tabs>
          <w:tab w:val="left" w:pos="1820"/>
          <w:tab w:val="left" w:pos="2145"/>
          <w:tab w:val="left" w:pos="7192"/>
        </w:tabs>
        <w:spacing w:before="74" w:line="362" w:lineRule="auto"/>
        <w:ind w:left="991" w:right="1401"/>
        <w:rPr>
          <w:rFonts w:ascii="Arial" w:hAnsi="Arial" w:cs="Arial"/>
          <w:sz w:val="22"/>
          <w:szCs w:val="22"/>
        </w:rPr>
      </w:pPr>
      <w:r w:rsidRPr="001B35CB">
        <w:rPr>
          <w:rFonts w:ascii="Arial" w:hAnsi="Arial" w:cs="Arial"/>
          <w:sz w:val="22"/>
          <w:szCs w:val="22"/>
        </w:rPr>
        <w:lastRenderedPageBreak/>
        <w:t xml:space="preserve">Page n° </w:t>
      </w:r>
      <w:r w:rsidRPr="001B35CB">
        <w:rPr>
          <w:rFonts w:ascii="Arial" w:hAnsi="Arial" w:cs="Arial"/>
          <w:sz w:val="22"/>
          <w:szCs w:val="22"/>
          <w:u w:val="single"/>
        </w:rPr>
        <w:tab/>
      </w:r>
      <w:r w:rsidRPr="001B35CB">
        <w:rPr>
          <w:rFonts w:ascii="Arial" w:hAnsi="Arial" w:cs="Arial"/>
          <w:sz w:val="22"/>
          <w:szCs w:val="22"/>
        </w:rPr>
        <w:t xml:space="preserve">et Dernière </w:t>
      </w:r>
      <w:r w:rsidR="00DC7C5A" w:rsidRPr="001B35CB">
        <w:rPr>
          <w:rFonts w:ascii="Arial" w:hAnsi="Arial" w:cs="Arial"/>
          <w:sz w:val="22"/>
          <w:szCs w:val="22"/>
        </w:rPr>
        <w:t>de la</w:t>
      </w:r>
      <w:r w:rsidRPr="001B35CB">
        <w:rPr>
          <w:rFonts w:ascii="Arial" w:hAnsi="Arial" w:cs="Arial"/>
          <w:sz w:val="22"/>
          <w:szCs w:val="22"/>
        </w:rPr>
        <w:t xml:space="preserve"> Lettre-Commande N°</w:t>
      </w:r>
      <w:r w:rsidRPr="001B35CB">
        <w:rPr>
          <w:rFonts w:ascii="Arial" w:hAnsi="Arial" w:cs="Arial"/>
          <w:sz w:val="22"/>
          <w:szCs w:val="22"/>
          <w:u w:val="single"/>
        </w:rPr>
        <w:tab/>
      </w:r>
      <w:r w:rsidRPr="001B35CB">
        <w:rPr>
          <w:rFonts w:ascii="Arial" w:hAnsi="Arial" w:cs="Arial"/>
          <w:sz w:val="22"/>
          <w:szCs w:val="22"/>
        </w:rPr>
        <w:t>/MouLC/MO</w:t>
      </w:r>
      <w:r w:rsidR="00DC7C5A" w:rsidRPr="001B35CB">
        <w:rPr>
          <w:rFonts w:ascii="Arial" w:hAnsi="Arial" w:cs="Arial"/>
          <w:sz w:val="22"/>
          <w:szCs w:val="22"/>
        </w:rPr>
        <w:t>/</w:t>
      </w:r>
      <w:r w:rsidRPr="001B35CB">
        <w:rPr>
          <w:rFonts w:ascii="Arial" w:hAnsi="Arial" w:cs="Arial"/>
          <w:sz w:val="22"/>
          <w:szCs w:val="22"/>
        </w:rPr>
        <w:t>C</w:t>
      </w:r>
      <w:r w:rsidR="00DC7C5A" w:rsidRPr="001B35CB">
        <w:rPr>
          <w:rFonts w:ascii="Arial" w:hAnsi="Arial" w:cs="Arial"/>
          <w:sz w:val="22"/>
          <w:szCs w:val="22"/>
        </w:rPr>
        <w:t>I</w:t>
      </w:r>
      <w:r w:rsidRPr="001B35CB">
        <w:rPr>
          <w:rFonts w:ascii="Arial" w:hAnsi="Arial" w:cs="Arial"/>
          <w:sz w:val="22"/>
          <w:szCs w:val="22"/>
        </w:rPr>
        <w:t xml:space="preserve">PM/CCCM- </w:t>
      </w:r>
      <w:r w:rsidRPr="001B35CB">
        <w:rPr>
          <w:rFonts w:ascii="Arial" w:hAnsi="Arial" w:cs="Arial"/>
          <w:spacing w:val="-2"/>
          <w:sz w:val="22"/>
          <w:szCs w:val="22"/>
        </w:rPr>
        <w:t>AG/20</w:t>
      </w:r>
      <w:r w:rsidRPr="001B35CB">
        <w:rPr>
          <w:rFonts w:ascii="Arial" w:hAnsi="Arial" w:cs="Arial"/>
          <w:sz w:val="22"/>
          <w:szCs w:val="22"/>
          <w:u w:val="single"/>
        </w:rPr>
        <w:tab/>
      </w:r>
    </w:p>
    <w:p w:rsidR="00272CB0" w:rsidRPr="001B35CB" w:rsidRDefault="0023400F">
      <w:pPr>
        <w:spacing w:before="57"/>
        <w:ind w:left="991"/>
        <w:rPr>
          <w:rFonts w:ascii="Arial" w:hAnsi="Arial" w:cs="Arial"/>
          <w:i/>
          <w:sz w:val="22"/>
          <w:szCs w:val="22"/>
        </w:rPr>
      </w:pPr>
      <w:r w:rsidRPr="001B35CB">
        <w:rPr>
          <w:rFonts w:ascii="Arial" w:hAnsi="Arial" w:cs="Arial"/>
          <w:sz w:val="22"/>
          <w:szCs w:val="22"/>
        </w:rPr>
        <w:t>PasséaprèsAppeld’Offres</w:t>
      </w:r>
      <w:r w:rsidRPr="001B35CB">
        <w:rPr>
          <w:rFonts w:ascii="Arial" w:hAnsi="Arial" w:cs="Arial"/>
          <w:i/>
          <w:sz w:val="22"/>
          <w:szCs w:val="22"/>
        </w:rPr>
        <w:t>[préciserréférencesappel</w:t>
      </w:r>
      <w:r w:rsidRPr="001B35CB">
        <w:rPr>
          <w:rFonts w:ascii="Arial" w:hAnsi="Arial" w:cs="Arial"/>
          <w:i/>
          <w:spacing w:val="-2"/>
          <w:sz w:val="22"/>
          <w:szCs w:val="22"/>
        </w:rPr>
        <w:t>d’offres]</w:t>
      </w:r>
    </w:p>
    <w:p w:rsidR="00272CB0" w:rsidRPr="001B35CB" w:rsidRDefault="00272CB0">
      <w:pPr>
        <w:pStyle w:val="Corpsdetexte"/>
        <w:rPr>
          <w:rFonts w:ascii="Arial" w:hAnsi="Arial" w:cs="Arial"/>
          <w:i/>
          <w:sz w:val="22"/>
          <w:szCs w:val="22"/>
        </w:rPr>
      </w:pPr>
    </w:p>
    <w:p w:rsidR="00272CB0" w:rsidRPr="001B35CB" w:rsidRDefault="00272CB0">
      <w:pPr>
        <w:pStyle w:val="Corpsdetexte"/>
        <w:spacing w:before="119"/>
        <w:rPr>
          <w:rFonts w:ascii="Arial" w:hAnsi="Arial" w:cs="Arial"/>
          <w:i/>
          <w:sz w:val="22"/>
          <w:szCs w:val="22"/>
        </w:rPr>
      </w:pPr>
    </w:p>
    <w:p w:rsidR="00272CB0" w:rsidRPr="001B35CB" w:rsidRDefault="0023400F">
      <w:pPr>
        <w:pStyle w:val="Corpsdetexte"/>
        <w:tabs>
          <w:tab w:val="left" w:pos="3997"/>
        </w:tabs>
        <w:ind w:left="991"/>
        <w:rPr>
          <w:rFonts w:ascii="Arial" w:hAnsi="Arial" w:cs="Arial"/>
          <w:sz w:val="22"/>
          <w:szCs w:val="22"/>
        </w:rPr>
      </w:pPr>
      <w:r w:rsidRPr="001B35CB">
        <w:rPr>
          <w:rFonts w:ascii="Arial" w:hAnsi="Arial" w:cs="Arial"/>
          <w:sz w:val="22"/>
          <w:szCs w:val="22"/>
        </w:rPr>
        <w:t xml:space="preserve">Avec </w:t>
      </w:r>
      <w:r w:rsidRPr="001B35CB">
        <w:rPr>
          <w:rFonts w:ascii="Arial" w:hAnsi="Arial" w:cs="Arial"/>
          <w:sz w:val="22"/>
          <w:szCs w:val="22"/>
          <w:u w:val="single"/>
        </w:rPr>
        <w:tab/>
      </w:r>
      <w:r w:rsidRPr="001B35CB">
        <w:rPr>
          <w:rFonts w:ascii="Arial" w:hAnsi="Arial" w:cs="Arial"/>
          <w:spacing w:val="-10"/>
          <w:sz w:val="22"/>
          <w:szCs w:val="22"/>
        </w:rPr>
        <w:t>,</w:t>
      </w:r>
    </w:p>
    <w:p w:rsidR="00272CB0" w:rsidRPr="001B35CB" w:rsidRDefault="0023400F">
      <w:pPr>
        <w:pStyle w:val="Corpsdetexte"/>
        <w:tabs>
          <w:tab w:val="left" w:pos="6655"/>
        </w:tabs>
        <w:spacing w:before="198"/>
        <w:ind w:left="991"/>
        <w:rPr>
          <w:rFonts w:ascii="Arial" w:hAnsi="Arial" w:cs="Arial"/>
          <w:sz w:val="22"/>
          <w:szCs w:val="22"/>
        </w:rPr>
      </w:pPr>
      <w:r w:rsidRPr="001B35CB">
        <w:rPr>
          <w:rFonts w:ascii="Arial" w:hAnsi="Arial" w:cs="Arial"/>
          <w:sz w:val="22"/>
          <w:szCs w:val="22"/>
        </w:rPr>
        <w:t xml:space="preserve">Pour la fourniture de </w:t>
      </w:r>
      <w:r w:rsidRPr="001B35CB">
        <w:rPr>
          <w:rFonts w:ascii="Arial" w:hAnsi="Arial" w:cs="Arial"/>
          <w:sz w:val="22"/>
          <w:szCs w:val="22"/>
          <w:u w:val="single"/>
        </w:rPr>
        <w:tab/>
      </w:r>
      <w:r w:rsidRPr="001B35CB">
        <w:rPr>
          <w:rFonts w:ascii="Arial" w:hAnsi="Arial" w:cs="Arial"/>
          <w:spacing w:val="-10"/>
          <w:sz w:val="22"/>
          <w:szCs w:val="22"/>
        </w:rPr>
        <w:t>.</w:t>
      </w:r>
    </w:p>
    <w:p w:rsidR="00272CB0" w:rsidRPr="001B35CB" w:rsidRDefault="0023400F">
      <w:pPr>
        <w:tabs>
          <w:tab w:val="left" w:pos="4478"/>
        </w:tabs>
        <w:spacing w:before="197"/>
        <w:ind w:left="991"/>
        <w:rPr>
          <w:rFonts w:ascii="Arial" w:hAnsi="Arial" w:cs="Arial"/>
          <w:i/>
          <w:sz w:val="22"/>
          <w:szCs w:val="22"/>
        </w:rPr>
      </w:pPr>
      <w:r w:rsidRPr="001B35CB">
        <w:rPr>
          <w:rFonts w:ascii="Arial" w:hAnsi="Arial" w:cs="Arial"/>
          <w:b/>
          <w:sz w:val="22"/>
          <w:szCs w:val="22"/>
        </w:rPr>
        <w:t xml:space="preserve">Délai delivraison : </w:t>
      </w:r>
      <w:r w:rsidRPr="001B35CB">
        <w:rPr>
          <w:rFonts w:ascii="Arial" w:hAnsi="Arial" w:cs="Arial"/>
          <w:b/>
          <w:sz w:val="22"/>
          <w:szCs w:val="22"/>
          <w:u w:val="single"/>
        </w:rPr>
        <w:tab/>
      </w:r>
      <w:r w:rsidRPr="001B35CB">
        <w:rPr>
          <w:rFonts w:ascii="Arial" w:hAnsi="Arial" w:cs="Arial"/>
          <w:i/>
          <w:sz w:val="22"/>
          <w:szCs w:val="22"/>
        </w:rPr>
        <w:t>[Acompléterenjours,semaines,moisou</w:t>
      </w:r>
      <w:r w:rsidRPr="001B35CB">
        <w:rPr>
          <w:rFonts w:ascii="Arial" w:hAnsi="Arial" w:cs="Arial"/>
          <w:i/>
          <w:spacing w:val="-2"/>
          <w:sz w:val="22"/>
          <w:szCs w:val="22"/>
        </w:rPr>
        <w:t>années]</w:t>
      </w:r>
    </w:p>
    <w:p w:rsidR="00272CB0" w:rsidRPr="001B35CB" w:rsidRDefault="0023400F">
      <w:pPr>
        <w:spacing w:before="197"/>
        <w:ind w:left="991"/>
        <w:rPr>
          <w:rFonts w:ascii="Arial" w:hAnsi="Arial" w:cs="Arial"/>
          <w:i/>
          <w:sz w:val="22"/>
          <w:szCs w:val="22"/>
        </w:rPr>
      </w:pPr>
      <w:r w:rsidRPr="001B35CB">
        <w:rPr>
          <w:rFonts w:ascii="Arial" w:hAnsi="Arial" w:cs="Arial"/>
          <w:b/>
          <w:sz w:val="22"/>
          <w:szCs w:val="22"/>
        </w:rPr>
        <w:t>Montant</w:t>
      </w:r>
      <w:r w:rsidR="001E2D2A" w:rsidRPr="001B35CB">
        <w:rPr>
          <w:rFonts w:ascii="Arial" w:hAnsi="Arial" w:cs="Arial"/>
          <w:b/>
          <w:sz w:val="22"/>
          <w:szCs w:val="22"/>
        </w:rPr>
        <w:t>de la lettre commande</w:t>
      </w:r>
      <w:r w:rsidRPr="001B35CB">
        <w:rPr>
          <w:rFonts w:ascii="Arial" w:hAnsi="Arial" w:cs="Arial"/>
          <w:sz w:val="22"/>
          <w:szCs w:val="22"/>
        </w:rPr>
        <w:t>:</w:t>
      </w:r>
      <w:r w:rsidRPr="001B35CB">
        <w:rPr>
          <w:rFonts w:ascii="Arial" w:hAnsi="Arial" w:cs="Arial"/>
          <w:i/>
          <w:sz w:val="22"/>
          <w:szCs w:val="22"/>
        </w:rPr>
        <w:t>[ArappelerenFrancsCFA,toutestaxescomprisesenchiffreseten</w:t>
      </w:r>
      <w:r w:rsidRPr="001B35CB">
        <w:rPr>
          <w:rFonts w:ascii="Arial" w:hAnsi="Arial" w:cs="Arial"/>
          <w:i/>
          <w:spacing w:val="-2"/>
          <w:sz w:val="22"/>
          <w:szCs w:val="22"/>
        </w:rPr>
        <w:t xml:space="preserve"> lettres]</w:t>
      </w:r>
    </w:p>
    <w:p w:rsidR="00272CB0" w:rsidRPr="001B35CB" w:rsidRDefault="00272CB0">
      <w:pPr>
        <w:pStyle w:val="Corpsdetexte"/>
        <w:spacing w:before="2" w:after="1"/>
        <w:rPr>
          <w:rFonts w:ascii="Arial" w:hAnsi="Arial" w:cs="Arial"/>
          <w:i/>
          <w:sz w:val="22"/>
          <w:szCs w:val="22"/>
        </w:rPr>
      </w:pPr>
    </w:p>
    <w:tbl>
      <w:tblPr>
        <w:tblStyle w:val="TableNormal1"/>
        <w:tblW w:w="0" w:type="auto"/>
        <w:tblInd w:w="190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4A0"/>
      </w:tblPr>
      <w:tblGrid>
        <w:gridCol w:w="2372"/>
        <w:gridCol w:w="2900"/>
        <w:gridCol w:w="2552"/>
      </w:tblGrid>
      <w:tr w:rsidR="001B35CB" w:rsidRPr="001B35CB">
        <w:trPr>
          <w:trHeight w:val="366"/>
        </w:trPr>
        <w:tc>
          <w:tcPr>
            <w:tcW w:w="2372" w:type="dxa"/>
          </w:tcPr>
          <w:p w:rsidR="00272CB0" w:rsidRPr="001B35CB" w:rsidRDefault="00272CB0">
            <w:pPr>
              <w:pStyle w:val="TableParagraph"/>
              <w:rPr>
                <w:rFonts w:ascii="Arial" w:hAnsi="Arial" w:cs="Arial"/>
              </w:rPr>
            </w:pPr>
          </w:p>
        </w:tc>
        <w:tc>
          <w:tcPr>
            <w:tcW w:w="2900" w:type="dxa"/>
          </w:tcPr>
          <w:p w:rsidR="00272CB0" w:rsidRPr="001B35CB" w:rsidRDefault="0023400F">
            <w:pPr>
              <w:pStyle w:val="TableParagraph"/>
              <w:spacing w:before="3"/>
              <w:ind w:left="465"/>
              <w:rPr>
                <w:rFonts w:ascii="Arial" w:hAnsi="Arial" w:cs="Arial"/>
              </w:rPr>
            </w:pPr>
            <w:r w:rsidRPr="001B35CB">
              <w:rPr>
                <w:rFonts w:ascii="Arial" w:hAnsi="Arial" w:cs="Arial"/>
              </w:rPr>
              <w:t>Montanten</w:t>
            </w:r>
            <w:r w:rsidRPr="001B35CB">
              <w:rPr>
                <w:rFonts w:ascii="Arial" w:hAnsi="Arial" w:cs="Arial"/>
                <w:spacing w:val="-2"/>
              </w:rPr>
              <w:t xml:space="preserve"> chiffres</w:t>
            </w:r>
          </w:p>
        </w:tc>
        <w:tc>
          <w:tcPr>
            <w:tcW w:w="2552" w:type="dxa"/>
          </w:tcPr>
          <w:p w:rsidR="00272CB0" w:rsidRPr="001B35CB" w:rsidRDefault="0023400F">
            <w:pPr>
              <w:pStyle w:val="TableParagraph"/>
              <w:spacing w:before="3"/>
              <w:ind w:left="472"/>
              <w:rPr>
                <w:rFonts w:ascii="Arial" w:hAnsi="Arial" w:cs="Arial"/>
              </w:rPr>
            </w:pPr>
            <w:r w:rsidRPr="001B35CB">
              <w:rPr>
                <w:rFonts w:ascii="Arial" w:hAnsi="Arial" w:cs="Arial"/>
              </w:rPr>
              <w:t>Montanten</w:t>
            </w:r>
            <w:r w:rsidRPr="001B35CB">
              <w:rPr>
                <w:rFonts w:ascii="Arial" w:hAnsi="Arial" w:cs="Arial"/>
                <w:spacing w:val="-2"/>
              </w:rPr>
              <w:t xml:space="preserve"> lettres</w:t>
            </w:r>
          </w:p>
        </w:tc>
      </w:tr>
      <w:tr w:rsidR="001B35CB" w:rsidRPr="001B35CB">
        <w:trPr>
          <w:trHeight w:val="364"/>
        </w:trPr>
        <w:tc>
          <w:tcPr>
            <w:tcW w:w="2372" w:type="dxa"/>
          </w:tcPr>
          <w:p w:rsidR="00272CB0" w:rsidRPr="001B35CB" w:rsidRDefault="0023400F">
            <w:pPr>
              <w:pStyle w:val="TableParagraph"/>
              <w:ind w:left="487"/>
              <w:rPr>
                <w:rFonts w:ascii="Arial" w:hAnsi="Arial" w:cs="Arial"/>
              </w:rPr>
            </w:pPr>
            <w:r w:rsidRPr="001B35CB">
              <w:rPr>
                <w:rFonts w:ascii="Arial" w:hAnsi="Arial" w:cs="Arial"/>
                <w:spacing w:val="-4"/>
              </w:rPr>
              <w:t>HTVA</w:t>
            </w:r>
          </w:p>
        </w:tc>
        <w:tc>
          <w:tcPr>
            <w:tcW w:w="2900" w:type="dxa"/>
          </w:tcPr>
          <w:p w:rsidR="00272CB0" w:rsidRPr="001B35CB" w:rsidRDefault="00272CB0">
            <w:pPr>
              <w:pStyle w:val="TableParagraph"/>
              <w:rPr>
                <w:rFonts w:ascii="Arial" w:hAnsi="Arial" w:cs="Arial"/>
              </w:rPr>
            </w:pPr>
          </w:p>
        </w:tc>
        <w:tc>
          <w:tcPr>
            <w:tcW w:w="2552" w:type="dxa"/>
          </w:tcPr>
          <w:p w:rsidR="00272CB0" w:rsidRPr="001B35CB" w:rsidRDefault="00272CB0">
            <w:pPr>
              <w:pStyle w:val="TableParagraph"/>
              <w:rPr>
                <w:rFonts w:ascii="Arial" w:hAnsi="Arial" w:cs="Arial"/>
              </w:rPr>
            </w:pPr>
          </w:p>
        </w:tc>
      </w:tr>
      <w:tr w:rsidR="001B35CB" w:rsidRPr="001B35CB">
        <w:trPr>
          <w:trHeight w:val="362"/>
        </w:trPr>
        <w:tc>
          <w:tcPr>
            <w:tcW w:w="2372" w:type="dxa"/>
          </w:tcPr>
          <w:p w:rsidR="00272CB0" w:rsidRPr="001B35CB" w:rsidRDefault="0023400F">
            <w:pPr>
              <w:pStyle w:val="TableParagraph"/>
              <w:ind w:left="487"/>
              <w:rPr>
                <w:rFonts w:ascii="Arial" w:hAnsi="Arial" w:cs="Arial"/>
              </w:rPr>
            </w:pPr>
            <w:r w:rsidRPr="001B35CB">
              <w:rPr>
                <w:rFonts w:ascii="Arial" w:hAnsi="Arial" w:cs="Arial"/>
                <w:spacing w:val="-2"/>
              </w:rPr>
              <w:t>T.V.A.</w:t>
            </w:r>
            <w:r w:rsidR="001E2D2A" w:rsidRPr="001B35CB">
              <w:rPr>
                <w:rFonts w:ascii="Arial" w:hAnsi="Arial" w:cs="Arial"/>
                <w:spacing w:val="-2"/>
              </w:rPr>
              <w:t xml:space="preserve"> (19.25%)</w:t>
            </w:r>
          </w:p>
        </w:tc>
        <w:tc>
          <w:tcPr>
            <w:tcW w:w="2900" w:type="dxa"/>
          </w:tcPr>
          <w:p w:rsidR="00272CB0" w:rsidRPr="001B35CB" w:rsidRDefault="00272CB0">
            <w:pPr>
              <w:pStyle w:val="TableParagraph"/>
              <w:rPr>
                <w:rFonts w:ascii="Arial" w:hAnsi="Arial" w:cs="Arial"/>
              </w:rPr>
            </w:pPr>
          </w:p>
        </w:tc>
        <w:tc>
          <w:tcPr>
            <w:tcW w:w="2552" w:type="dxa"/>
          </w:tcPr>
          <w:p w:rsidR="00272CB0" w:rsidRPr="001B35CB" w:rsidRDefault="00272CB0">
            <w:pPr>
              <w:pStyle w:val="TableParagraph"/>
              <w:rPr>
                <w:rFonts w:ascii="Arial" w:hAnsi="Arial" w:cs="Arial"/>
              </w:rPr>
            </w:pPr>
          </w:p>
        </w:tc>
      </w:tr>
      <w:tr w:rsidR="001B35CB" w:rsidRPr="001B35CB">
        <w:trPr>
          <w:trHeight w:val="364"/>
        </w:trPr>
        <w:tc>
          <w:tcPr>
            <w:tcW w:w="2372" w:type="dxa"/>
          </w:tcPr>
          <w:p w:rsidR="00272CB0" w:rsidRPr="001B35CB" w:rsidRDefault="0023400F">
            <w:pPr>
              <w:pStyle w:val="TableParagraph"/>
              <w:spacing w:before="3"/>
              <w:ind w:left="487"/>
              <w:rPr>
                <w:rFonts w:ascii="Arial" w:hAnsi="Arial" w:cs="Arial"/>
              </w:rPr>
            </w:pPr>
            <w:r w:rsidRPr="001B35CB">
              <w:rPr>
                <w:rFonts w:ascii="Arial" w:hAnsi="Arial" w:cs="Arial"/>
                <w:spacing w:val="-2"/>
              </w:rPr>
              <w:t>AIR/TSR</w:t>
            </w:r>
            <w:r w:rsidR="001E2D2A" w:rsidRPr="001B35CB">
              <w:rPr>
                <w:rFonts w:ascii="Arial" w:hAnsi="Arial" w:cs="Arial"/>
                <w:spacing w:val="-2"/>
              </w:rPr>
              <w:t xml:space="preserve"> (2.2</w:t>
            </w:r>
            <w:r w:rsidR="00541001" w:rsidRPr="001B35CB">
              <w:rPr>
                <w:rFonts w:ascii="Arial" w:hAnsi="Arial" w:cs="Arial"/>
                <w:spacing w:val="-2"/>
              </w:rPr>
              <w:t>%</w:t>
            </w:r>
            <w:r w:rsidR="001E2D2A" w:rsidRPr="001B35CB">
              <w:rPr>
                <w:rFonts w:ascii="Arial" w:hAnsi="Arial" w:cs="Arial"/>
                <w:spacing w:val="-2"/>
              </w:rPr>
              <w:t xml:space="preserve"> ou 5.5%)</w:t>
            </w:r>
          </w:p>
        </w:tc>
        <w:tc>
          <w:tcPr>
            <w:tcW w:w="2900" w:type="dxa"/>
          </w:tcPr>
          <w:p w:rsidR="00272CB0" w:rsidRPr="001B35CB" w:rsidRDefault="00272CB0">
            <w:pPr>
              <w:pStyle w:val="TableParagraph"/>
              <w:rPr>
                <w:rFonts w:ascii="Arial" w:hAnsi="Arial" w:cs="Arial"/>
              </w:rPr>
            </w:pPr>
          </w:p>
        </w:tc>
        <w:tc>
          <w:tcPr>
            <w:tcW w:w="2552" w:type="dxa"/>
          </w:tcPr>
          <w:p w:rsidR="00272CB0" w:rsidRPr="001B35CB" w:rsidRDefault="00272CB0">
            <w:pPr>
              <w:pStyle w:val="TableParagraph"/>
              <w:rPr>
                <w:rFonts w:ascii="Arial" w:hAnsi="Arial" w:cs="Arial"/>
              </w:rPr>
            </w:pPr>
          </w:p>
        </w:tc>
      </w:tr>
      <w:tr w:rsidR="001B35CB" w:rsidRPr="001B35CB">
        <w:trPr>
          <w:trHeight w:val="361"/>
        </w:trPr>
        <w:tc>
          <w:tcPr>
            <w:tcW w:w="2372" w:type="dxa"/>
          </w:tcPr>
          <w:p w:rsidR="00272CB0" w:rsidRPr="001B35CB" w:rsidRDefault="0023400F">
            <w:pPr>
              <w:pStyle w:val="TableParagraph"/>
              <w:ind w:left="487"/>
              <w:rPr>
                <w:rFonts w:ascii="Arial" w:hAnsi="Arial" w:cs="Arial"/>
              </w:rPr>
            </w:pPr>
            <w:r w:rsidRPr="001B35CB">
              <w:rPr>
                <w:rFonts w:ascii="Arial" w:hAnsi="Arial" w:cs="Arial"/>
                <w:spacing w:val="-5"/>
              </w:rPr>
              <w:t>TTC</w:t>
            </w:r>
          </w:p>
        </w:tc>
        <w:tc>
          <w:tcPr>
            <w:tcW w:w="2900" w:type="dxa"/>
          </w:tcPr>
          <w:p w:rsidR="00272CB0" w:rsidRPr="001B35CB" w:rsidRDefault="00272CB0">
            <w:pPr>
              <w:pStyle w:val="TableParagraph"/>
              <w:rPr>
                <w:rFonts w:ascii="Arial" w:hAnsi="Arial" w:cs="Arial"/>
              </w:rPr>
            </w:pPr>
          </w:p>
        </w:tc>
        <w:tc>
          <w:tcPr>
            <w:tcW w:w="2552" w:type="dxa"/>
          </w:tcPr>
          <w:p w:rsidR="00272CB0" w:rsidRPr="001B35CB" w:rsidRDefault="00272CB0">
            <w:pPr>
              <w:pStyle w:val="TableParagraph"/>
              <w:rPr>
                <w:rFonts w:ascii="Arial" w:hAnsi="Arial" w:cs="Arial"/>
              </w:rPr>
            </w:pPr>
          </w:p>
        </w:tc>
      </w:tr>
      <w:tr w:rsidR="00272CB0" w:rsidRPr="001B35CB">
        <w:trPr>
          <w:trHeight w:val="426"/>
        </w:trPr>
        <w:tc>
          <w:tcPr>
            <w:tcW w:w="2372" w:type="dxa"/>
          </w:tcPr>
          <w:p w:rsidR="00272CB0" w:rsidRPr="001B35CB" w:rsidRDefault="0023400F">
            <w:pPr>
              <w:pStyle w:val="TableParagraph"/>
              <w:ind w:left="487"/>
              <w:rPr>
                <w:rFonts w:ascii="Arial" w:hAnsi="Arial" w:cs="Arial"/>
              </w:rPr>
            </w:pPr>
            <w:r w:rsidRPr="001B35CB">
              <w:rPr>
                <w:rFonts w:ascii="Arial" w:hAnsi="Arial" w:cs="Arial"/>
              </w:rPr>
              <w:t>Netà</w:t>
            </w:r>
            <w:r w:rsidRPr="001B35CB">
              <w:rPr>
                <w:rFonts w:ascii="Arial" w:hAnsi="Arial" w:cs="Arial"/>
                <w:spacing w:val="-2"/>
              </w:rPr>
              <w:t>mandater</w:t>
            </w:r>
          </w:p>
        </w:tc>
        <w:tc>
          <w:tcPr>
            <w:tcW w:w="2900" w:type="dxa"/>
          </w:tcPr>
          <w:p w:rsidR="00272CB0" w:rsidRPr="001B35CB" w:rsidRDefault="00272CB0">
            <w:pPr>
              <w:pStyle w:val="TableParagraph"/>
              <w:rPr>
                <w:rFonts w:ascii="Arial" w:hAnsi="Arial" w:cs="Arial"/>
              </w:rPr>
            </w:pPr>
          </w:p>
        </w:tc>
        <w:tc>
          <w:tcPr>
            <w:tcW w:w="2552" w:type="dxa"/>
          </w:tcPr>
          <w:p w:rsidR="00272CB0" w:rsidRPr="001B35CB" w:rsidRDefault="00272CB0">
            <w:pPr>
              <w:pStyle w:val="TableParagraph"/>
              <w:rPr>
                <w:rFonts w:ascii="Arial" w:hAnsi="Arial" w:cs="Arial"/>
              </w:rPr>
            </w:pPr>
          </w:p>
        </w:tc>
      </w:tr>
    </w:tbl>
    <w:p w:rsidR="00272CB0" w:rsidRPr="001B35CB" w:rsidRDefault="00272CB0">
      <w:pPr>
        <w:pStyle w:val="Corpsdetexte"/>
        <w:rPr>
          <w:rFonts w:ascii="Arial" w:hAnsi="Arial" w:cs="Arial"/>
          <w:i/>
          <w:sz w:val="22"/>
          <w:szCs w:val="22"/>
        </w:rPr>
      </w:pPr>
    </w:p>
    <w:tbl>
      <w:tblPr>
        <w:tblStyle w:val="TableNormal1"/>
        <w:tblpPr w:leftFromText="141" w:rightFromText="141" w:vertAnchor="text" w:horzAnchor="margin" w:tblpY="12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78"/>
      </w:tblGrid>
      <w:tr w:rsidR="001B35CB" w:rsidRPr="001B35CB">
        <w:trPr>
          <w:trHeight w:val="2364"/>
        </w:trPr>
        <w:tc>
          <w:tcPr>
            <w:tcW w:w="9778" w:type="dxa"/>
          </w:tcPr>
          <w:p w:rsidR="00272CB0" w:rsidRPr="001B35CB" w:rsidRDefault="0023400F">
            <w:pPr>
              <w:pStyle w:val="TableParagraph"/>
              <w:ind w:left="57"/>
              <w:jc w:val="center"/>
              <w:rPr>
                <w:rFonts w:ascii="Arial" w:hAnsi="Arial" w:cs="Arial"/>
                <w:b/>
              </w:rPr>
            </w:pPr>
            <w:r w:rsidRPr="001B35CB">
              <w:rPr>
                <w:rFonts w:ascii="Arial" w:hAnsi="Arial" w:cs="Arial"/>
                <w:b/>
              </w:rPr>
              <w:t>Luetacceptéparle</w:t>
            </w:r>
            <w:r w:rsidRPr="001B35CB">
              <w:rPr>
                <w:rFonts w:ascii="Arial" w:hAnsi="Arial" w:cs="Arial"/>
                <w:b/>
                <w:spacing w:val="-2"/>
              </w:rPr>
              <w:t>Cocontractant</w:t>
            </w:r>
          </w:p>
          <w:p w:rsidR="00272CB0" w:rsidRPr="001B35CB" w:rsidRDefault="00272CB0">
            <w:pPr>
              <w:pStyle w:val="TableParagraph"/>
              <w:rPr>
                <w:rFonts w:ascii="Arial" w:hAnsi="Arial" w:cs="Arial"/>
                <w:i/>
              </w:rPr>
            </w:pPr>
          </w:p>
          <w:p w:rsidR="00272CB0" w:rsidRPr="001B35CB" w:rsidRDefault="00272CB0">
            <w:pPr>
              <w:pStyle w:val="TableParagraph"/>
              <w:rPr>
                <w:rFonts w:ascii="Arial" w:hAnsi="Arial" w:cs="Arial"/>
                <w:i/>
              </w:rPr>
            </w:pPr>
          </w:p>
          <w:p w:rsidR="00272CB0" w:rsidRPr="001B35CB" w:rsidRDefault="00272CB0">
            <w:pPr>
              <w:pStyle w:val="TableParagraph"/>
              <w:rPr>
                <w:rFonts w:ascii="Arial" w:hAnsi="Arial" w:cs="Arial"/>
                <w:i/>
              </w:rPr>
            </w:pPr>
          </w:p>
          <w:p w:rsidR="00272CB0" w:rsidRPr="001B35CB" w:rsidRDefault="00272CB0">
            <w:pPr>
              <w:pStyle w:val="TableParagraph"/>
              <w:spacing w:before="42"/>
              <w:rPr>
                <w:rFonts w:ascii="Arial" w:hAnsi="Arial" w:cs="Arial"/>
                <w:i/>
              </w:rPr>
            </w:pPr>
          </w:p>
          <w:p w:rsidR="00272CB0" w:rsidRPr="001B35CB" w:rsidRDefault="00272CB0">
            <w:pPr>
              <w:pStyle w:val="TableParagraph"/>
              <w:ind w:left="57"/>
              <w:jc w:val="center"/>
              <w:rPr>
                <w:rFonts w:ascii="Arial" w:hAnsi="Arial" w:cs="Arial"/>
                <w:b/>
              </w:rPr>
            </w:pPr>
          </w:p>
          <w:p w:rsidR="00272CB0" w:rsidRPr="001B35CB" w:rsidRDefault="00272CB0">
            <w:pPr>
              <w:pStyle w:val="TableParagraph"/>
              <w:ind w:left="57"/>
              <w:jc w:val="center"/>
              <w:rPr>
                <w:rFonts w:ascii="Arial" w:hAnsi="Arial" w:cs="Arial"/>
                <w:b/>
              </w:rPr>
            </w:pPr>
          </w:p>
          <w:p w:rsidR="00272CB0" w:rsidRPr="001B35CB" w:rsidRDefault="00272CB0">
            <w:pPr>
              <w:pStyle w:val="TableParagraph"/>
              <w:ind w:left="57"/>
              <w:jc w:val="center"/>
              <w:rPr>
                <w:rFonts w:ascii="Arial" w:hAnsi="Arial" w:cs="Arial"/>
                <w:b/>
              </w:rPr>
            </w:pPr>
          </w:p>
          <w:p w:rsidR="00272CB0" w:rsidRPr="001B35CB" w:rsidRDefault="0023400F">
            <w:pPr>
              <w:pStyle w:val="TableParagraph"/>
              <w:ind w:left="57"/>
              <w:jc w:val="center"/>
              <w:rPr>
                <w:rFonts w:ascii="Arial" w:hAnsi="Arial" w:cs="Arial"/>
                <w:b/>
              </w:rPr>
            </w:pPr>
            <w:r w:rsidRPr="001B35CB">
              <w:rPr>
                <w:rFonts w:ascii="Arial" w:hAnsi="Arial" w:cs="Arial"/>
                <w:b/>
              </w:rPr>
              <w:t>Kribi le ……………………………</w:t>
            </w:r>
          </w:p>
        </w:tc>
      </w:tr>
      <w:tr w:rsidR="001B35CB" w:rsidRPr="001B35CB">
        <w:trPr>
          <w:trHeight w:val="2839"/>
        </w:trPr>
        <w:tc>
          <w:tcPr>
            <w:tcW w:w="9778" w:type="dxa"/>
          </w:tcPr>
          <w:p w:rsidR="00272CB0" w:rsidRPr="001B35CB" w:rsidRDefault="0023400F">
            <w:pPr>
              <w:pStyle w:val="TableParagraph"/>
              <w:ind w:left="57"/>
              <w:jc w:val="center"/>
              <w:rPr>
                <w:rFonts w:ascii="Arial" w:hAnsi="Arial" w:cs="Arial"/>
                <w:b/>
              </w:rPr>
            </w:pPr>
            <w:r w:rsidRPr="001B35CB">
              <w:rPr>
                <w:rFonts w:ascii="Arial" w:hAnsi="Arial" w:cs="Arial"/>
                <w:b/>
              </w:rPr>
              <w:t>Autorité</w:t>
            </w:r>
            <w:r w:rsidRPr="001B35CB">
              <w:rPr>
                <w:rFonts w:ascii="Arial" w:hAnsi="Arial" w:cs="Arial"/>
                <w:b/>
                <w:spacing w:val="-2"/>
              </w:rPr>
              <w:t>contractante</w:t>
            </w:r>
          </w:p>
          <w:p w:rsidR="00272CB0" w:rsidRPr="001B35CB" w:rsidRDefault="0023400F">
            <w:pPr>
              <w:pStyle w:val="TableParagraph"/>
              <w:spacing w:before="200"/>
              <w:ind w:left="57"/>
              <w:jc w:val="center"/>
              <w:rPr>
                <w:rFonts w:ascii="Arial" w:hAnsi="Arial" w:cs="Arial"/>
                <w:i/>
              </w:rPr>
            </w:pPr>
            <w:r w:rsidRPr="001B35CB">
              <w:rPr>
                <w:rFonts w:ascii="Arial" w:hAnsi="Arial" w:cs="Arial"/>
                <w:i/>
              </w:rPr>
              <w:t>LeMaîtred’Ouvrage</w:t>
            </w:r>
          </w:p>
          <w:p w:rsidR="00272CB0" w:rsidRPr="001B35CB" w:rsidRDefault="00272CB0">
            <w:pPr>
              <w:pStyle w:val="TableParagraph"/>
              <w:rPr>
                <w:rFonts w:ascii="Arial" w:hAnsi="Arial" w:cs="Arial"/>
                <w:i/>
              </w:rPr>
            </w:pPr>
          </w:p>
          <w:p w:rsidR="00272CB0" w:rsidRPr="001B35CB" w:rsidRDefault="00272CB0">
            <w:pPr>
              <w:pStyle w:val="TableParagraph"/>
              <w:rPr>
                <w:rFonts w:ascii="Arial" w:hAnsi="Arial" w:cs="Arial"/>
                <w:i/>
              </w:rPr>
            </w:pPr>
          </w:p>
          <w:p w:rsidR="00272CB0" w:rsidRPr="001B35CB" w:rsidRDefault="00272CB0">
            <w:pPr>
              <w:pStyle w:val="TableParagraph"/>
              <w:rPr>
                <w:rFonts w:ascii="Arial" w:hAnsi="Arial" w:cs="Arial"/>
                <w:i/>
              </w:rPr>
            </w:pPr>
          </w:p>
          <w:p w:rsidR="00272CB0" w:rsidRPr="001B35CB" w:rsidRDefault="00272CB0">
            <w:pPr>
              <w:pStyle w:val="TableParagraph"/>
              <w:spacing w:before="42"/>
              <w:rPr>
                <w:rFonts w:ascii="Arial" w:hAnsi="Arial" w:cs="Arial"/>
                <w:i/>
              </w:rPr>
            </w:pPr>
          </w:p>
          <w:p w:rsidR="00272CB0" w:rsidRPr="001B35CB" w:rsidRDefault="00272CB0">
            <w:pPr>
              <w:pStyle w:val="TableParagraph"/>
              <w:ind w:left="57"/>
              <w:jc w:val="center"/>
              <w:rPr>
                <w:rFonts w:ascii="Arial" w:hAnsi="Arial" w:cs="Arial"/>
                <w:b/>
              </w:rPr>
            </w:pPr>
          </w:p>
          <w:p w:rsidR="00272CB0" w:rsidRPr="001B35CB" w:rsidRDefault="00272CB0">
            <w:pPr>
              <w:pStyle w:val="TableParagraph"/>
              <w:ind w:left="57"/>
              <w:jc w:val="center"/>
              <w:rPr>
                <w:rFonts w:ascii="Arial" w:hAnsi="Arial" w:cs="Arial"/>
                <w:b/>
              </w:rPr>
            </w:pPr>
          </w:p>
          <w:p w:rsidR="00272CB0" w:rsidRPr="001B35CB" w:rsidRDefault="00272CB0">
            <w:pPr>
              <w:pStyle w:val="TableParagraph"/>
              <w:ind w:left="57"/>
              <w:jc w:val="center"/>
              <w:rPr>
                <w:rFonts w:ascii="Arial" w:hAnsi="Arial" w:cs="Arial"/>
                <w:b/>
              </w:rPr>
            </w:pPr>
          </w:p>
          <w:p w:rsidR="00272CB0" w:rsidRPr="001B35CB" w:rsidRDefault="0023400F">
            <w:pPr>
              <w:pStyle w:val="TableParagraph"/>
              <w:ind w:left="57"/>
              <w:jc w:val="center"/>
              <w:rPr>
                <w:rFonts w:ascii="Arial" w:hAnsi="Arial" w:cs="Arial"/>
                <w:b/>
              </w:rPr>
            </w:pPr>
            <w:r w:rsidRPr="001B35CB">
              <w:rPr>
                <w:rFonts w:ascii="Arial" w:hAnsi="Arial" w:cs="Arial"/>
                <w:b/>
              </w:rPr>
              <w:t>Kribi le ……………………………</w:t>
            </w:r>
          </w:p>
        </w:tc>
      </w:tr>
      <w:tr w:rsidR="001B35CB" w:rsidRPr="001B35CB">
        <w:trPr>
          <w:trHeight w:val="1893"/>
        </w:trPr>
        <w:tc>
          <w:tcPr>
            <w:tcW w:w="9778" w:type="dxa"/>
          </w:tcPr>
          <w:p w:rsidR="00272CB0" w:rsidRPr="001B35CB" w:rsidRDefault="0023400F">
            <w:pPr>
              <w:pStyle w:val="TableParagraph"/>
              <w:ind w:left="57" w:right="3"/>
              <w:jc w:val="center"/>
              <w:rPr>
                <w:rFonts w:ascii="Arial" w:hAnsi="Arial" w:cs="Arial"/>
                <w:b/>
              </w:rPr>
            </w:pPr>
            <w:r w:rsidRPr="001B35CB">
              <w:rPr>
                <w:rFonts w:ascii="Arial" w:hAnsi="Arial" w:cs="Arial"/>
                <w:b/>
                <w:spacing w:val="-2"/>
              </w:rPr>
              <w:t>Enregistrement</w:t>
            </w:r>
          </w:p>
        </w:tc>
      </w:tr>
    </w:tbl>
    <w:p w:rsidR="00272CB0" w:rsidRPr="001B35CB" w:rsidRDefault="00272CB0">
      <w:pPr>
        <w:pStyle w:val="Corpsdetexte"/>
        <w:spacing w:before="19"/>
        <w:rPr>
          <w:i/>
          <w:sz w:val="20"/>
        </w:rPr>
      </w:pPr>
    </w:p>
    <w:p w:rsidR="00272CB0" w:rsidRPr="001B35CB" w:rsidRDefault="0023400F">
      <w:pPr>
        <w:widowControl w:val="0"/>
        <w:tabs>
          <w:tab w:val="left" w:pos="10460"/>
        </w:tabs>
        <w:ind w:left="454" w:right="-198"/>
        <w:rPr>
          <w:rFonts w:ascii="Arial" w:eastAsia="Arial" w:hAnsi="Arial" w:cs="Arial"/>
        </w:rPr>
      </w:pPr>
      <w:r w:rsidRPr="001B35CB">
        <w:rPr>
          <w:rFonts w:ascii="Arial" w:eastAsia="Arial" w:hAnsi="Arial" w:cs="Arial"/>
          <w:sz w:val="8"/>
          <w:szCs w:val="8"/>
        </w:rPr>
        <w:tab/>
      </w:r>
    </w:p>
    <w:p w:rsidR="00272CB0" w:rsidRPr="001B35CB" w:rsidRDefault="00272CB0">
      <w:pPr>
        <w:widowControl w:val="0"/>
        <w:tabs>
          <w:tab w:val="left" w:pos="10460"/>
        </w:tabs>
        <w:ind w:left="454" w:right="-198"/>
        <w:rPr>
          <w:rFonts w:ascii="Arial" w:eastAsia="Arial" w:hAnsi="Arial" w:cs="Arial"/>
          <w:sz w:val="8"/>
          <w:szCs w:val="8"/>
        </w:rPr>
      </w:pPr>
    </w:p>
    <w:p w:rsidR="00272CB0" w:rsidRPr="001B35CB" w:rsidRDefault="00272CB0">
      <w:pPr>
        <w:widowControl w:val="0"/>
        <w:tabs>
          <w:tab w:val="left" w:pos="10460"/>
        </w:tabs>
        <w:ind w:right="-198"/>
        <w:rPr>
          <w:rFonts w:ascii="Arial" w:eastAsia="Arial" w:hAnsi="Arial" w:cs="Arial"/>
        </w:rPr>
        <w:sectPr w:rsidR="00272CB0" w:rsidRPr="001B35CB" w:rsidSect="00037359">
          <w:footerReference w:type="default" r:id="rId22"/>
          <w:pgSz w:w="11900" w:h="16820"/>
          <w:pgMar w:top="1134" w:right="1134" w:bottom="1134" w:left="1134" w:header="720" w:footer="720" w:gutter="0"/>
          <w:cols w:space="720"/>
        </w:sect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72CB0">
      <w:pPr>
        <w:rPr>
          <w:rFonts w:ascii="Arial" w:eastAsia="Arial" w:hAnsi="Arial" w:cs="Arial"/>
          <w:sz w:val="20"/>
          <w:szCs w:val="20"/>
        </w:rPr>
      </w:pPr>
    </w:p>
    <w:p w:rsidR="00272CB0" w:rsidRPr="001B35CB" w:rsidRDefault="0023400F">
      <w:pPr>
        <w:numPr>
          <w:ilvl w:val="0"/>
          <w:numId w:val="1"/>
        </w:numPr>
        <w:ind w:left="0" w:firstLine="0"/>
        <w:jc w:val="center"/>
      </w:pPr>
      <w:bookmarkStart w:id="87" w:name="_a2dpdhwfo57a" w:colFirst="0" w:colLast="0"/>
      <w:bookmarkEnd w:id="87"/>
      <w:r w:rsidRPr="001B35CB">
        <w:rPr>
          <w:rFonts w:ascii="Arial" w:eastAsia="Arial" w:hAnsi="Arial" w:cs="Arial"/>
          <w:sz w:val="60"/>
          <w:szCs w:val="60"/>
        </w:rPr>
        <w:br/>
        <w:t xml:space="preserve">Modèle des pièces à utiliser </w:t>
      </w:r>
      <w:r w:rsidRPr="001B35CB">
        <w:rPr>
          <w:rFonts w:ascii="Arial" w:eastAsia="Arial" w:hAnsi="Arial" w:cs="Arial"/>
          <w:sz w:val="60"/>
          <w:szCs w:val="60"/>
        </w:rPr>
        <w:br/>
        <w:t>par le Soumissionnaire</w:t>
      </w:r>
    </w:p>
    <w:p w:rsidR="00272CB0" w:rsidRPr="001B35CB" w:rsidRDefault="0023400F">
      <w:pPr>
        <w:rPr>
          <w:rFonts w:ascii="Arial" w:eastAsia="Arial" w:hAnsi="Arial" w:cs="Arial"/>
          <w:sz w:val="60"/>
          <w:szCs w:val="60"/>
        </w:rPr>
      </w:pPr>
      <w:r w:rsidRPr="001B35CB">
        <w:br w:type="page"/>
      </w:r>
    </w:p>
    <w:p w:rsidR="00272CB0" w:rsidRPr="001B35CB" w:rsidRDefault="0023400F">
      <w:pPr>
        <w:widowControl w:val="0"/>
        <w:ind w:left="720" w:right="-20" w:firstLine="90"/>
        <w:jc w:val="both"/>
        <w:rPr>
          <w:rFonts w:ascii="Arial" w:eastAsia="Arial" w:hAnsi="Arial" w:cs="Arial"/>
          <w:sz w:val="22"/>
        </w:rPr>
      </w:pPr>
      <w:r w:rsidRPr="001B35CB">
        <w:rPr>
          <w:rFonts w:ascii="Arial" w:eastAsia="Arial" w:hAnsi="Arial" w:cs="Arial"/>
          <w:b/>
          <w:bCs/>
          <w:sz w:val="22"/>
        </w:rPr>
        <w:lastRenderedPageBreak/>
        <w:t>Note relative aux modèles de pièces à utiliser</w:t>
      </w:r>
    </w:p>
    <w:p w:rsidR="00272CB0" w:rsidRPr="001B35CB" w:rsidRDefault="00272CB0">
      <w:pPr>
        <w:widowControl w:val="0"/>
        <w:spacing w:before="5"/>
        <w:ind w:right="-20"/>
        <w:jc w:val="both"/>
        <w:rPr>
          <w:rFonts w:ascii="Arial" w:eastAsia="Arial" w:hAnsi="Arial" w:cs="Arial"/>
          <w:sz w:val="22"/>
        </w:rPr>
      </w:pPr>
    </w:p>
    <w:p w:rsidR="00272CB0" w:rsidRPr="001B35CB" w:rsidRDefault="00272CB0">
      <w:pPr>
        <w:widowControl w:val="0"/>
        <w:ind w:right="-20"/>
        <w:jc w:val="both"/>
        <w:rPr>
          <w:rFonts w:ascii="Arial" w:eastAsia="Arial" w:hAnsi="Arial" w:cs="Arial"/>
          <w:sz w:val="22"/>
        </w:rPr>
      </w:pPr>
    </w:p>
    <w:p w:rsidR="00272CB0" w:rsidRPr="001B35CB" w:rsidRDefault="0023400F">
      <w:pPr>
        <w:widowControl w:val="0"/>
        <w:tabs>
          <w:tab w:val="left" w:pos="10620"/>
        </w:tabs>
        <w:spacing w:line="276" w:lineRule="auto"/>
        <w:ind w:left="810" w:right="-20"/>
        <w:jc w:val="both"/>
        <w:rPr>
          <w:rFonts w:ascii="Arial" w:eastAsia="Arial" w:hAnsi="Arial" w:cs="Arial"/>
          <w:sz w:val="22"/>
        </w:rPr>
      </w:pPr>
      <w:r w:rsidRPr="001B35CB">
        <w:rPr>
          <w:rFonts w:ascii="Arial" w:eastAsia="Arial" w:hAnsi="Arial" w:cs="Arial"/>
          <w:sz w:val="22"/>
        </w:rPr>
        <w:t>Le Soumissionnaire devra compléter et présenter dans son offre, le Modèle de soumission en conformité avec les dispositions contenues dans le Dossier d’appel d’offres.</w:t>
      </w:r>
    </w:p>
    <w:p w:rsidR="00272CB0" w:rsidRPr="001B35CB" w:rsidRDefault="00272CB0">
      <w:pPr>
        <w:widowControl w:val="0"/>
        <w:spacing w:line="276" w:lineRule="auto"/>
        <w:ind w:right="-20"/>
        <w:jc w:val="both"/>
        <w:rPr>
          <w:rFonts w:ascii="Arial" w:eastAsia="Arial" w:hAnsi="Arial" w:cs="Arial"/>
          <w:sz w:val="22"/>
        </w:rPr>
      </w:pPr>
    </w:p>
    <w:p w:rsidR="00272CB0" w:rsidRPr="001B35CB" w:rsidRDefault="0023400F">
      <w:pPr>
        <w:widowControl w:val="0"/>
        <w:spacing w:line="276" w:lineRule="auto"/>
        <w:ind w:left="810" w:right="-51"/>
        <w:jc w:val="both"/>
        <w:rPr>
          <w:rFonts w:ascii="Arial" w:eastAsia="Arial" w:hAnsi="Arial" w:cs="Arial"/>
          <w:sz w:val="22"/>
        </w:rPr>
      </w:pPr>
      <w:r w:rsidRPr="001B35CB">
        <w:rPr>
          <w:rFonts w:ascii="Arial" w:eastAsia="Arial" w:hAnsi="Arial" w:cs="Arial"/>
          <w:sz w:val="22"/>
        </w:rPr>
        <w:t>Il doit fournir une caution de soumission en utilisant le modèle présenté dans cette pièce. Le projet de marché doit inclure toutes les corrections ou les modifications apportées à l'offre 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prestations, etc.</w:t>
      </w:r>
    </w:p>
    <w:p w:rsidR="00272CB0" w:rsidRPr="001B35CB" w:rsidRDefault="00272CB0">
      <w:pPr>
        <w:widowControl w:val="0"/>
        <w:spacing w:line="276" w:lineRule="auto"/>
        <w:ind w:right="-20"/>
        <w:jc w:val="both"/>
        <w:rPr>
          <w:rFonts w:ascii="Arial" w:eastAsia="Arial" w:hAnsi="Arial" w:cs="Arial"/>
          <w:sz w:val="22"/>
        </w:rPr>
      </w:pPr>
    </w:p>
    <w:p w:rsidR="00272CB0" w:rsidRPr="001B35CB" w:rsidRDefault="0023400F">
      <w:pPr>
        <w:widowControl w:val="0"/>
        <w:spacing w:line="276" w:lineRule="auto"/>
        <w:ind w:left="810" w:right="39"/>
        <w:jc w:val="both"/>
        <w:rPr>
          <w:rFonts w:ascii="Arial" w:eastAsia="Arial" w:hAnsi="Arial" w:cs="Arial"/>
          <w:sz w:val="22"/>
        </w:rPr>
      </w:pPr>
      <w:r w:rsidRPr="001B35CB">
        <w:rPr>
          <w:rFonts w:ascii="Arial" w:eastAsia="Arial" w:hAnsi="Arial" w:cs="Arial"/>
          <w:sz w:val="22"/>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fournisseur à ses obligations au titre du présent marché, est constitutif d’une cause de saisie du  Cautionnement  définitif  sous réserve que ledit manquement ait été établi par le Maître d’œuvre/ Maître d’ouvrage. Dès l’appel dudit cautionnement, le garant est tenu de s’exécuter sans aucune forme de procédure.</w:t>
      </w:r>
    </w:p>
    <w:p w:rsidR="00272CB0" w:rsidRPr="001B35CB" w:rsidRDefault="00272CB0">
      <w:pPr>
        <w:widowControl w:val="0"/>
        <w:ind w:right="-20"/>
        <w:rPr>
          <w:rFonts w:ascii="Arial" w:eastAsia="Arial" w:hAnsi="Arial" w:cs="Arial"/>
        </w:rPr>
      </w:pPr>
    </w:p>
    <w:p w:rsidR="00272CB0" w:rsidRPr="001B35CB" w:rsidRDefault="00272CB0">
      <w:pPr>
        <w:widowControl w:val="0"/>
        <w:ind w:right="-20"/>
        <w:rPr>
          <w:rFonts w:ascii="Arial" w:eastAsia="Arial" w:hAnsi="Arial" w:cs="Arial"/>
        </w:rPr>
      </w:pPr>
    </w:p>
    <w:p w:rsidR="00272CB0" w:rsidRPr="001B35CB" w:rsidRDefault="00272CB0">
      <w:pPr>
        <w:pageBreakBefore/>
        <w:rPr>
          <w:rFonts w:ascii="Arial" w:eastAsia="Arial" w:hAnsi="Arial" w:cs="Arial"/>
        </w:rPr>
      </w:pPr>
    </w:p>
    <w:p w:rsidR="00272CB0" w:rsidRPr="001B35CB" w:rsidRDefault="0023400F">
      <w:pPr>
        <w:pStyle w:val="Titre3"/>
        <w:ind w:left="0" w:right="175"/>
        <w:jc w:val="center"/>
        <w:rPr>
          <w:lang w:val="en-US"/>
        </w:rPr>
      </w:pPr>
      <w:r w:rsidRPr="001B35CB">
        <w:rPr>
          <w:w w:val="80"/>
          <w:lang w:val="en-US"/>
        </w:rPr>
        <w:t>TABLEDESMODELE</w:t>
      </w:r>
      <w:r w:rsidRPr="001B35CB">
        <w:rPr>
          <w:spacing w:val="-10"/>
          <w:w w:val="80"/>
          <w:lang w:val="en-US"/>
        </w:rPr>
        <w:t>S</w:t>
      </w:r>
    </w:p>
    <w:p w:rsidR="00272CB0" w:rsidRPr="001B35CB" w:rsidRDefault="00272CB0">
      <w:pPr>
        <w:pStyle w:val="Corpsdetexte"/>
        <w:rPr>
          <w:b/>
          <w:sz w:val="32"/>
          <w:lang w:val="en-US"/>
        </w:rPr>
      </w:pPr>
    </w:p>
    <w:p w:rsidR="00272CB0" w:rsidRPr="001B35CB" w:rsidRDefault="00272CB0">
      <w:pPr>
        <w:pStyle w:val="Corpsdetexte"/>
        <w:rPr>
          <w:b/>
          <w:sz w:val="32"/>
          <w:lang w:val="en-US"/>
        </w:rPr>
      </w:pPr>
    </w:p>
    <w:p w:rsidR="00272CB0" w:rsidRPr="001B35CB" w:rsidRDefault="00272CB0">
      <w:pPr>
        <w:pStyle w:val="Corpsdetexte"/>
        <w:spacing w:before="270"/>
        <w:rPr>
          <w:b/>
          <w:sz w:val="32"/>
          <w:lang w:val="en-US"/>
        </w:rPr>
      </w:pPr>
    </w:p>
    <w:p w:rsidR="00272CB0" w:rsidRPr="001B35CB" w:rsidRDefault="0023400F">
      <w:pPr>
        <w:pStyle w:val="Paragraphedeliste"/>
        <w:widowControl w:val="0"/>
        <w:numPr>
          <w:ilvl w:val="0"/>
          <w:numId w:val="103"/>
        </w:numPr>
        <w:tabs>
          <w:tab w:val="left" w:pos="1712"/>
        </w:tabs>
        <w:autoSpaceDE w:val="0"/>
        <w:autoSpaceDN w:val="0"/>
        <w:contextualSpacing w:val="0"/>
      </w:pPr>
      <w:r w:rsidRPr="001B35CB">
        <w:t>Annexen°1:ModèleDéclarationd’intentionde</w:t>
      </w:r>
      <w:r w:rsidRPr="001B35CB">
        <w:rPr>
          <w:spacing w:val="-2"/>
        </w:rPr>
        <w:t>soumissionner</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Annexen°2:Modèledelettrede</w:t>
      </w:r>
      <w:r w:rsidRPr="001B35CB">
        <w:rPr>
          <w:spacing w:val="-2"/>
        </w:rPr>
        <w:t>soumission</w:t>
      </w:r>
    </w:p>
    <w:p w:rsidR="00272CB0" w:rsidRPr="001B35CB" w:rsidRDefault="0023400F">
      <w:pPr>
        <w:pStyle w:val="Paragraphedeliste"/>
        <w:widowControl w:val="0"/>
        <w:numPr>
          <w:ilvl w:val="0"/>
          <w:numId w:val="103"/>
        </w:numPr>
        <w:tabs>
          <w:tab w:val="left" w:pos="1712"/>
        </w:tabs>
        <w:autoSpaceDE w:val="0"/>
        <w:autoSpaceDN w:val="0"/>
        <w:spacing w:before="139"/>
        <w:contextualSpacing w:val="0"/>
      </w:pPr>
      <w:r w:rsidRPr="001B35CB">
        <w:t>Annexen°3:Modèledecautionnementde</w:t>
      </w:r>
      <w:r w:rsidRPr="001B35CB">
        <w:rPr>
          <w:spacing w:val="-2"/>
        </w:rPr>
        <w:t>soumission</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Annexen°4:Modèledecautionnement</w:t>
      </w:r>
      <w:r w:rsidRPr="001B35CB">
        <w:rPr>
          <w:spacing w:val="-2"/>
        </w:rPr>
        <w:t>définitif</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Annexen°5Modèledecautionnementd'avancede</w:t>
      </w:r>
      <w:r w:rsidRPr="001B35CB">
        <w:rPr>
          <w:spacing w:val="-2"/>
        </w:rPr>
        <w:t>démarrage</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Annexen°6:Modèlede cautionnementdebonneexécution(retenuede</w:t>
      </w:r>
      <w:r w:rsidRPr="001B35CB">
        <w:rPr>
          <w:spacing w:val="-2"/>
        </w:rPr>
        <w:t xml:space="preserve"> garantie)</w:t>
      </w:r>
    </w:p>
    <w:p w:rsidR="00272CB0" w:rsidRPr="001B35CB" w:rsidRDefault="0023400F">
      <w:pPr>
        <w:pStyle w:val="Paragraphedeliste"/>
        <w:widowControl w:val="0"/>
        <w:numPr>
          <w:ilvl w:val="0"/>
          <w:numId w:val="103"/>
        </w:numPr>
        <w:tabs>
          <w:tab w:val="left" w:pos="1712"/>
        </w:tabs>
        <w:autoSpaceDE w:val="0"/>
        <w:autoSpaceDN w:val="0"/>
        <w:spacing w:before="139"/>
        <w:contextualSpacing w:val="0"/>
      </w:pPr>
      <w:r w:rsidRPr="001B35CB">
        <w:t>Annexen°7:Modèled’attestationoud’autorisationdu</w:t>
      </w:r>
      <w:r w:rsidRPr="001B35CB">
        <w:rPr>
          <w:spacing w:val="-2"/>
        </w:rPr>
        <w:t>fabricant</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Annexen°8:Modèleduplanningde</w:t>
      </w:r>
      <w:r w:rsidRPr="001B35CB">
        <w:rPr>
          <w:spacing w:val="-2"/>
        </w:rPr>
        <w:t>livraison</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Annexen°9:Modèledeformulairedelistedepersonnelà</w:t>
      </w:r>
      <w:r w:rsidRPr="001B35CB">
        <w:rPr>
          <w:spacing w:val="-2"/>
        </w:rPr>
        <w:t>mobiliser</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Annexen°10:Modèledefichedeprestationssusceptiblesd’êtresous-traitées</w:t>
      </w:r>
      <w:r w:rsidRPr="001B35CB">
        <w:rPr>
          <w:spacing w:val="-2"/>
        </w:rPr>
        <w:t>commandées</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Annexen°11:Modèledelettredesoumissiondelaproposition</w:t>
      </w:r>
      <w:r w:rsidRPr="001B35CB">
        <w:rPr>
          <w:spacing w:val="-2"/>
        </w:rPr>
        <w:t>technique</w:t>
      </w:r>
    </w:p>
    <w:p w:rsidR="00272CB0" w:rsidRPr="001B35CB" w:rsidRDefault="0023400F">
      <w:pPr>
        <w:pStyle w:val="Paragraphedeliste"/>
        <w:widowControl w:val="0"/>
        <w:numPr>
          <w:ilvl w:val="0"/>
          <w:numId w:val="103"/>
        </w:numPr>
        <w:tabs>
          <w:tab w:val="left" w:pos="1712"/>
        </w:tabs>
        <w:autoSpaceDE w:val="0"/>
        <w:autoSpaceDN w:val="0"/>
        <w:spacing w:before="139"/>
        <w:contextualSpacing w:val="0"/>
      </w:pPr>
      <w:r w:rsidRPr="001B35CB">
        <w:t>Annexen°12:ModèledeCVdu</w:t>
      </w:r>
      <w:r w:rsidRPr="001B35CB">
        <w:rPr>
          <w:spacing w:val="-2"/>
        </w:rPr>
        <w:t>personnel</w:t>
      </w:r>
    </w:p>
    <w:p w:rsidR="00272CB0" w:rsidRPr="001B35CB" w:rsidRDefault="0023400F">
      <w:pPr>
        <w:pStyle w:val="Paragraphedeliste"/>
        <w:widowControl w:val="0"/>
        <w:numPr>
          <w:ilvl w:val="0"/>
          <w:numId w:val="103"/>
        </w:numPr>
        <w:tabs>
          <w:tab w:val="left" w:pos="1712"/>
        </w:tabs>
        <w:autoSpaceDE w:val="0"/>
        <w:autoSpaceDN w:val="0"/>
        <w:spacing w:before="137"/>
        <w:contextualSpacing w:val="0"/>
      </w:pPr>
      <w:r w:rsidRPr="001B35CB">
        <w:t>Annexen°13:Modèlededéclarationd’intentionde</w:t>
      </w:r>
      <w:r w:rsidRPr="001B35CB">
        <w:rPr>
          <w:spacing w:val="-2"/>
        </w:rPr>
        <w:t>soumissionner</w:t>
      </w:r>
    </w:p>
    <w:p w:rsidR="00272CB0" w:rsidRPr="001B35CB" w:rsidRDefault="00272CB0">
      <w:pPr>
        <w:pStyle w:val="Paragraphedeliste"/>
        <w:sectPr w:rsidR="00272CB0" w:rsidRPr="001B35CB" w:rsidSect="00037359">
          <w:pgSz w:w="11900" w:h="16820"/>
          <w:pgMar w:top="1040" w:right="1460" w:bottom="1220" w:left="141" w:header="0" w:footer="982" w:gutter="0"/>
          <w:cols w:space="720"/>
        </w:sectPr>
      </w:pPr>
    </w:p>
    <w:p w:rsidR="00272CB0" w:rsidRPr="001B35CB" w:rsidRDefault="0023400F">
      <w:pPr>
        <w:pStyle w:val="Titre1"/>
        <w:spacing w:before="72"/>
        <w:ind w:left="991"/>
        <w:jc w:val="center"/>
        <w:rPr>
          <w:color w:val="auto"/>
          <w:lang w:val="en-US"/>
        </w:rPr>
      </w:pPr>
      <w:r w:rsidRPr="001B35CB">
        <w:rPr>
          <w:color w:val="auto"/>
          <w:w w:val="80"/>
          <w:lang w:val="en-US"/>
        </w:rPr>
        <w:lastRenderedPageBreak/>
        <w:t>ANNEXEN°1:MODELED’INTENTIONDESOUMISSIONNE</w:t>
      </w:r>
      <w:r w:rsidRPr="001B35CB">
        <w:rPr>
          <w:color w:val="auto"/>
          <w:spacing w:val="-10"/>
          <w:w w:val="80"/>
          <w:lang w:val="en-US"/>
        </w:rPr>
        <w:t>R</w:t>
      </w:r>
    </w:p>
    <w:p w:rsidR="00272CB0" w:rsidRPr="001B35CB" w:rsidRDefault="00272CB0">
      <w:pPr>
        <w:pStyle w:val="Corpsdetexte"/>
        <w:spacing w:before="244"/>
        <w:rPr>
          <w:b/>
          <w:sz w:val="36"/>
          <w:lang w:val="en-US"/>
        </w:rPr>
      </w:pPr>
    </w:p>
    <w:p w:rsidR="00272CB0" w:rsidRPr="001B35CB" w:rsidRDefault="0023400F">
      <w:pPr>
        <w:ind w:left="1100"/>
        <w:rPr>
          <w:i/>
        </w:rPr>
      </w:pPr>
      <w:r w:rsidRPr="001B35CB">
        <w:rPr>
          <w:i/>
        </w:rPr>
        <w:t>A[indiquerl’AutoritéContractanteetson</w:t>
      </w:r>
      <w:r w:rsidRPr="001B35CB">
        <w:rPr>
          <w:i/>
          <w:spacing w:val="-2"/>
        </w:rPr>
        <w:t>adresse],</w:t>
      </w:r>
    </w:p>
    <w:p w:rsidR="00272CB0" w:rsidRPr="001B35CB" w:rsidRDefault="0023400F">
      <w:pPr>
        <w:spacing w:before="198"/>
        <w:ind w:left="1100"/>
        <w:rPr>
          <w:i/>
        </w:rPr>
      </w:pPr>
      <w:r w:rsidRPr="001B35CB">
        <w:rPr>
          <w:i/>
        </w:rPr>
        <w:t>Ainsérerenannexeà</w:t>
      </w:r>
      <w:r w:rsidRPr="001B35CB">
        <w:rPr>
          <w:i/>
          <w:spacing w:val="-5"/>
        </w:rPr>
        <w:t>la</w:t>
      </w: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spacing w:before="161"/>
        <w:rPr>
          <w:i/>
        </w:rPr>
      </w:pPr>
    </w:p>
    <w:p w:rsidR="00272CB0" w:rsidRPr="001B35CB" w:rsidRDefault="0023400F">
      <w:pPr>
        <w:pStyle w:val="Corpsdetexte"/>
        <w:spacing w:line="415" w:lineRule="auto"/>
        <w:ind w:left="1100" w:right="8559"/>
      </w:pPr>
      <w:r w:rsidRPr="001B35CB">
        <w:t>Jesoussigné, Nationalité :</w:t>
      </w:r>
    </w:p>
    <w:p w:rsidR="00272CB0" w:rsidRPr="001B35CB" w:rsidRDefault="0023400F">
      <w:pPr>
        <w:pStyle w:val="Corpsdetexte"/>
        <w:spacing w:line="271" w:lineRule="exact"/>
        <w:ind w:left="1100"/>
      </w:pPr>
      <w:r w:rsidRPr="001B35CB">
        <w:t>Domicile</w:t>
      </w:r>
      <w:r w:rsidRPr="001B35CB">
        <w:rPr>
          <w:spacing w:val="-10"/>
        </w:rPr>
        <w:t>:</w:t>
      </w:r>
    </w:p>
    <w:p w:rsidR="00272CB0" w:rsidRPr="001B35CB" w:rsidRDefault="0023400F">
      <w:pPr>
        <w:pStyle w:val="Corpsdetexte"/>
        <w:spacing w:before="198"/>
        <w:ind w:left="1100"/>
      </w:pPr>
      <w:r w:rsidRPr="001B35CB">
        <w:t xml:space="preserve">Fonction </w:t>
      </w:r>
      <w:r w:rsidRPr="001B35CB">
        <w:rPr>
          <w:spacing w:val="-10"/>
        </w:rPr>
        <w:t>:</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1"/>
      </w:pPr>
    </w:p>
    <w:p w:rsidR="00272CB0" w:rsidRPr="001B35CB" w:rsidRDefault="0023400F">
      <w:pPr>
        <w:pStyle w:val="Corpsdetexte"/>
        <w:ind w:left="1100"/>
      </w:pPr>
      <w:r w:rsidRPr="001B35CB">
        <w:t>EnvertudemespouvoirsdeDirecteurGénéral,aprèsavoirprisconnaissanceduDossierd’Appel</w:t>
      </w:r>
      <w:r w:rsidRPr="001B35CB">
        <w:rPr>
          <w:spacing w:val="-2"/>
        </w:rPr>
        <w:t>d’Offres</w:t>
      </w:r>
    </w:p>
    <w:p w:rsidR="00272CB0" w:rsidRPr="001B35CB" w:rsidRDefault="0023400F">
      <w:pPr>
        <w:spacing w:before="138"/>
        <w:ind w:left="1100"/>
        <w:rPr>
          <w:i/>
        </w:rPr>
      </w:pPr>
      <w:r w:rsidRPr="001B35CB">
        <w:t>Nationaln°</w:t>
      </w:r>
      <w:r w:rsidRPr="001B35CB">
        <w:rPr>
          <w:i/>
        </w:rPr>
        <w:t>[indiquerlanaturedela</w:t>
      </w:r>
      <w:r w:rsidRPr="001B35CB">
        <w:rPr>
          <w:i/>
          <w:spacing w:val="-2"/>
        </w:rPr>
        <w:t>prestation].</w:t>
      </w: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spacing w:before="43"/>
        <w:rPr>
          <w:i/>
        </w:rPr>
      </w:pPr>
    </w:p>
    <w:p w:rsidR="00272CB0" w:rsidRPr="001B35CB" w:rsidRDefault="0023400F">
      <w:pPr>
        <w:pStyle w:val="Corpsdetexte"/>
        <w:spacing w:before="1"/>
        <w:ind w:left="1100"/>
      </w:pPr>
      <w:r w:rsidRPr="001B35CB">
        <w:t>Déclareparlaprésente,l’intentiondesoumissionnerpourcetAppel</w:t>
      </w:r>
      <w:r w:rsidRPr="001B35CB">
        <w:rPr>
          <w:spacing w:val="-2"/>
        </w:rPr>
        <w:t>d’Offres.</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1"/>
      </w:pPr>
    </w:p>
    <w:p w:rsidR="00272CB0" w:rsidRPr="001B35CB" w:rsidRDefault="0023400F">
      <w:pPr>
        <w:pStyle w:val="Corpsdetexte"/>
        <w:tabs>
          <w:tab w:val="left" w:pos="6724"/>
          <w:tab w:val="left" w:pos="9143"/>
        </w:tabs>
        <w:spacing w:before="1"/>
        <w:ind w:left="4357"/>
      </w:pPr>
      <w:r w:rsidRPr="001B35CB">
        <w:t xml:space="preserve">Fait à </w:t>
      </w:r>
      <w:r w:rsidRPr="001B35CB">
        <w:rPr>
          <w:u w:val="thick"/>
        </w:rPr>
        <w:tab/>
      </w:r>
      <w:r w:rsidRPr="001B35CB">
        <w:t xml:space="preserve">le </w:t>
      </w:r>
      <w:r w:rsidRPr="001B35CB">
        <w:rPr>
          <w:u w:val="single"/>
        </w:rPr>
        <w:tab/>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1"/>
      </w:pPr>
    </w:p>
    <w:p w:rsidR="00272CB0" w:rsidRPr="001B35CB" w:rsidRDefault="0023400F">
      <w:pPr>
        <w:pStyle w:val="Corpsdetexte"/>
        <w:ind w:left="4592"/>
      </w:pPr>
      <w:r w:rsidRPr="001B35CB">
        <w:t>Signature,nometcachetdu</w:t>
      </w:r>
      <w:r w:rsidRPr="001B35CB">
        <w:rPr>
          <w:spacing w:val="-2"/>
        </w:rPr>
        <w:t>soumissionnaire</w:t>
      </w:r>
    </w:p>
    <w:p w:rsidR="00272CB0" w:rsidRPr="001B35CB" w:rsidRDefault="00272CB0">
      <w:pPr>
        <w:pStyle w:val="Corpsdetexte"/>
        <w:sectPr w:rsidR="00272CB0" w:rsidRPr="001B35CB" w:rsidSect="00037359">
          <w:pgSz w:w="11900" w:h="16820"/>
          <w:pgMar w:top="1040" w:right="0" w:bottom="1220" w:left="141" w:header="0" w:footer="982" w:gutter="0"/>
          <w:cols w:space="720"/>
        </w:sectPr>
      </w:pPr>
    </w:p>
    <w:p w:rsidR="00272CB0" w:rsidRPr="001B35CB" w:rsidRDefault="00E61639">
      <w:pPr>
        <w:tabs>
          <w:tab w:val="left" w:pos="3555"/>
        </w:tabs>
        <w:spacing w:line="20" w:lineRule="exact"/>
        <w:ind w:left="463"/>
        <w:rPr>
          <w:sz w:val="2"/>
        </w:rPr>
      </w:pPr>
      <w:r w:rsidRPr="00E61639">
        <w:rPr>
          <w:noProof/>
          <w:sz w:val="2"/>
          <w:lang w:eastAsia="fr-FR"/>
        </w:rPr>
      </w:r>
      <w:r>
        <w:rPr>
          <w:noProof/>
          <w:sz w:val="2"/>
          <w:lang w:eastAsia="fr-FR"/>
        </w:rPr>
        <w:pict>
          <v:group id="Group 42" o:spid="_x0000_s1055" style="width:1.55pt;height:.5pt;mso-position-horizontal-relative:char;mso-position-vertical-relative:line" coordsize="19685,6350203" o:gfxdata="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U70gAAAAEBAAAPAAAAAAAAAAEAIAAAACIAAABkcnMvZG93bnJldi54bWxQSwECFAAU&#10;AAAACACHTuJAM4QQGmkCAAChBQAADgAAAAAAAAABACAAAAAhAQAAZHJzL2Uyb0RvYy54bWxQSwUG&#10;AAAAAAYABgBZAQAA/AUAAAAA&#10;">
            <v:shape id="Graphic 43" o:spid="_x0000_s1056" style="position:absolute;top:3172;width:19685;height:1270" coordsize="19685,1" o:spt="100" o:gfxdata="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n/pu/&#10;AAAA2wAAAA8AAAAAAAAAAQAgAAAAIgAAAGRycy9kb3ducmV2LnhtbFBLAQIUABQAAAAIAIdO4kAz&#10;LwWeOwAAADkAAAAQAAAAAAAAAAEAIAAAAA4BAABkcnMvc2hhcGV4bWwueG1sUEsFBgAAAAAGAAYA&#10;WwEAALgDAAAAAA==&#10;" adj="0,,0" path="m,l19596,e" filled="f" strokecolor="#211f1f" strokeweight=".17625mm">
              <v:stroke joinstyle="round"/>
              <v:formulas/>
              <v:path o:connecttype="segments"/>
              <v:textbox inset="0,0,0,0"/>
            </v:shape>
            <w10:wrap type="none"/>
            <w10:anchorlock/>
          </v:group>
        </w:pict>
      </w:r>
      <w:r w:rsidR="0023400F" w:rsidRPr="001B35CB">
        <w:rPr>
          <w:sz w:val="2"/>
        </w:rPr>
        <w:tab/>
      </w:r>
      <w:r w:rsidRPr="00E61639">
        <w:rPr>
          <w:noProof/>
          <w:sz w:val="2"/>
          <w:lang w:eastAsia="fr-FR"/>
        </w:rPr>
      </w:r>
      <w:r>
        <w:rPr>
          <w:noProof/>
          <w:sz w:val="2"/>
          <w:lang w:eastAsia="fr-FR"/>
        </w:rPr>
        <w:pict>
          <v:group id="Group 44" o:spid="_x0000_s1053" style="width:1.55pt;height:.5pt;mso-position-horizontal-relative:char;mso-position-vertical-relative:line" coordsize="19685,6350203" o:gfxdata="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T9TvSAAAAAQEAAA8AAAAAAAAAAQAgAAAAIgAAAGRycy9kb3ducmV2LnhtbFBLAQIUABQAAAAI&#10;AIdO4kCLsVT9ZQIAAKAFAAAOAAAAAAAAAAEAIAAAACEBAABkcnMvZTJvRG9jLnhtbFBLBQYAAAAA&#10;BgAGAFkBAAD4BQAAAAA=&#10;">
            <v:shape id="Graphic 45" o:spid="_x0000_s1054" style="position:absolute;top:3172;width:19685;height:1270" coordsize="19685,1" o:spt="100" o:gfxdata="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QXQO/&#10;AAAA2wAAAA8AAAAAAAAAAQAgAAAAIgAAAGRycy9kb3ducmV2LnhtbFBLAQIUABQAAAAIAIdO4kAz&#10;LwWeOwAAADkAAAAQAAAAAAAAAAEAIAAAAA4BAABkcnMvc2hhcGV4bWwueG1sUEsFBgAAAAAGAAYA&#10;WwEAALgDAAAAAA==&#10;" adj="0,,0" path="m,l19684,e" filled="f" strokecolor="#211f1f" strokeweight=".17625mm">
              <v:stroke joinstyle="round"/>
              <v:formulas/>
              <v:path o:connecttype="segments"/>
              <v:textbox inset="0,0,0,0"/>
            </v:shape>
            <w10:wrap type="none"/>
            <w10:anchorlock/>
          </v:group>
        </w:pict>
      </w:r>
    </w:p>
    <w:p w:rsidR="00272CB0" w:rsidRPr="001B35CB" w:rsidRDefault="00272CB0">
      <w:pPr>
        <w:pStyle w:val="Corpsdetexte"/>
        <w:rPr>
          <w:sz w:val="32"/>
        </w:rPr>
      </w:pPr>
    </w:p>
    <w:p w:rsidR="00272CB0" w:rsidRPr="001B35CB" w:rsidRDefault="00272CB0">
      <w:pPr>
        <w:pStyle w:val="Corpsdetexte"/>
        <w:spacing w:before="359"/>
        <w:rPr>
          <w:sz w:val="32"/>
        </w:rPr>
      </w:pPr>
    </w:p>
    <w:p w:rsidR="00272CB0" w:rsidRPr="00C679D8" w:rsidRDefault="0023400F">
      <w:pPr>
        <w:pStyle w:val="Titre3"/>
        <w:spacing w:before="0"/>
        <w:ind w:left="0" w:right="175"/>
        <w:jc w:val="center"/>
        <w:rPr>
          <w:lang w:val="fr-FR"/>
        </w:rPr>
      </w:pPr>
      <w:r w:rsidRPr="00C679D8">
        <w:rPr>
          <w:w w:val="80"/>
          <w:lang w:val="fr-FR"/>
        </w:rPr>
        <w:t>ANNEXE</w:t>
      </w:r>
      <w:r w:rsidRPr="00C679D8">
        <w:rPr>
          <w:spacing w:val="19"/>
          <w:w w:val="80"/>
          <w:lang w:val="fr-FR"/>
        </w:rPr>
        <w:t>N°</w:t>
      </w:r>
      <w:r w:rsidRPr="00C679D8">
        <w:rPr>
          <w:w w:val="80"/>
          <w:lang w:val="fr-FR"/>
        </w:rPr>
        <w:t>2:MODELE</w:t>
      </w:r>
      <w:r w:rsidRPr="00C679D8">
        <w:rPr>
          <w:spacing w:val="19"/>
          <w:w w:val="80"/>
          <w:lang w:val="fr-FR"/>
        </w:rPr>
        <w:t>DE</w:t>
      </w:r>
      <w:r w:rsidRPr="00C679D8">
        <w:rPr>
          <w:w w:val="80"/>
          <w:lang w:val="fr-FR"/>
        </w:rPr>
        <w:t>SOUMISSIO</w:t>
      </w:r>
      <w:r w:rsidRPr="00C679D8">
        <w:rPr>
          <w:spacing w:val="-10"/>
          <w:w w:val="80"/>
          <w:lang w:val="fr-FR"/>
        </w:rPr>
        <w:t>N</w:t>
      </w:r>
    </w:p>
    <w:p w:rsidR="00272CB0" w:rsidRPr="00C679D8" w:rsidRDefault="00272CB0">
      <w:pPr>
        <w:pStyle w:val="Corpsdetexte"/>
        <w:spacing w:before="58"/>
        <w:rPr>
          <w:b/>
          <w:sz w:val="32"/>
        </w:rPr>
      </w:pPr>
    </w:p>
    <w:p w:rsidR="00272CB0" w:rsidRPr="001B35CB" w:rsidRDefault="0023400F">
      <w:pPr>
        <w:tabs>
          <w:tab w:val="left" w:pos="4202"/>
          <w:tab w:val="left" w:pos="4353"/>
          <w:tab w:val="left" w:pos="5351"/>
          <w:tab w:val="left" w:pos="6509"/>
          <w:tab w:val="left" w:pos="9023"/>
        </w:tabs>
        <w:spacing w:before="1" w:line="360" w:lineRule="auto"/>
        <w:ind w:left="991" w:right="1131"/>
        <w:jc w:val="both"/>
      </w:pPr>
      <w:r w:rsidRPr="001B35CB">
        <w:t>Je,soussigné</w:t>
      </w:r>
      <w:r w:rsidRPr="001B35CB">
        <w:rPr>
          <w:u w:val="single"/>
        </w:rPr>
        <w:tab/>
      </w:r>
      <w:r w:rsidRPr="001B35CB">
        <w:rPr>
          <w:u w:val="single"/>
        </w:rPr>
        <w:tab/>
      </w:r>
      <w:r w:rsidRPr="001B35CB">
        <w:rPr>
          <w:i/>
        </w:rPr>
        <w:t xml:space="preserve">[indiquer le nom et la qualité du signataire] </w:t>
      </w:r>
      <w:r w:rsidRPr="001B35CB">
        <w:t xml:space="preserve">représentant la société, l’entreprise ou le groupement </w:t>
      </w:r>
      <w:r w:rsidRPr="001B35CB">
        <w:rPr>
          <w:position w:val="6"/>
          <w:sz w:val="16"/>
        </w:rPr>
        <w:t>(8)</w:t>
      </w:r>
      <w:r w:rsidRPr="001B35CB">
        <w:rPr>
          <w:position w:val="6"/>
          <w:sz w:val="16"/>
          <w:u w:val="single"/>
        </w:rPr>
        <w:tab/>
      </w:r>
      <w:r w:rsidRPr="001B35CB">
        <w:rPr>
          <w:position w:val="6"/>
          <w:sz w:val="16"/>
          <w:u w:val="single"/>
        </w:rPr>
        <w:tab/>
      </w:r>
      <w:r w:rsidRPr="001B35CB">
        <w:rPr>
          <w:position w:val="6"/>
          <w:sz w:val="16"/>
          <w:u w:val="single"/>
        </w:rPr>
        <w:tab/>
      </w:r>
      <w:r w:rsidRPr="001B35CB">
        <w:t xml:space="preserve">dont le siège social est à </w:t>
      </w:r>
      <w:r w:rsidRPr="001B35CB">
        <w:rPr>
          <w:u w:val="single"/>
        </w:rPr>
        <w:tab/>
      </w:r>
      <w:r w:rsidRPr="001B35CB">
        <w:t xml:space="preserve">inscriteauregistre du commerce de </w:t>
      </w:r>
      <w:r w:rsidRPr="001B35CB">
        <w:rPr>
          <w:u w:val="single"/>
        </w:rPr>
        <w:tab/>
      </w:r>
      <w:r w:rsidRPr="001B35CB">
        <w:t xml:space="preserve">sous le n° </w:t>
      </w:r>
      <w:r w:rsidRPr="001B35CB">
        <w:rPr>
          <w:u w:val="single"/>
        </w:rPr>
        <w:tab/>
      </w:r>
      <w:r w:rsidRPr="001B35CB">
        <w:rPr>
          <w:u w:val="single"/>
        </w:rPr>
        <w:tab/>
      </w:r>
    </w:p>
    <w:p w:rsidR="00272CB0" w:rsidRPr="001B35CB" w:rsidRDefault="0023400F">
      <w:pPr>
        <w:pStyle w:val="Corpsdetexte"/>
        <w:tabs>
          <w:tab w:val="left" w:pos="5581"/>
        </w:tabs>
        <w:spacing w:before="59" w:line="360" w:lineRule="auto"/>
        <w:ind w:left="991" w:right="1139"/>
        <w:jc w:val="both"/>
      </w:pPr>
      <w:r w:rsidRPr="001B35CB">
        <w:t>Après avoir pris connaissance de toutes les pièces figurant ou mentionnées au dossier d’Appel d’Offres y compris les additifs, N°</w:t>
      </w:r>
      <w:r w:rsidRPr="001B35CB">
        <w:rPr>
          <w:rFonts w:ascii="Times New Roman" w:hAnsi="Times New Roman"/>
          <w:u w:val="single"/>
        </w:rPr>
        <w:tab/>
      </w:r>
      <w:r w:rsidRPr="001B35CB">
        <w:t>[rappeler l’objet de l’appel d’offres]</w:t>
      </w:r>
    </w:p>
    <w:p w:rsidR="00272CB0" w:rsidRPr="001B35CB" w:rsidRDefault="0023400F">
      <w:pPr>
        <w:pStyle w:val="Corpsdetexte"/>
        <w:tabs>
          <w:tab w:val="left" w:pos="10419"/>
        </w:tabs>
        <w:spacing w:before="62" w:line="360" w:lineRule="auto"/>
        <w:ind w:left="1712" w:right="1134"/>
        <w:jc w:val="both"/>
      </w:pPr>
      <w:r w:rsidRPr="001B35CB">
        <w:t>Mesoumetsetm'engageàlivrerlesfournituresouàexécuterlesprestationsconformémentaudossier d'Appel d'Offres, moyennant les prix que j'ai établi moi-même sur la base des bordereaux de prix et quantités,lesquelsprixfontressortirlemontantdel'offrepourlelotn°</w:t>
      </w:r>
      <w:r w:rsidRPr="001B35CB">
        <w:rPr>
          <w:u w:val="single"/>
        </w:rPr>
        <w:tab/>
      </w:r>
      <w:r w:rsidRPr="001B35CB">
        <w:t>à</w:t>
      </w:r>
    </w:p>
    <w:p w:rsidR="00272CB0" w:rsidRPr="001B35CB" w:rsidRDefault="0023400F">
      <w:pPr>
        <w:tabs>
          <w:tab w:val="left" w:pos="3731"/>
        </w:tabs>
        <w:spacing w:line="275" w:lineRule="exact"/>
        <w:ind w:left="1712"/>
        <w:jc w:val="both"/>
      </w:pPr>
      <w:r w:rsidRPr="001B35CB">
        <w:rPr>
          <w:i/>
          <w:u w:val="single"/>
        </w:rPr>
        <w:tab/>
      </w:r>
      <w:r w:rsidRPr="001B35CB">
        <w:rPr>
          <w:i/>
        </w:rPr>
        <w:t>[enchiffresetenlettres]</w:t>
      </w:r>
      <w:r w:rsidRPr="001B35CB">
        <w:t>francsCFAHorsTVA,età</w:t>
      </w:r>
    </w:p>
    <w:p w:rsidR="00272CB0" w:rsidRPr="001B35CB" w:rsidRDefault="0023400F">
      <w:pPr>
        <w:tabs>
          <w:tab w:val="left" w:pos="4275"/>
        </w:tabs>
        <w:spacing w:before="137"/>
        <w:ind w:left="1712"/>
        <w:jc w:val="both"/>
        <w:rPr>
          <w:i/>
        </w:rPr>
      </w:pPr>
      <w:r w:rsidRPr="001B35CB">
        <w:rPr>
          <w:u w:val="single"/>
        </w:rPr>
        <w:tab/>
      </w:r>
      <w:r w:rsidRPr="001B35CB">
        <w:t>francsCFAToutesTaxesComprises.</w:t>
      </w:r>
      <w:r w:rsidRPr="001B35CB">
        <w:rPr>
          <w:i/>
        </w:rPr>
        <w:t>[enchiffreseten</w:t>
      </w:r>
      <w:r w:rsidRPr="001B35CB">
        <w:rPr>
          <w:i/>
          <w:spacing w:val="-2"/>
        </w:rPr>
        <w:t xml:space="preserve"> lettres]</w:t>
      </w:r>
    </w:p>
    <w:p w:rsidR="00272CB0" w:rsidRPr="001B35CB" w:rsidRDefault="0023400F">
      <w:pPr>
        <w:pStyle w:val="Paragraphedeliste"/>
        <w:widowControl w:val="0"/>
        <w:numPr>
          <w:ilvl w:val="0"/>
          <w:numId w:val="104"/>
        </w:numPr>
        <w:tabs>
          <w:tab w:val="left" w:pos="1712"/>
          <w:tab w:val="left" w:pos="7780"/>
        </w:tabs>
        <w:autoSpaceDE w:val="0"/>
        <w:autoSpaceDN w:val="0"/>
        <w:spacing w:before="199"/>
        <w:contextualSpacing w:val="0"/>
      </w:pPr>
      <w:r w:rsidRPr="001B35CB">
        <w:t>M'engageàexécuterlesprestationsdansundélaide</w:t>
      </w:r>
      <w:r w:rsidRPr="001B35CB">
        <w:rPr>
          <w:u w:val="single"/>
        </w:rPr>
        <w:tab/>
      </w:r>
      <w:r w:rsidRPr="001B35CB">
        <w:rPr>
          <w:spacing w:val="-4"/>
        </w:rPr>
        <w:t>mois</w:t>
      </w:r>
    </w:p>
    <w:p w:rsidR="00272CB0" w:rsidRPr="001B35CB" w:rsidRDefault="0023400F">
      <w:pPr>
        <w:pStyle w:val="Paragraphedeliste"/>
        <w:widowControl w:val="0"/>
        <w:numPr>
          <w:ilvl w:val="0"/>
          <w:numId w:val="104"/>
        </w:numPr>
        <w:tabs>
          <w:tab w:val="left" w:pos="1712"/>
          <w:tab w:val="left" w:pos="7583"/>
        </w:tabs>
        <w:autoSpaceDE w:val="0"/>
        <w:autoSpaceDN w:val="0"/>
        <w:spacing w:before="184"/>
        <w:contextualSpacing w:val="0"/>
      </w:pPr>
      <w:r w:rsidRPr="001B35CB">
        <w:t>M’engageenoutreàmaintenirmonoffredansledélai</w:t>
      </w:r>
      <w:r w:rsidRPr="001B35CB">
        <w:rPr>
          <w:u w:val="single"/>
        </w:rPr>
        <w:tab/>
      </w:r>
      <w:r w:rsidRPr="001B35CB">
        <w:t>jours [indiquerladuréede</w:t>
      </w:r>
      <w:r w:rsidRPr="001B35CB">
        <w:rPr>
          <w:spacing w:val="-2"/>
        </w:rPr>
        <w:t>validité,</w:t>
      </w:r>
    </w:p>
    <w:p w:rsidR="00272CB0" w:rsidRPr="001B35CB" w:rsidRDefault="0023400F">
      <w:pPr>
        <w:pStyle w:val="Corpsdetexte"/>
        <w:spacing w:before="121"/>
        <w:ind w:left="1712"/>
        <w:jc w:val="both"/>
      </w:pPr>
      <w:r w:rsidRPr="001B35CB">
        <w:t>enprincipe90jours]àcompterdeladatelimitederemisedes</w:t>
      </w:r>
      <w:r w:rsidRPr="001B35CB">
        <w:rPr>
          <w:spacing w:val="-2"/>
        </w:rPr>
        <w:t>offres</w:t>
      </w:r>
    </w:p>
    <w:p w:rsidR="00272CB0" w:rsidRPr="001B35CB" w:rsidRDefault="0023400F">
      <w:pPr>
        <w:pStyle w:val="Paragraphedeliste"/>
        <w:widowControl w:val="0"/>
        <w:numPr>
          <w:ilvl w:val="0"/>
          <w:numId w:val="104"/>
        </w:numPr>
        <w:tabs>
          <w:tab w:val="left" w:pos="1712"/>
        </w:tabs>
        <w:autoSpaceDE w:val="0"/>
        <w:autoSpaceDN w:val="0"/>
        <w:spacing w:before="201"/>
        <w:contextualSpacing w:val="0"/>
      </w:pPr>
      <w:r w:rsidRPr="001B35CB">
        <w:t>Adhèreentièrementàlacharted’intégritéetàladéclarationd’engagementenvironnementalet</w:t>
      </w:r>
      <w:r w:rsidRPr="001B35CB">
        <w:rPr>
          <w:spacing w:val="-2"/>
        </w:rPr>
        <w:t>social</w:t>
      </w:r>
    </w:p>
    <w:p w:rsidR="00272CB0" w:rsidRPr="001B35CB" w:rsidRDefault="0023400F">
      <w:pPr>
        <w:pStyle w:val="Corpsdetexte"/>
        <w:spacing w:before="122"/>
        <w:ind w:left="1712"/>
        <w:jc w:val="both"/>
      </w:pPr>
      <w:r w:rsidRPr="001B35CB">
        <w:t>jointesauxprésents</w:t>
      </w:r>
      <w:r w:rsidRPr="001B35CB">
        <w:rPr>
          <w:spacing w:val="-4"/>
        </w:rPr>
        <w:t>DAO.</w:t>
      </w:r>
    </w:p>
    <w:p w:rsidR="00272CB0" w:rsidRPr="001B35CB" w:rsidRDefault="0023400F">
      <w:pPr>
        <w:pStyle w:val="Corpsdetexte"/>
        <w:spacing w:before="197"/>
        <w:ind w:left="991"/>
        <w:jc w:val="both"/>
      </w:pPr>
      <w:r w:rsidRPr="001B35CB">
        <w:t>Lesrabaisoffertsetlesmodalitésd’applicationdesditsrabaissontlessuivants</w:t>
      </w:r>
      <w:r w:rsidRPr="001B35CB">
        <w:rPr>
          <w:spacing w:val="-10"/>
        </w:rPr>
        <w:t>:</w:t>
      </w:r>
    </w:p>
    <w:p w:rsidR="00272CB0" w:rsidRPr="001B35CB" w:rsidRDefault="00E61639">
      <w:pPr>
        <w:pStyle w:val="Corpsdetexte"/>
        <w:spacing w:before="193"/>
        <w:rPr>
          <w:sz w:val="20"/>
        </w:rPr>
      </w:pPr>
      <w:r>
        <w:rPr>
          <w:noProof/>
          <w:sz w:val="20"/>
          <w:lang w:eastAsia="fr-FR"/>
        </w:rPr>
        <w:pict>
          <v:shape id="Graphic 46" o:spid="_x0000_s1052" style="position:absolute;margin-left:56.6pt;margin-top:22.3pt;width:480.9pt;height:.1pt;z-index:-251643904;mso-position-horizontal-relative:page" coordsize="6107430,1" o:spt="100" o:gfxdata="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EnPmDaAAAACgEAAA8A&#10;AAAAAAAAAQAgAAAAIgAAAGRycy9kb3ducmV2LnhtbFBLAQIUABQAAAAIAIdO4kDgvhyBFQIAAHwE&#10;AAAOAAAAAAAAAAEAIAAAACkBAABkcnMvZTJvRG9jLnhtbFBLBQYAAAAABgAGAFkBAACwBQAAAAA=&#10;" adj="0,,0" path="m,l6107286,e" filled="f" strokeweight=".6pt">
            <v:stroke joinstyle="round"/>
            <v:formulas/>
            <v:path o:connecttype="segments"/>
            <v:textbox inset="0,0,0,0"/>
            <w10:wrap type="topAndBottom" anchorx="page"/>
          </v:shape>
        </w:pict>
      </w:r>
      <w:r>
        <w:rPr>
          <w:noProof/>
          <w:sz w:val="20"/>
          <w:lang w:eastAsia="fr-FR"/>
        </w:rPr>
        <w:pict>
          <v:shape id="Graphic 47" o:spid="_x0000_s1051" style="position:absolute;margin-left:56.6pt;margin-top:43.05pt;width:393.55pt;height:.1pt;z-index:-251642880;mso-position-horizontal-relative:page" coordsize="4998085,1" o:spt="100" o:gfxdata="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MAv+9QAAAAJAQAADwAAAAAA&#10;AAABACAAAAAiAAAAZHJzL2Rvd25yZXYueG1sUEsBAhQAFAAAAAgAh07iQNHvMywXAgAAfAQAAA4A&#10;AAAAAAAAAQAgAAAAIwEAAGRycy9lMm9Eb2MueG1sUEsFBgAAAAAGAAYAWQEAAKwFAAAAAA==&#10;" adj="0,,0" path="m,l4997661,e" filled="f" strokeweight=".6pt">
            <v:stroke joinstyle="round"/>
            <v:formulas/>
            <v:path o:connecttype="segments"/>
            <v:textbox inset="0,0,0,0"/>
            <w10:wrap type="topAndBottom" anchorx="page"/>
          </v:shape>
        </w:pict>
      </w:r>
    </w:p>
    <w:p w:rsidR="00272CB0" w:rsidRPr="001B35CB" w:rsidRDefault="00272CB0">
      <w:pPr>
        <w:pStyle w:val="Corpsdetexte"/>
        <w:spacing w:before="155"/>
        <w:rPr>
          <w:sz w:val="20"/>
        </w:rPr>
      </w:pPr>
    </w:p>
    <w:p w:rsidR="00272CB0" w:rsidRPr="001B35CB" w:rsidRDefault="0023400F">
      <w:pPr>
        <w:pStyle w:val="Corpsdetexte"/>
        <w:tabs>
          <w:tab w:val="left" w:pos="5261"/>
          <w:tab w:val="left" w:pos="6782"/>
          <w:tab w:val="left" w:pos="7899"/>
          <w:tab w:val="left" w:pos="10661"/>
        </w:tabs>
        <w:spacing w:before="218" w:line="360" w:lineRule="auto"/>
        <w:ind w:left="991" w:right="1094"/>
        <w:jc w:val="both"/>
      </w:pPr>
      <w:r w:rsidRPr="001B35CB">
        <w:t>Le Maître d’Ouvrage se libérera des sommes dues par lui au titre du présent marchéenfaisantdonnercréditaucompten°</w:t>
      </w:r>
      <w:r w:rsidRPr="001B35CB">
        <w:rPr>
          <w:u w:val="single"/>
        </w:rPr>
        <w:tab/>
      </w:r>
      <w:r w:rsidRPr="001B35CB">
        <w:t xml:space="preserve"> ouvertaunomde</w:t>
      </w:r>
      <w:r w:rsidRPr="001B35CB">
        <w:rPr>
          <w:u w:val="single"/>
        </w:rPr>
        <w:tab/>
      </w:r>
      <w:r w:rsidRPr="001B35CB">
        <w:t xml:space="preserve"> auprès de la banque </w:t>
      </w:r>
      <w:r w:rsidRPr="001B35CB">
        <w:rPr>
          <w:u w:val="single"/>
        </w:rPr>
        <w:tab/>
      </w:r>
      <w:r w:rsidRPr="001B35CB">
        <w:t xml:space="preserve">Agence de </w:t>
      </w:r>
      <w:r w:rsidRPr="001B35CB">
        <w:rPr>
          <w:u w:val="single"/>
        </w:rPr>
        <w:tab/>
      </w:r>
      <w:r w:rsidRPr="001B35CB">
        <w:rPr>
          <w:u w:val="single"/>
        </w:rPr>
        <w:tab/>
      </w:r>
      <w:r w:rsidRPr="001B35CB">
        <w:t>Avant signature du marché, la présente soumission acceptée par vous vaudra engagement entre nous.</w:t>
      </w:r>
    </w:p>
    <w:p w:rsidR="00272CB0" w:rsidRPr="001B35CB" w:rsidRDefault="0023400F">
      <w:pPr>
        <w:tabs>
          <w:tab w:val="left" w:pos="7452"/>
          <w:tab w:val="left" w:pos="9901"/>
        </w:tabs>
        <w:spacing w:before="59"/>
        <w:ind w:left="5104"/>
        <w:jc w:val="both"/>
        <w:rPr>
          <w:i/>
        </w:rPr>
      </w:pPr>
      <w:r w:rsidRPr="001B35CB">
        <w:rPr>
          <w:i/>
        </w:rPr>
        <w:t xml:space="preserve">Fait à </w:t>
      </w:r>
      <w:r w:rsidRPr="001B35CB">
        <w:rPr>
          <w:i/>
          <w:u w:val="single"/>
        </w:rPr>
        <w:tab/>
      </w:r>
      <w:r w:rsidRPr="001B35CB">
        <w:rPr>
          <w:i/>
        </w:rPr>
        <w:t xml:space="preserve">le </w:t>
      </w:r>
      <w:r w:rsidRPr="001B35CB">
        <w:rPr>
          <w:i/>
          <w:u w:val="single"/>
        </w:rPr>
        <w:tab/>
      </w:r>
    </w:p>
    <w:p w:rsidR="00272CB0" w:rsidRPr="001B35CB" w:rsidRDefault="0023400F">
      <w:pPr>
        <w:pStyle w:val="Corpsdetexte"/>
        <w:spacing w:before="197"/>
        <w:ind w:left="5104"/>
        <w:jc w:val="both"/>
      </w:pPr>
      <w:r w:rsidRPr="001B35CB">
        <w:t>Signature</w:t>
      </w:r>
      <w:r w:rsidRPr="001B35CB">
        <w:rPr>
          <w:spacing w:val="-10"/>
        </w:rPr>
        <w:t>:</w:t>
      </w:r>
    </w:p>
    <w:p w:rsidR="00272CB0" w:rsidRPr="001B35CB" w:rsidRDefault="00272CB0">
      <w:pPr>
        <w:pStyle w:val="Corpsdetexte"/>
        <w:rPr>
          <w:sz w:val="20"/>
        </w:rPr>
      </w:pPr>
    </w:p>
    <w:p w:rsidR="00272CB0" w:rsidRPr="001B35CB" w:rsidRDefault="00272CB0">
      <w:pPr>
        <w:pStyle w:val="Corpsdetexte"/>
        <w:spacing w:before="114"/>
        <w:rPr>
          <w:sz w:val="20"/>
        </w:rPr>
      </w:pPr>
    </w:p>
    <w:p w:rsidR="00272CB0" w:rsidRPr="001B35CB" w:rsidRDefault="00272CB0">
      <w:pPr>
        <w:pStyle w:val="Corpsdetexte"/>
        <w:rPr>
          <w:sz w:val="20"/>
        </w:rPr>
        <w:sectPr w:rsidR="00272CB0" w:rsidRPr="001B35CB" w:rsidSect="00037359">
          <w:pgSz w:w="11900" w:h="16820"/>
          <w:pgMar w:top="0" w:right="0" w:bottom="1220" w:left="141" w:header="0" w:footer="982" w:gutter="0"/>
          <w:cols w:space="720"/>
        </w:sectPr>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171"/>
      </w:pPr>
    </w:p>
    <w:p w:rsidR="00272CB0" w:rsidRPr="001B35CB" w:rsidRDefault="0023400F">
      <w:pPr>
        <w:pStyle w:val="Corpsdetexte"/>
        <w:ind w:left="991"/>
      </w:pPr>
      <w:r w:rsidRPr="001B35CB">
        <w:rPr>
          <w:position w:val="6"/>
          <w:sz w:val="16"/>
        </w:rPr>
        <w:t>(8)</w:t>
      </w:r>
      <w:r w:rsidRPr="001B35CB">
        <w:t>Supprimerlamention</w:t>
      </w:r>
      <w:r w:rsidRPr="001B35CB">
        <w:rPr>
          <w:spacing w:val="-2"/>
        </w:rPr>
        <w:t>inutile</w:t>
      </w:r>
    </w:p>
    <w:p w:rsidR="00272CB0" w:rsidRPr="001B35CB" w:rsidRDefault="0023400F">
      <w:pPr>
        <w:pStyle w:val="Corpsdetexte"/>
        <w:spacing w:before="197"/>
        <w:ind w:left="991"/>
      </w:pPr>
      <w:r w:rsidRPr="001B35CB">
        <w:rPr>
          <w:position w:val="6"/>
          <w:sz w:val="16"/>
        </w:rPr>
        <w:t>(9)</w:t>
      </w:r>
      <w:r w:rsidRPr="001B35CB">
        <w:t>Annexerlalettrede</w:t>
      </w:r>
      <w:r w:rsidRPr="001B35CB">
        <w:rPr>
          <w:spacing w:val="-2"/>
        </w:rPr>
        <w:t xml:space="preserve"> pouvoirs</w:t>
      </w:r>
    </w:p>
    <w:p w:rsidR="00272CB0" w:rsidRPr="001B35CB" w:rsidRDefault="0023400F">
      <w:pPr>
        <w:pStyle w:val="Corpsdetexte"/>
        <w:tabs>
          <w:tab w:val="left" w:pos="5319"/>
        </w:tabs>
        <w:spacing w:before="100"/>
        <w:ind w:left="991"/>
      </w:pPr>
      <w:r w:rsidRPr="001B35CB">
        <w:br w:type="column"/>
      </w:r>
      <w:r w:rsidRPr="001B35CB">
        <w:lastRenderedPageBreak/>
        <w:t xml:space="preserve">Nom du signataire : </w:t>
      </w:r>
      <w:r w:rsidRPr="001B35CB">
        <w:rPr>
          <w:u w:val="single"/>
        </w:rPr>
        <w:tab/>
      </w:r>
    </w:p>
    <w:p w:rsidR="00272CB0" w:rsidRPr="001B35CB" w:rsidRDefault="00E61639">
      <w:pPr>
        <w:pStyle w:val="Corpsdetexte"/>
        <w:tabs>
          <w:tab w:val="left" w:pos="4643"/>
        </w:tabs>
        <w:spacing w:before="198" w:line="360" w:lineRule="auto"/>
        <w:ind w:left="991" w:right="1214"/>
        <w:rPr>
          <w:position w:val="9"/>
        </w:rPr>
      </w:pPr>
      <w:r>
        <w:rPr>
          <w:noProof/>
          <w:position w:val="9"/>
          <w:lang w:eastAsia="fr-FR"/>
        </w:rPr>
        <w:pict>
          <v:shape id="Graphic 48" o:spid="_x0000_s1050" style="position:absolute;left:0;text-align:left;margin-left:461.5pt;margin-top:47.5pt;width:54.65pt;height:.1pt;z-index:251670528;mso-position-horizontal-relative:page" coordsize="694055,1" o:spt="100" o:gfxdata="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i5oRDWAAAACgEAAA8AAAAA&#10;AAAAAQAgAAAAIgAAAGRycy9kb3ducmV2LnhtbFBLAQIUABQAAAAIAIdO4kBwS40gFgIAAHkEAAAO&#10;AAAAAAAAAAEAIAAAACUBAABkcnMvZTJvRG9jLnhtbFBLBQYAAAAABgAGAFkBAACtBQAAAAA=&#10;" adj="0,,0" path="m,l693580,e" filled="f" strokeweight=".6pt">
            <v:stroke joinstyle="round"/>
            <v:formulas/>
            <v:path o:connecttype="segments"/>
            <v:textbox inset="0,0,0,0"/>
            <w10:wrap anchorx="page"/>
          </v:shape>
        </w:pict>
      </w:r>
      <w:r w:rsidR="0023400F" w:rsidRPr="001B35CB">
        <w:t>Enqualitéde :</w:t>
      </w:r>
      <w:r w:rsidR="0023400F" w:rsidRPr="001B35CB">
        <w:rPr>
          <w:u w:val="single"/>
        </w:rPr>
        <w:tab/>
      </w:r>
      <w:r w:rsidR="0023400F" w:rsidRPr="001B35CB">
        <w:t xml:space="preserve"> dûmentautoriséà signer les soumissions pour et au nom de </w:t>
      </w:r>
      <w:r w:rsidR="0023400F" w:rsidRPr="001B35CB">
        <w:rPr>
          <w:position w:val="9"/>
        </w:rPr>
        <w:t>(9)</w:t>
      </w:r>
    </w:p>
    <w:p w:rsidR="00272CB0" w:rsidRPr="001B35CB" w:rsidRDefault="00272CB0">
      <w:pPr>
        <w:pStyle w:val="Corpsdetexte"/>
        <w:spacing w:line="360" w:lineRule="auto"/>
        <w:rPr>
          <w:position w:val="9"/>
        </w:rPr>
        <w:sectPr w:rsidR="00272CB0" w:rsidRPr="001B35CB" w:rsidSect="00037359">
          <w:type w:val="continuous"/>
          <w:pgSz w:w="11900" w:h="16820"/>
          <w:pgMar w:top="660" w:right="0" w:bottom="1160" w:left="141" w:header="0" w:footer="982" w:gutter="0"/>
          <w:cols w:num="2" w:space="720" w:equalWidth="0">
            <w:col w:w="3733" w:space="380"/>
            <w:col w:w="7646"/>
          </w:cols>
        </w:sectPr>
      </w:pPr>
    </w:p>
    <w:p w:rsidR="00272CB0" w:rsidRPr="00C679D8" w:rsidRDefault="0023400F">
      <w:pPr>
        <w:pStyle w:val="Titre3"/>
        <w:ind w:right="174"/>
        <w:jc w:val="center"/>
        <w:rPr>
          <w:lang w:val="fr-FR"/>
        </w:rPr>
      </w:pPr>
      <w:r w:rsidRPr="00C679D8">
        <w:rPr>
          <w:w w:val="80"/>
          <w:lang w:val="fr-FR"/>
        </w:rPr>
        <w:lastRenderedPageBreak/>
        <w:t>ANNEXEN°3:MODELE</w:t>
      </w:r>
      <w:r w:rsidRPr="00C679D8">
        <w:rPr>
          <w:spacing w:val="19"/>
          <w:w w:val="80"/>
          <w:lang w:val="fr-FR"/>
        </w:rPr>
        <w:t>DE</w:t>
      </w:r>
      <w:r w:rsidRPr="00C679D8">
        <w:rPr>
          <w:w w:val="80"/>
          <w:lang w:val="fr-FR"/>
        </w:rPr>
        <w:t>CAUTIONNEMENT</w:t>
      </w:r>
      <w:r w:rsidRPr="00C679D8">
        <w:rPr>
          <w:spacing w:val="19"/>
          <w:w w:val="80"/>
          <w:lang w:val="fr-FR"/>
        </w:rPr>
        <w:t>DE</w:t>
      </w:r>
      <w:r w:rsidRPr="00C679D8">
        <w:rPr>
          <w:w w:val="80"/>
          <w:lang w:val="fr-FR"/>
        </w:rPr>
        <w:t>SOUMISSIO</w:t>
      </w:r>
      <w:r w:rsidRPr="00C679D8">
        <w:rPr>
          <w:spacing w:val="-10"/>
          <w:w w:val="80"/>
          <w:lang w:val="fr-FR"/>
        </w:rPr>
        <w:t>N</w:t>
      </w:r>
    </w:p>
    <w:p w:rsidR="00272CB0" w:rsidRPr="00C679D8" w:rsidRDefault="00272CB0">
      <w:pPr>
        <w:pStyle w:val="Corpsdetexte"/>
        <w:spacing w:before="59"/>
        <w:rPr>
          <w:b/>
          <w:sz w:val="32"/>
        </w:rPr>
      </w:pPr>
    </w:p>
    <w:p w:rsidR="00272CB0" w:rsidRPr="001B35CB" w:rsidRDefault="0023400F">
      <w:pPr>
        <w:pStyle w:val="Corpsdetexte"/>
        <w:tabs>
          <w:tab w:val="left" w:pos="7122"/>
          <w:tab w:val="left" w:pos="7176"/>
        </w:tabs>
        <w:spacing w:line="412" w:lineRule="auto"/>
        <w:ind w:left="1100" w:right="4579"/>
      </w:pPr>
      <w:r w:rsidRPr="001B35CB">
        <w:t xml:space="preserve">Organisme financier : </w:t>
      </w:r>
      <w:r w:rsidRPr="001B35CB">
        <w:rPr>
          <w:u w:val="single"/>
        </w:rPr>
        <w:tab/>
      </w:r>
      <w:r w:rsidRPr="001B35CB">
        <w:t xml:space="preserve"> Référence de la Caution : N°</w:t>
      </w:r>
      <w:r w:rsidRPr="001B35CB">
        <w:rPr>
          <w:u w:val="single"/>
        </w:rPr>
        <w:tab/>
      </w:r>
      <w:r w:rsidRPr="001B35CB">
        <w:rPr>
          <w:u w:val="single"/>
        </w:rPr>
        <w:tab/>
      </w:r>
    </w:p>
    <w:p w:rsidR="00272CB0" w:rsidRPr="001B35CB" w:rsidRDefault="0023400F">
      <w:pPr>
        <w:spacing w:line="274" w:lineRule="exact"/>
        <w:ind w:left="1100"/>
      </w:pPr>
      <w:r w:rsidRPr="001B35CB">
        <w:t>Adresséeà</w:t>
      </w:r>
      <w:r w:rsidRPr="001B35CB">
        <w:rPr>
          <w:i/>
        </w:rPr>
        <w:t>[indiquerleMaîtred’Ouvrageetsonadresse]</w:t>
      </w:r>
      <w:r w:rsidRPr="001B35CB">
        <w:t>Cameroun,ci-</w:t>
      </w:r>
      <w:r w:rsidRPr="001B35CB">
        <w:rPr>
          <w:spacing w:val="-2"/>
        </w:rPr>
        <w:t>dessous</w:t>
      </w:r>
    </w:p>
    <w:p w:rsidR="00272CB0" w:rsidRPr="001B35CB" w:rsidRDefault="0023400F">
      <w:pPr>
        <w:pStyle w:val="Corpsdetexte"/>
        <w:spacing w:before="137"/>
        <w:ind w:left="1100"/>
      </w:pPr>
      <w:r w:rsidRPr="001B35CB">
        <w:t>désigné«leMaîtred’Ouvrage</w:t>
      </w:r>
      <w:r w:rsidRPr="001B35CB">
        <w:rPr>
          <w:spacing w:val="-10"/>
        </w:rPr>
        <w:t>»</w:t>
      </w:r>
    </w:p>
    <w:p w:rsidR="00272CB0" w:rsidRPr="001B35CB" w:rsidRDefault="0023400F">
      <w:pPr>
        <w:pStyle w:val="Corpsdetexte"/>
        <w:tabs>
          <w:tab w:val="left" w:pos="7237"/>
        </w:tabs>
        <w:spacing w:before="198"/>
        <w:ind w:left="1100"/>
        <w:jc w:val="both"/>
      </w:pPr>
      <w:r w:rsidRPr="001B35CB">
        <w:t>AttenduqueleFournisseurouleprestataire</w:t>
      </w:r>
      <w:r w:rsidRPr="001B35CB">
        <w:rPr>
          <w:u w:val="single"/>
        </w:rPr>
        <w:tab/>
      </w:r>
      <w:r w:rsidRPr="001B35CB">
        <w:t>,ci-dessousdésigné«le</w:t>
      </w:r>
      <w:r w:rsidRPr="001B35CB">
        <w:rPr>
          <w:spacing w:val="-2"/>
        </w:rPr>
        <w:t>soumissionnaire</w:t>
      </w:r>
    </w:p>
    <w:p w:rsidR="00272CB0" w:rsidRPr="001B35CB" w:rsidRDefault="0023400F">
      <w:pPr>
        <w:tabs>
          <w:tab w:val="left" w:pos="6141"/>
        </w:tabs>
        <w:spacing w:before="140" w:line="360" w:lineRule="auto"/>
        <w:ind w:left="1100" w:right="870"/>
        <w:jc w:val="both"/>
      </w:pPr>
      <w:r w:rsidRPr="001B35CB">
        <w:t>»,asoumissonoffreendatedu</w:t>
      </w:r>
      <w:r w:rsidRPr="001B35CB">
        <w:rPr>
          <w:u w:val="single"/>
        </w:rPr>
        <w:tab/>
      </w:r>
      <w:r w:rsidRPr="001B35CB">
        <w:t xml:space="preserve">pour </w:t>
      </w:r>
      <w:r w:rsidRPr="001B35CB">
        <w:rPr>
          <w:i/>
        </w:rPr>
        <w:t>[rappeler l’objet de l’appel d’offres]</w:t>
      </w:r>
      <w:r w:rsidRPr="001B35CB">
        <w:t xml:space="preserve">, ci-dessous désignée «l’offre»,etpourlaquelleildoit joindreun cautionnementprovisoireéquivalantà </w:t>
      </w:r>
      <w:r w:rsidRPr="001B35CB">
        <w:rPr>
          <w:i/>
        </w:rPr>
        <w:t xml:space="preserve">[indiquerlemontant] </w:t>
      </w:r>
      <w:r w:rsidRPr="001B35CB">
        <w:t>francs CFA,</w:t>
      </w:r>
    </w:p>
    <w:p w:rsidR="00272CB0" w:rsidRPr="001B35CB" w:rsidRDefault="0023400F">
      <w:pPr>
        <w:pStyle w:val="Corpsdetexte"/>
        <w:tabs>
          <w:tab w:val="left" w:pos="3081"/>
          <w:tab w:val="left" w:pos="8615"/>
        </w:tabs>
        <w:spacing w:before="59" w:line="360" w:lineRule="auto"/>
        <w:ind w:left="1100" w:right="870"/>
        <w:jc w:val="both"/>
      </w:pPr>
      <w:r w:rsidRPr="001B35CB">
        <w:t xml:space="preserve">Nous </w:t>
      </w:r>
      <w:r w:rsidRPr="001B35CB">
        <w:rPr>
          <w:u w:val="single"/>
        </w:rPr>
        <w:tab/>
      </w:r>
      <w:r w:rsidRPr="001B35CB">
        <w:rPr>
          <w:i/>
        </w:rPr>
        <w:t>[nom et adresse de la banque]</w:t>
      </w:r>
      <w:r w:rsidRPr="001B35CB">
        <w:t xml:space="preserve">, représentée par </w:t>
      </w:r>
      <w:r w:rsidRPr="001B35CB">
        <w:rPr>
          <w:u w:val="single"/>
        </w:rPr>
        <w:tab/>
      </w:r>
      <w:r w:rsidRPr="001B35CB">
        <w:rPr>
          <w:i/>
        </w:rPr>
        <w:t>[nomsdessignataires]</w:t>
      </w:r>
      <w:r w:rsidRPr="001B35CB">
        <w:t xml:space="preserve">,ci- dessous désignée «la banque », déclarons garantir le paiement au Maître </w:t>
      </w:r>
      <w:r w:rsidR="00393339" w:rsidRPr="001B35CB">
        <w:t>d’Ouvrage de</w:t>
      </w:r>
      <w:r w:rsidRPr="001B35CB">
        <w:t xml:space="preserve"> la somme maximale de </w:t>
      </w:r>
      <w:r w:rsidRPr="001B35CB">
        <w:rPr>
          <w:i/>
        </w:rPr>
        <w:t xml:space="preserve">[indiquer le montant] </w:t>
      </w:r>
      <w:r w:rsidRPr="001B35CB">
        <w:t>Francs CFA, que la banque s’engage à régler intégralementauMaître</w:t>
      </w:r>
      <w:r w:rsidR="00393339" w:rsidRPr="001B35CB">
        <w:t>d’Ouvrage,</w:t>
      </w:r>
      <w:r w:rsidRPr="001B35CB">
        <w:t xml:space="preserve">s’obligeant elle-même, sessuccesseurset </w:t>
      </w:r>
      <w:r w:rsidRPr="001B35CB">
        <w:rPr>
          <w:spacing w:val="-2"/>
        </w:rPr>
        <w:t>assignataires.</w:t>
      </w:r>
    </w:p>
    <w:p w:rsidR="00272CB0" w:rsidRPr="001B35CB" w:rsidRDefault="0023400F">
      <w:pPr>
        <w:pStyle w:val="Corpsdetexte"/>
        <w:spacing w:before="61"/>
        <w:ind w:left="1100"/>
        <w:jc w:val="both"/>
      </w:pPr>
      <w:r w:rsidRPr="001B35CB">
        <w:t>Lesconditionsdecetteobligationsontles</w:t>
      </w:r>
      <w:r w:rsidR="00390064" w:rsidRPr="001B35CB">
        <w:rPr>
          <w:spacing w:val="-2"/>
        </w:rPr>
        <w:t>suivantes :</w:t>
      </w:r>
    </w:p>
    <w:p w:rsidR="00272CB0" w:rsidRPr="001B35CB" w:rsidRDefault="0023400F">
      <w:pPr>
        <w:pStyle w:val="Corpsdetexte"/>
        <w:spacing w:before="198" w:line="412" w:lineRule="auto"/>
        <w:ind w:left="1100" w:right="1311"/>
        <w:jc w:val="both"/>
      </w:pPr>
      <w:r w:rsidRPr="001B35CB">
        <w:t xml:space="preserve">Silesoumissionnaireretiresonoffrependantlapériodedevaliditéprévuedansledossierd’appeld’offres ; </w:t>
      </w:r>
      <w:r w:rsidRPr="001B35CB">
        <w:rPr>
          <w:spacing w:val="-6"/>
        </w:rPr>
        <w:t>Ou</w:t>
      </w:r>
    </w:p>
    <w:p w:rsidR="00272CB0" w:rsidRPr="001B35CB" w:rsidRDefault="0023400F">
      <w:pPr>
        <w:pStyle w:val="Corpsdetexte"/>
        <w:spacing w:line="274" w:lineRule="exact"/>
        <w:ind w:left="1100"/>
        <w:rPr>
          <w:i/>
        </w:rPr>
      </w:pPr>
      <w:r w:rsidRPr="001B35CB">
        <w:t>Silesoumissionnaire,s’étantvunotifiél’attributiondumarchéparleMaîtred’Ouvrage</w:t>
      </w:r>
      <w:r w:rsidRPr="001B35CB">
        <w:rPr>
          <w:i/>
        </w:rPr>
        <w:t>ouleMaître</w:t>
      </w:r>
      <w:r w:rsidRPr="001B35CB">
        <w:rPr>
          <w:i/>
          <w:spacing w:val="-2"/>
        </w:rPr>
        <w:t>d’Ouvrage</w:t>
      </w:r>
    </w:p>
    <w:p w:rsidR="00272CB0" w:rsidRPr="001B35CB" w:rsidRDefault="0023400F">
      <w:pPr>
        <w:spacing w:before="138"/>
        <w:ind w:left="1100"/>
        <w:jc w:val="both"/>
      </w:pPr>
      <w:r w:rsidRPr="001B35CB">
        <w:rPr>
          <w:i/>
        </w:rPr>
        <w:t>Délégué</w:t>
      </w:r>
      <w:r w:rsidRPr="001B35CB">
        <w:t>pendantlapériodede</w:t>
      </w:r>
      <w:r w:rsidR="00B20A6B" w:rsidRPr="001B35CB">
        <w:rPr>
          <w:spacing w:val="-2"/>
        </w:rPr>
        <w:t>validité :</w:t>
      </w:r>
    </w:p>
    <w:p w:rsidR="00272CB0" w:rsidRPr="001B35CB" w:rsidRDefault="0023400F">
      <w:pPr>
        <w:pStyle w:val="Paragraphedeliste"/>
        <w:widowControl w:val="0"/>
        <w:numPr>
          <w:ilvl w:val="0"/>
          <w:numId w:val="104"/>
        </w:numPr>
        <w:tabs>
          <w:tab w:val="left" w:pos="1711"/>
        </w:tabs>
        <w:autoSpaceDE w:val="0"/>
        <w:autoSpaceDN w:val="0"/>
        <w:spacing w:before="198"/>
        <w:ind w:left="1711" w:hanging="359"/>
        <w:contextualSpacing w:val="0"/>
        <w:jc w:val="both"/>
      </w:pPr>
      <w:r w:rsidRPr="001B35CB">
        <w:t>ometourefusedesouscrirelemarché,alorsqu’ilestrequisdelefaire</w:t>
      </w:r>
      <w:r w:rsidRPr="001B35CB">
        <w:rPr>
          <w:spacing w:val="-10"/>
        </w:rPr>
        <w:t>;</w:t>
      </w:r>
    </w:p>
    <w:p w:rsidR="00272CB0" w:rsidRPr="001B35CB" w:rsidRDefault="0023400F">
      <w:pPr>
        <w:pStyle w:val="Paragraphedeliste"/>
        <w:widowControl w:val="0"/>
        <w:numPr>
          <w:ilvl w:val="0"/>
          <w:numId w:val="104"/>
        </w:numPr>
        <w:tabs>
          <w:tab w:val="left" w:pos="1711"/>
        </w:tabs>
        <w:autoSpaceDE w:val="0"/>
        <w:autoSpaceDN w:val="0"/>
        <w:spacing w:before="185"/>
        <w:ind w:left="1711" w:hanging="359"/>
        <w:contextualSpacing w:val="0"/>
        <w:jc w:val="both"/>
      </w:pPr>
      <w:r w:rsidRPr="001B35CB">
        <w:t>ometourefusedefournirlecautionnementdéfinitifdumarchécommeprévudansledit</w:t>
      </w:r>
      <w:r w:rsidRPr="001B35CB">
        <w:rPr>
          <w:spacing w:val="-2"/>
        </w:rPr>
        <w:t>marché.</w:t>
      </w:r>
    </w:p>
    <w:p w:rsidR="00272CB0" w:rsidRPr="001B35CB" w:rsidRDefault="0023400F">
      <w:pPr>
        <w:pStyle w:val="Corpsdetexte"/>
        <w:spacing w:before="181" w:line="360" w:lineRule="auto"/>
        <w:ind w:left="1100" w:right="918"/>
        <w:jc w:val="both"/>
      </w:pPr>
      <w:r w:rsidRPr="001B35CB">
        <w:t>NousnousengageonsàpayerauMaîtred’Ouvrageunmontantallantjusqu’au maximum de la somme stipulée ci-dessus, dès réception de sa première demande écrite, sans que le Maître d’Ouvrage soit tenu de justifier sa demande, étant entendu toutefois que dans sa demande le Maître d’Ouvrage noteraque le montant qu’il réclame lui estdû parcequel’uneoul’autredesconditionsci-dessus,outouteslesdeux,sontremplies,etqu’ilspécifieraquelle(s) condition(s) a(ont) joué.</w:t>
      </w:r>
    </w:p>
    <w:p w:rsidR="00272CB0" w:rsidRPr="001B35CB" w:rsidRDefault="0023400F">
      <w:pPr>
        <w:pStyle w:val="Corpsdetexte"/>
        <w:spacing w:before="61" w:line="360" w:lineRule="auto"/>
        <w:ind w:left="1100" w:right="870"/>
        <w:jc w:val="both"/>
        <w:rPr>
          <w:spacing w:val="-2"/>
        </w:rPr>
      </w:pPr>
      <w:r w:rsidRPr="001B35CB">
        <w:t xml:space="preserve">La présente caution entre en vigueur dès la date limite fixée par le Maître </w:t>
      </w:r>
      <w:r w:rsidR="00393339" w:rsidRPr="001B35CB">
        <w:t xml:space="preserve">d’Ouvrage </w:t>
      </w:r>
      <w:r w:rsidR="00393339" w:rsidRPr="001B35CB">
        <w:rPr>
          <w:i/>
          <w:spacing w:val="-5"/>
        </w:rPr>
        <w:t>pour</w:t>
      </w:r>
      <w:r w:rsidRPr="001B35CB">
        <w:t xml:space="preserve">laremisedesoffres.Elledemeureravalablejusqu’autrentièmejourinclussuivantlafindudélaide validitédesoffres.ToutedemandeduMaîtred’Ouvrage tendantàlafairejouer devra parvenir à la banque, par lettre recommandée avec accusé de réception, avant la fin de cette période de </w:t>
      </w:r>
      <w:r w:rsidRPr="001B35CB">
        <w:rPr>
          <w:spacing w:val="-2"/>
        </w:rPr>
        <w:t xml:space="preserve">validité. </w:t>
      </w:r>
    </w:p>
    <w:p w:rsidR="00272CB0" w:rsidRPr="001B35CB" w:rsidRDefault="0023400F">
      <w:pPr>
        <w:pStyle w:val="Corpsdetexte"/>
        <w:spacing w:before="61" w:line="360" w:lineRule="auto"/>
        <w:ind w:left="1100" w:right="870"/>
        <w:jc w:val="both"/>
      </w:pPr>
      <w:r w:rsidRPr="001B35CB">
        <w:t>Le présent cautionnement est soumis pour son interprétation et son exécution au droit camerounais. Les tribunauxduCamerounserontseulscompétentspourstatuersurtoutcequiconcerneleprésentengagement et ses suites.</w:t>
      </w:r>
    </w:p>
    <w:p w:rsidR="00272CB0" w:rsidRPr="001B35CB" w:rsidRDefault="0023400F">
      <w:pPr>
        <w:spacing w:before="62"/>
        <w:ind w:left="6033"/>
        <w:rPr>
          <w:i/>
        </w:rPr>
      </w:pPr>
      <w:r w:rsidRPr="001B35CB">
        <w:rPr>
          <w:i/>
        </w:rPr>
        <w:t>Signéetauthentifiéparla</w:t>
      </w:r>
      <w:r w:rsidRPr="001B35CB">
        <w:rPr>
          <w:i/>
          <w:spacing w:val="-2"/>
        </w:rPr>
        <w:t xml:space="preserve"> banque</w:t>
      </w:r>
    </w:p>
    <w:p w:rsidR="00272CB0" w:rsidRPr="001B35CB" w:rsidRDefault="00272CB0">
      <w:pPr>
        <w:pStyle w:val="Corpsdetexte"/>
        <w:rPr>
          <w:i/>
        </w:rPr>
      </w:pPr>
    </w:p>
    <w:p w:rsidR="00272CB0" w:rsidRPr="001B35CB" w:rsidRDefault="00272CB0">
      <w:pPr>
        <w:pStyle w:val="Corpsdetexte"/>
        <w:spacing w:before="119"/>
        <w:rPr>
          <w:i/>
        </w:rPr>
      </w:pPr>
    </w:p>
    <w:p w:rsidR="00272CB0" w:rsidRPr="001B35CB" w:rsidRDefault="0023400F">
      <w:pPr>
        <w:tabs>
          <w:tab w:val="left" w:pos="8750"/>
          <w:tab w:val="left" w:pos="10270"/>
        </w:tabs>
        <w:spacing w:line="412" w:lineRule="auto"/>
        <w:ind w:left="7437" w:right="1430"/>
        <w:rPr>
          <w:i/>
        </w:rPr>
      </w:pPr>
      <w:r w:rsidRPr="001B35CB">
        <w:rPr>
          <w:i/>
        </w:rPr>
        <w:t xml:space="preserve">Fait à </w:t>
      </w:r>
      <w:r w:rsidRPr="001B35CB">
        <w:rPr>
          <w:i/>
          <w:u w:val="single"/>
        </w:rPr>
        <w:tab/>
      </w:r>
      <w:r w:rsidRPr="001B35CB">
        <w:rPr>
          <w:i/>
        </w:rPr>
        <w:t xml:space="preserve">, le </w:t>
      </w:r>
      <w:r w:rsidRPr="001B35CB">
        <w:rPr>
          <w:i/>
          <w:u w:val="single"/>
        </w:rPr>
        <w:tab/>
      </w:r>
      <w:r w:rsidRPr="001B35CB">
        <w:rPr>
          <w:i/>
          <w:spacing w:val="-10"/>
        </w:rPr>
        <w:t xml:space="preserve">. </w:t>
      </w:r>
      <w:r w:rsidRPr="001B35CB">
        <w:rPr>
          <w:i/>
        </w:rPr>
        <w:t>[Signature de la banque]</w:t>
      </w:r>
    </w:p>
    <w:p w:rsidR="00272CB0" w:rsidRPr="001B35CB" w:rsidRDefault="00272CB0">
      <w:pPr>
        <w:pStyle w:val="Corpsdetexte"/>
        <w:spacing w:before="197"/>
        <w:rPr>
          <w:i/>
        </w:rPr>
      </w:pPr>
    </w:p>
    <w:p w:rsidR="00272CB0" w:rsidRPr="001B35CB" w:rsidRDefault="0023400F">
      <w:pPr>
        <w:ind w:left="991"/>
        <w:rPr>
          <w:b/>
          <w:i/>
        </w:rPr>
      </w:pPr>
      <w:r w:rsidRPr="001B35CB">
        <w:rPr>
          <w:b/>
          <w:i/>
        </w:rPr>
        <w:t xml:space="preserve">[NB:cecautionnementdoitêtreacquittéàlamainparla </w:t>
      </w:r>
      <w:r w:rsidRPr="001B35CB">
        <w:rPr>
          <w:b/>
          <w:i/>
          <w:spacing w:val="-2"/>
        </w:rPr>
        <w:t>banque]</w:t>
      </w:r>
    </w:p>
    <w:p w:rsidR="00272CB0" w:rsidRPr="001B35CB" w:rsidRDefault="00272CB0">
      <w:pPr>
        <w:rPr>
          <w:b/>
          <w:i/>
        </w:rPr>
        <w:sectPr w:rsidR="00272CB0" w:rsidRPr="001B35CB" w:rsidSect="00037359">
          <w:pgSz w:w="11900" w:h="16820"/>
          <w:pgMar w:top="1040" w:right="0" w:bottom="1220" w:left="141" w:header="0" w:footer="982" w:gutter="0"/>
          <w:cols w:space="720"/>
        </w:sectPr>
      </w:pPr>
    </w:p>
    <w:p w:rsidR="00272CB0" w:rsidRPr="001B35CB" w:rsidRDefault="0023400F">
      <w:pPr>
        <w:pStyle w:val="Titre3"/>
        <w:ind w:right="174"/>
        <w:jc w:val="center"/>
      </w:pPr>
      <w:r w:rsidRPr="001B35CB">
        <w:rPr>
          <w:w w:val="80"/>
        </w:rPr>
        <w:lastRenderedPageBreak/>
        <w:t>ANNEXEN°4:MODELE</w:t>
      </w:r>
      <w:r w:rsidRPr="001B35CB">
        <w:rPr>
          <w:spacing w:val="19"/>
          <w:w w:val="80"/>
        </w:rPr>
        <w:t>DE</w:t>
      </w:r>
      <w:r w:rsidRPr="001B35CB">
        <w:rPr>
          <w:w w:val="80"/>
        </w:rPr>
        <w:t>CAUTIONNEMENTDEFINITI</w:t>
      </w:r>
      <w:r w:rsidRPr="001B35CB">
        <w:rPr>
          <w:spacing w:val="-10"/>
          <w:w w:val="80"/>
        </w:rPr>
        <w:t>F</w:t>
      </w:r>
    </w:p>
    <w:p w:rsidR="00272CB0" w:rsidRPr="001B35CB" w:rsidRDefault="00272CB0">
      <w:pPr>
        <w:pStyle w:val="Corpsdetexte"/>
        <w:spacing w:before="59"/>
        <w:rPr>
          <w:b/>
          <w:sz w:val="32"/>
        </w:rPr>
      </w:pPr>
    </w:p>
    <w:p w:rsidR="00272CB0" w:rsidRPr="001B35CB" w:rsidRDefault="0023400F">
      <w:pPr>
        <w:pStyle w:val="Corpsdetexte"/>
        <w:tabs>
          <w:tab w:val="left" w:pos="6794"/>
        </w:tabs>
        <w:spacing w:line="412" w:lineRule="auto"/>
        <w:ind w:left="1100" w:right="4924"/>
      </w:pPr>
      <w:r w:rsidRPr="001B35CB">
        <w:t xml:space="preserve">Organisme financier : </w:t>
      </w:r>
      <w:r w:rsidRPr="001B35CB">
        <w:rPr>
          <w:u w:val="single"/>
        </w:rPr>
        <w:tab/>
      </w:r>
      <w:r w:rsidRPr="001B35CB">
        <w:t xml:space="preserve"> RéférencedelaCaution: N°</w:t>
      </w:r>
      <w:r w:rsidRPr="001B35CB">
        <w:rPr>
          <w:u w:val="single"/>
        </w:rPr>
        <w:tab/>
      </w:r>
    </w:p>
    <w:p w:rsidR="00272CB0" w:rsidRPr="001B35CB" w:rsidRDefault="00272CB0">
      <w:pPr>
        <w:pStyle w:val="Corpsdetexte"/>
        <w:spacing w:before="196"/>
      </w:pPr>
    </w:p>
    <w:p w:rsidR="00272CB0" w:rsidRPr="001B35CB" w:rsidRDefault="0023400F">
      <w:pPr>
        <w:ind w:left="1100"/>
      </w:pPr>
      <w:r w:rsidRPr="001B35CB">
        <w:t>Adresséeà</w:t>
      </w:r>
      <w:r w:rsidRPr="001B35CB">
        <w:rPr>
          <w:i/>
        </w:rPr>
        <w:t>[indiquerleMaîtred’Ouvrageetsonadresse]</w:t>
      </w:r>
      <w:r w:rsidRPr="001B35CB">
        <w:t>Cameroun,ci-</w:t>
      </w:r>
      <w:r w:rsidRPr="001B35CB">
        <w:rPr>
          <w:spacing w:val="-2"/>
        </w:rPr>
        <w:t>dessous</w:t>
      </w:r>
    </w:p>
    <w:p w:rsidR="00272CB0" w:rsidRPr="001B35CB" w:rsidRDefault="0023400F">
      <w:pPr>
        <w:pStyle w:val="Corpsdetexte"/>
        <w:spacing w:before="137"/>
        <w:ind w:left="1100"/>
      </w:pPr>
      <w:r w:rsidRPr="001B35CB">
        <w:t>désigné«leMaîtred’Ouvrage</w:t>
      </w:r>
      <w:r w:rsidRPr="001B35CB">
        <w:rPr>
          <w:spacing w:val="-10"/>
        </w:rPr>
        <w:t>»</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tabs>
          <w:tab w:val="left" w:pos="4525"/>
        </w:tabs>
        <w:spacing w:before="1"/>
        <w:ind w:left="1100"/>
      </w:pPr>
      <w:r w:rsidRPr="001B35CB">
        <w:t>Attenduque</w:t>
      </w:r>
      <w:r w:rsidRPr="001B35CB">
        <w:rPr>
          <w:u w:val="single"/>
        </w:rPr>
        <w:tab/>
      </w:r>
      <w:r w:rsidRPr="001B35CB">
        <w:rPr>
          <w:i/>
        </w:rPr>
        <w:t>[nometadressedufournisseurouduprestataire]</w:t>
      </w:r>
      <w:r w:rsidRPr="001B35CB">
        <w:t>,ci-dessous</w:t>
      </w:r>
      <w:r w:rsidRPr="001B35CB">
        <w:rPr>
          <w:spacing w:val="-2"/>
        </w:rPr>
        <w:t>désigné</w:t>
      </w:r>
    </w:p>
    <w:p w:rsidR="00272CB0" w:rsidRPr="001B35CB" w:rsidRDefault="0023400F">
      <w:pPr>
        <w:pStyle w:val="Corpsdetexte"/>
        <w:spacing w:before="137"/>
        <w:ind w:left="1100"/>
      </w:pPr>
      <w:r w:rsidRPr="001B35CB">
        <w:t>«leFournisseur</w:t>
      </w:r>
      <w:r w:rsidRPr="001B35CB">
        <w:rPr>
          <w:i/>
        </w:rPr>
        <w:t>ouduprestataire</w:t>
      </w:r>
      <w:r w:rsidRPr="001B35CB">
        <w:t>»,s’estengagé,enexécutiondumarchédésigné«lemarché»,à</w:t>
      </w:r>
      <w:r w:rsidRPr="001B35CB">
        <w:rPr>
          <w:spacing w:val="-2"/>
        </w:rPr>
        <w:t>réaliser</w:t>
      </w:r>
    </w:p>
    <w:p w:rsidR="00272CB0" w:rsidRPr="001B35CB" w:rsidRDefault="0023400F">
      <w:pPr>
        <w:spacing w:before="137"/>
        <w:ind w:left="1100"/>
        <w:rPr>
          <w:i/>
        </w:rPr>
      </w:pPr>
      <w:r w:rsidRPr="001B35CB">
        <w:rPr>
          <w:i/>
        </w:rPr>
        <w:t>[indiquerlanaturedesfournituresetservices</w:t>
      </w:r>
      <w:r w:rsidRPr="001B35CB">
        <w:rPr>
          <w:i/>
          <w:spacing w:val="-2"/>
        </w:rPr>
        <w:t>connexes]</w:t>
      </w:r>
    </w:p>
    <w:p w:rsidR="00272CB0" w:rsidRPr="001B35CB" w:rsidRDefault="00272CB0">
      <w:pPr>
        <w:pStyle w:val="Corpsdetexte"/>
        <w:rPr>
          <w:i/>
        </w:rPr>
      </w:pPr>
    </w:p>
    <w:p w:rsidR="00272CB0" w:rsidRPr="001B35CB" w:rsidRDefault="00272CB0">
      <w:pPr>
        <w:pStyle w:val="Corpsdetexte"/>
        <w:spacing w:before="120"/>
        <w:rPr>
          <w:i/>
        </w:rPr>
      </w:pPr>
    </w:p>
    <w:p w:rsidR="00272CB0" w:rsidRPr="001B35CB" w:rsidRDefault="0023400F">
      <w:pPr>
        <w:pStyle w:val="Corpsdetexte"/>
        <w:spacing w:line="360" w:lineRule="auto"/>
        <w:ind w:left="1100" w:right="870"/>
        <w:jc w:val="both"/>
      </w:pPr>
      <w:r w:rsidRPr="001B35CB">
        <w:t>Attenduqu’ileststipulédanslemarchéqueleFournisseurremettraauMaîtred’Ouvrageun cautionnement définitif, d’un montant égal à [indiquer le pourcentage compris entre 2 et 5 %] du montant de latranchedu marché correspondant,comme garantiede l’exécutiondesesobligationsdebonne fin conformément aux conditions du marché,</w:t>
      </w:r>
    </w:p>
    <w:p w:rsidR="00272CB0" w:rsidRPr="001B35CB" w:rsidRDefault="00272CB0">
      <w:pPr>
        <w:pStyle w:val="Corpsdetexte"/>
        <w:spacing w:before="259"/>
      </w:pPr>
    </w:p>
    <w:p w:rsidR="00272CB0" w:rsidRPr="001B35CB" w:rsidRDefault="0023400F">
      <w:pPr>
        <w:pStyle w:val="Corpsdetexte"/>
        <w:ind w:left="1100"/>
      </w:pPr>
      <w:r w:rsidRPr="001B35CB">
        <w:t>AttenduquenousavonsconvenudedonnerauFournisseurce</w:t>
      </w:r>
      <w:r w:rsidRPr="001B35CB">
        <w:rPr>
          <w:spacing w:val="-2"/>
        </w:rPr>
        <w:t>cautionnement,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tabs>
          <w:tab w:val="left" w:pos="4032"/>
          <w:tab w:val="left" w:pos="9554"/>
        </w:tabs>
        <w:spacing w:line="360" w:lineRule="auto"/>
        <w:ind w:left="1100" w:right="1291"/>
        <w:jc w:val="both"/>
      </w:pPr>
      <w:r w:rsidRPr="001B35CB">
        <w:t xml:space="preserve">Nous, </w:t>
      </w:r>
      <w:r w:rsidRPr="001B35CB">
        <w:rPr>
          <w:u w:val="single"/>
        </w:rPr>
        <w:tab/>
      </w:r>
      <w:r w:rsidRPr="001B35CB">
        <w:rPr>
          <w:i/>
        </w:rPr>
        <w:t>[nom et adresse de banque]</w:t>
      </w:r>
      <w:r w:rsidRPr="001B35CB">
        <w:t xml:space="preserve">, représentée par </w:t>
      </w:r>
      <w:r w:rsidRPr="001B35CB">
        <w:rPr>
          <w:u w:val="single"/>
        </w:rPr>
        <w:tab/>
      </w:r>
      <w:r w:rsidRPr="001B35CB">
        <w:rPr>
          <w:i/>
        </w:rPr>
        <w:t xml:space="preserve">[nomsdes </w:t>
      </w:r>
      <w:r w:rsidRPr="001B35CB">
        <w:rPr>
          <w:i/>
          <w:spacing w:val="-2"/>
        </w:rPr>
        <w:t>signataires]</w:t>
      </w:r>
      <w:r w:rsidRPr="001B35CB">
        <w:rPr>
          <w:spacing w:val="-2"/>
        </w:rPr>
        <w:t>,</w:t>
      </w:r>
    </w:p>
    <w:p w:rsidR="00272CB0" w:rsidRPr="001B35CB" w:rsidRDefault="0023400F">
      <w:pPr>
        <w:pStyle w:val="Corpsdetexte"/>
        <w:tabs>
          <w:tab w:val="left" w:pos="5647"/>
        </w:tabs>
        <w:spacing w:before="60" w:line="360" w:lineRule="auto"/>
        <w:ind w:left="1100" w:right="870"/>
        <w:jc w:val="both"/>
      </w:pPr>
      <w:r w:rsidRPr="001B35CB">
        <w:t xml:space="preserve">ci-dessous désignée « l’organisme financier », nous engageons à payer au Maître d’Ouvrage, dans un délai maximum de huit (08) semaines, sur simple demande écrite de celui-ci déclarantqueleFournisseurouleprestatairen’apassatisfaitàsesengagementscontractuelsautitredumarché, sans pouvoir différer le paiement ni soulever de contestation pour quelque motif que ce soit, toute somme jusqu’à concurrence de la somme de </w:t>
      </w:r>
      <w:r w:rsidRPr="001B35CB">
        <w:rPr>
          <w:u w:val="single"/>
        </w:rPr>
        <w:tab/>
      </w:r>
      <w:r w:rsidRPr="001B35CB">
        <w:rPr>
          <w:i/>
        </w:rPr>
        <w:t>[en chiffres et en lettres]</w:t>
      </w:r>
      <w:r w:rsidRPr="001B35CB">
        <w:t>.</w:t>
      </w:r>
    </w:p>
    <w:p w:rsidR="00272CB0" w:rsidRPr="001B35CB" w:rsidRDefault="00272CB0">
      <w:pPr>
        <w:pStyle w:val="Corpsdetexte"/>
        <w:spacing w:before="259"/>
      </w:pPr>
    </w:p>
    <w:p w:rsidR="00272CB0" w:rsidRPr="001B35CB" w:rsidRDefault="0023400F">
      <w:pPr>
        <w:pStyle w:val="Corpsdetexte"/>
        <w:spacing w:line="360" w:lineRule="auto"/>
        <w:ind w:left="1100" w:right="1209"/>
        <w:jc w:val="both"/>
      </w:pPr>
      <w:r w:rsidRPr="001B35CB">
        <w:t>Nous convenons qu’aucun changement ou additif ou aucune autre modification au marché ne nouslibérera d’une obligation quelconque nous incombant en vertu du présent cautionnement définitif etnousdérogeons par la présente à la notification de toute modification, additif ou changement.</w:t>
      </w:r>
    </w:p>
    <w:p w:rsidR="00272CB0" w:rsidRPr="001B35CB" w:rsidRDefault="00272CB0">
      <w:pPr>
        <w:pStyle w:val="Corpsdetexte"/>
        <w:spacing w:before="122"/>
      </w:pPr>
    </w:p>
    <w:p w:rsidR="00272CB0" w:rsidRPr="001B35CB" w:rsidRDefault="0023400F">
      <w:pPr>
        <w:pStyle w:val="Corpsdetexte"/>
        <w:spacing w:line="410" w:lineRule="atLeast"/>
        <w:ind w:left="1100" w:right="1209"/>
        <w:jc w:val="both"/>
      </w:pPr>
      <w:r w:rsidRPr="001B35CB">
        <w:t>Leprésentcautionnementdéfinitifprendeffetàcompterde</w:t>
      </w:r>
      <w:r w:rsidRPr="001B35CB">
        <w:rPr>
          <w:spacing w:val="14"/>
        </w:rPr>
        <w:t>sa</w:t>
      </w:r>
      <w:r w:rsidRPr="001B35CB">
        <w:t>signatureetdèsnotification</w:t>
      </w:r>
      <w:r w:rsidRPr="001B35CB">
        <w:rPr>
          <w:spacing w:val="14"/>
        </w:rPr>
        <w:t>du</w:t>
      </w:r>
      <w:r w:rsidRPr="001B35CB">
        <w:rPr>
          <w:spacing w:val="23"/>
        </w:rPr>
        <w:t>marché</w:t>
      </w:r>
      <w:r w:rsidRPr="001B35CB">
        <w:rPr>
          <w:spacing w:val="-14"/>
        </w:rPr>
        <w:t xml:space="preserve">. </w:t>
      </w:r>
      <w:r w:rsidRPr="001B35CB">
        <w:t xml:space="preserve">La </w:t>
      </w:r>
      <w:r w:rsidRPr="001B35CB">
        <w:lastRenderedPageBreak/>
        <w:t xml:space="preserve">cautionseralibéréedansundélai(indiquerledélai)àcompterdeladatederéceptionprovisoiredes </w:t>
      </w:r>
      <w:r w:rsidRPr="001B35CB">
        <w:rPr>
          <w:spacing w:val="-2"/>
        </w:rPr>
        <w:t>fournitures.</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Corpsdetexte"/>
        <w:spacing w:line="360" w:lineRule="auto"/>
        <w:ind w:left="1100" w:right="743"/>
      </w:pPr>
      <w:r w:rsidRPr="001B35CB">
        <w:rPr>
          <w:spacing w:val="-2"/>
        </w:rPr>
        <w:t xml:space="preserve">Aprèsledélaisusvisé,lacautiondevientsansobjetetdoitnousêtreautomatiquementretournéesansaucuneforme </w:t>
      </w:r>
      <w:r w:rsidRPr="001B35CB">
        <w:t>deprocédure.</w:t>
      </w:r>
    </w:p>
    <w:p w:rsidR="00272CB0" w:rsidRPr="001B35CB" w:rsidRDefault="00272CB0">
      <w:pPr>
        <w:pStyle w:val="Corpsdetexte"/>
        <w:spacing w:before="257"/>
      </w:pPr>
    </w:p>
    <w:p w:rsidR="00272CB0" w:rsidRPr="001B35CB" w:rsidRDefault="0023400F">
      <w:pPr>
        <w:pStyle w:val="Corpsdetexte"/>
        <w:spacing w:line="360" w:lineRule="auto"/>
        <w:ind w:left="1100" w:right="1209"/>
        <w:jc w:val="both"/>
      </w:pPr>
      <w:r w:rsidRPr="001B35CB">
        <w:t>Toutedemandedepaiement formuléeparle Maîtred’Ouvrageau titrede la présente garantie doit être faite par lettre recommandée avec accusé de réception, parvenue à la banque pendant la période de validité du présent engagement.</w:t>
      </w:r>
    </w:p>
    <w:p w:rsidR="00272CB0" w:rsidRPr="001B35CB" w:rsidRDefault="00272CB0">
      <w:pPr>
        <w:pStyle w:val="Corpsdetexte"/>
        <w:spacing w:before="259"/>
      </w:pPr>
    </w:p>
    <w:p w:rsidR="00272CB0" w:rsidRPr="001B35CB" w:rsidRDefault="0023400F">
      <w:pPr>
        <w:pStyle w:val="Corpsdetexte"/>
        <w:spacing w:before="1" w:line="360" w:lineRule="auto"/>
        <w:ind w:left="1100" w:right="1209"/>
        <w:jc w:val="both"/>
      </w:pPr>
      <w:r w:rsidRPr="001B35CB">
        <w:t>Le présentcautionnement définitif estsoumispourson interprétation etsonexécution au droitcamerounais. Les tribunaux camerounais seront seuls compétents pour statuer sur tout ce qui concerne le présent engagement et ses suites.</w:t>
      </w:r>
    </w:p>
    <w:p w:rsidR="00272CB0" w:rsidRPr="001B35CB" w:rsidRDefault="00272CB0">
      <w:pPr>
        <w:pStyle w:val="Corpsdetexte"/>
        <w:spacing w:before="256"/>
      </w:pPr>
    </w:p>
    <w:p w:rsidR="00272CB0" w:rsidRPr="001B35CB" w:rsidRDefault="0023400F">
      <w:pPr>
        <w:ind w:left="6033"/>
        <w:rPr>
          <w:i/>
        </w:rPr>
      </w:pPr>
      <w:r w:rsidRPr="001B35CB">
        <w:rPr>
          <w:i/>
        </w:rPr>
        <w:t>Signéetauthentifiéparl’Organisme</w:t>
      </w:r>
      <w:r w:rsidRPr="001B35CB">
        <w:rPr>
          <w:i/>
          <w:spacing w:val="-2"/>
        </w:rPr>
        <w:t>financier</w:t>
      </w:r>
    </w:p>
    <w:p w:rsidR="00272CB0" w:rsidRPr="001B35CB" w:rsidRDefault="00272CB0">
      <w:pPr>
        <w:pStyle w:val="Corpsdetexte"/>
        <w:rPr>
          <w:i/>
        </w:rPr>
      </w:pPr>
    </w:p>
    <w:p w:rsidR="00272CB0" w:rsidRPr="001B35CB" w:rsidRDefault="00272CB0">
      <w:pPr>
        <w:pStyle w:val="Corpsdetexte"/>
        <w:spacing w:before="120"/>
        <w:rPr>
          <w:i/>
        </w:rPr>
      </w:pPr>
    </w:p>
    <w:p w:rsidR="00272CB0" w:rsidRPr="001B35CB" w:rsidRDefault="0023400F">
      <w:pPr>
        <w:tabs>
          <w:tab w:val="left" w:pos="8750"/>
          <w:tab w:val="left" w:pos="10407"/>
        </w:tabs>
        <w:spacing w:line="412" w:lineRule="auto"/>
        <w:ind w:left="6753" w:right="1348" w:firstLine="684"/>
        <w:rPr>
          <w:i/>
        </w:rPr>
      </w:pPr>
      <w:r w:rsidRPr="001B35CB">
        <w:rPr>
          <w:i/>
          <w:u w:val="single"/>
        </w:rPr>
        <w:tab/>
      </w:r>
      <w:r w:rsidRPr="001B35CB">
        <w:rPr>
          <w:i/>
        </w:rPr>
        <w:t xml:space="preserve">, le </w:t>
      </w:r>
      <w:r w:rsidRPr="001B35CB">
        <w:rPr>
          <w:i/>
          <w:u w:val="single"/>
        </w:rPr>
        <w:tab/>
      </w:r>
      <w:r w:rsidRPr="001B35CB">
        <w:rPr>
          <w:i/>
        </w:rPr>
        <w:t xml:space="preserve"> [Signature de la banque]</w:t>
      </w:r>
    </w:p>
    <w:p w:rsidR="00272CB0" w:rsidRPr="001B35CB" w:rsidRDefault="00272CB0">
      <w:pPr>
        <w:spacing w:line="412" w:lineRule="auto"/>
        <w:rPr>
          <w:i/>
        </w:rPr>
        <w:sectPr w:rsidR="00272CB0" w:rsidRPr="001B35CB" w:rsidSect="00037359">
          <w:pgSz w:w="11900" w:h="16820"/>
          <w:pgMar w:top="1040" w:right="0" w:bottom="1220" w:left="141" w:header="0" w:footer="982" w:gutter="0"/>
          <w:cols w:space="720"/>
        </w:sectPr>
      </w:pPr>
    </w:p>
    <w:p w:rsidR="00272CB0" w:rsidRPr="001B35CB" w:rsidRDefault="0023400F">
      <w:pPr>
        <w:pStyle w:val="Titre3"/>
        <w:ind w:left="1032"/>
        <w:jc w:val="center"/>
      </w:pPr>
      <w:r w:rsidRPr="001B35CB">
        <w:rPr>
          <w:w w:val="80"/>
        </w:rPr>
        <w:lastRenderedPageBreak/>
        <w:t>ANNEXEN°4:MODELE</w:t>
      </w:r>
      <w:r w:rsidRPr="001B35CB">
        <w:rPr>
          <w:spacing w:val="19"/>
          <w:w w:val="80"/>
        </w:rPr>
        <w:t>DE</w:t>
      </w:r>
      <w:r w:rsidRPr="001B35CB">
        <w:rPr>
          <w:w w:val="80"/>
        </w:rPr>
        <w:t>CAUTIONNEMENTD'AVANCE</w:t>
      </w:r>
      <w:r w:rsidRPr="001B35CB">
        <w:rPr>
          <w:spacing w:val="17"/>
          <w:w w:val="80"/>
        </w:rPr>
        <w:t>DE</w:t>
      </w:r>
      <w:r w:rsidRPr="001B35CB">
        <w:rPr>
          <w:w w:val="80"/>
        </w:rPr>
        <w:t>DEMARRAG</w:t>
      </w:r>
      <w:r w:rsidRPr="001B35CB">
        <w:rPr>
          <w:spacing w:val="-10"/>
          <w:w w:val="80"/>
        </w:rPr>
        <w:t>E</w:t>
      </w:r>
    </w:p>
    <w:p w:rsidR="00272CB0" w:rsidRPr="001B35CB" w:rsidRDefault="00272CB0">
      <w:pPr>
        <w:pStyle w:val="Corpsdetexte"/>
        <w:spacing w:before="59"/>
        <w:rPr>
          <w:b/>
          <w:sz w:val="32"/>
        </w:rPr>
      </w:pPr>
    </w:p>
    <w:p w:rsidR="00272CB0" w:rsidRPr="001B35CB" w:rsidRDefault="0023400F">
      <w:pPr>
        <w:pStyle w:val="Corpsdetexte"/>
        <w:tabs>
          <w:tab w:val="left" w:pos="5607"/>
        </w:tabs>
        <w:ind w:left="991"/>
        <w:jc w:val="both"/>
      </w:pPr>
      <w:r w:rsidRPr="001B35CB">
        <w:t xml:space="preserve">Organisme financier : </w:t>
      </w:r>
      <w:r w:rsidRPr="001B35CB">
        <w:rPr>
          <w:u w:val="single"/>
        </w:rPr>
        <w:tab/>
      </w:r>
    </w:p>
    <w:p w:rsidR="00272CB0" w:rsidRPr="001B35CB" w:rsidRDefault="0023400F">
      <w:pPr>
        <w:tabs>
          <w:tab w:val="left" w:pos="7388"/>
        </w:tabs>
        <w:spacing w:before="197" w:line="412" w:lineRule="auto"/>
        <w:ind w:left="991" w:right="4368"/>
        <w:jc w:val="both"/>
        <w:rPr>
          <w:i/>
        </w:rPr>
      </w:pPr>
      <w:r w:rsidRPr="001B35CB">
        <w:t xml:space="preserve">Référence du Cautionnement : N° </w:t>
      </w:r>
      <w:r w:rsidRPr="001B35CB">
        <w:rPr>
          <w:u w:val="single"/>
        </w:rPr>
        <w:tab/>
      </w:r>
      <w:r w:rsidRPr="001B35CB">
        <w:t xml:space="preserve"> Adressée </w:t>
      </w:r>
      <w:r w:rsidRPr="001B35CB">
        <w:rPr>
          <w:i/>
        </w:rPr>
        <w:t>[indiquer le Maître d’Ouvrage  [Adresse du Maître d’Ouvrage ]</w:t>
      </w:r>
    </w:p>
    <w:p w:rsidR="00272CB0" w:rsidRPr="001B35CB" w:rsidRDefault="0023400F">
      <w:pPr>
        <w:pStyle w:val="Corpsdetexte"/>
        <w:spacing w:line="273" w:lineRule="exact"/>
        <w:ind w:left="991"/>
        <w:jc w:val="both"/>
      </w:pPr>
      <w:r w:rsidRPr="001B35CB">
        <w:t>Ci-dessousdésigné«leMaîtred’Ouvrage</w:t>
      </w:r>
      <w:r w:rsidRPr="001B35CB">
        <w:rPr>
          <w:spacing w:val="-10"/>
        </w:rPr>
        <w:t>»</w:t>
      </w:r>
    </w:p>
    <w:p w:rsidR="00272CB0" w:rsidRPr="001B35CB" w:rsidRDefault="00272CB0">
      <w:pPr>
        <w:pStyle w:val="Corpsdetexte"/>
      </w:pPr>
    </w:p>
    <w:p w:rsidR="00272CB0" w:rsidRPr="001B35CB" w:rsidRDefault="00272CB0">
      <w:pPr>
        <w:pStyle w:val="Corpsdetexte"/>
        <w:spacing w:before="123"/>
      </w:pPr>
    </w:p>
    <w:p w:rsidR="00272CB0" w:rsidRPr="001B35CB" w:rsidRDefault="0023400F">
      <w:pPr>
        <w:pStyle w:val="Corpsdetexte"/>
        <w:ind w:left="991"/>
      </w:pPr>
      <w:r w:rsidRPr="001B35CB">
        <w:t>Noussoussignés(organismefinancier,adresse),déclaronsparlaprésentegarantir,pourlecomptede</w:t>
      </w:r>
      <w:r w:rsidRPr="001B35CB">
        <w:rPr>
          <w:spacing w:val="-10"/>
        </w:rPr>
        <w:t>:</w:t>
      </w:r>
    </w:p>
    <w:p w:rsidR="00272CB0" w:rsidRPr="001B35CB" w:rsidRDefault="0023400F">
      <w:pPr>
        <w:tabs>
          <w:tab w:val="left" w:pos="3008"/>
          <w:tab w:val="left" w:pos="8275"/>
        </w:tabs>
        <w:spacing w:before="137"/>
        <w:ind w:left="991"/>
      </w:pPr>
      <w:r w:rsidRPr="001B35CB">
        <w:rPr>
          <w:i/>
          <w:u w:val="single"/>
        </w:rPr>
        <w:tab/>
      </w:r>
      <w:r w:rsidRPr="001B35CB">
        <w:rPr>
          <w:i/>
        </w:rPr>
        <w:t>[letitulaire]</w:t>
      </w:r>
      <w:r w:rsidRPr="001B35CB">
        <w:t>,auprofitde</w:t>
      </w:r>
      <w:r w:rsidRPr="001B35CB">
        <w:rPr>
          <w:u w:val="single"/>
        </w:rPr>
        <w:tab/>
      </w:r>
      <w:r w:rsidRPr="001B35CB">
        <w:rPr>
          <w:spacing w:val="-2"/>
        </w:rPr>
        <w:t>Maîtred’OuvrageouMaître</w:t>
      </w:r>
    </w:p>
    <w:p w:rsidR="00272CB0" w:rsidRPr="001B35CB" w:rsidRDefault="0023400F">
      <w:pPr>
        <w:spacing w:before="138"/>
        <w:ind w:left="991"/>
        <w:rPr>
          <w:i/>
        </w:rPr>
      </w:pPr>
      <w:r w:rsidRPr="001B35CB">
        <w:t>d’OuvrageDélégué</w:t>
      </w:r>
      <w:r w:rsidRPr="001B35CB">
        <w:rPr>
          <w:i/>
        </w:rPr>
        <w:t>[AdresseduMaîtred’Ouvrage](«lebénéficiaire</w:t>
      </w:r>
      <w:r w:rsidRPr="001B35CB">
        <w:rPr>
          <w:i/>
          <w:spacing w:val="-5"/>
        </w:rPr>
        <w:t>»)</w:t>
      </w:r>
    </w:p>
    <w:p w:rsidR="00272CB0" w:rsidRPr="001B35CB" w:rsidRDefault="0023400F">
      <w:pPr>
        <w:pStyle w:val="Corpsdetexte"/>
        <w:spacing w:before="197"/>
        <w:ind w:left="991"/>
        <w:jc w:val="both"/>
      </w:pPr>
      <w:r w:rsidRPr="001B35CB">
        <w:t>Lepaiement,sanscontestationetdèsréceptiondelapremièredemandeécritedubénéficiaire,déclarant</w:t>
      </w:r>
      <w:r w:rsidRPr="001B35CB">
        <w:rPr>
          <w:spacing w:val="-5"/>
        </w:rPr>
        <w:t>que</w:t>
      </w:r>
    </w:p>
    <w:p w:rsidR="00272CB0" w:rsidRPr="001B35CB" w:rsidRDefault="0023400F">
      <w:pPr>
        <w:tabs>
          <w:tab w:val="left" w:pos="2226"/>
          <w:tab w:val="left" w:pos="2354"/>
          <w:tab w:val="left" w:pos="6805"/>
          <w:tab w:val="left" w:pos="8487"/>
          <w:tab w:val="left" w:pos="9664"/>
        </w:tabs>
        <w:spacing w:before="138" w:line="360" w:lineRule="auto"/>
        <w:ind w:left="991" w:right="1107"/>
        <w:jc w:val="both"/>
      </w:pPr>
      <w:r w:rsidRPr="001B35CB">
        <w:rPr>
          <w:i/>
          <w:u w:val="single"/>
        </w:rPr>
        <w:tab/>
      </w:r>
      <w:r w:rsidRPr="001B35CB">
        <w:rPr>
          <w:i/>
          <w:u w:val="single"/>
        </w:rPr>
        <w:tab/>
      </w:r>
      <w:r w:rsidRPr="001B35CB">
        <w:rPr>
          <w:i/>
        </w:rPr>
        <w:t>[letitulaire]</w:t>
      </w:r>
      <w:r w:rsidRPr="001B35CB">
        <w:t xml:space="preserve">nes’estpasacquittédesesobligations,relativesauremboursementdel’avance de démarrage selonlesconditions du marché </w:t>
      </w:r>
      <w:r w:rsidRPr="001B35CB">
        <w:rPr>
          <w:u w:val="single"/>
        </w:rPr>
        <w:tab/>
      </w:r>
      <w:r w:rsidRPr="001B35CB">
        <w:t xml:space="preserve">du </w:t>
      </w:r>
      <w:r w:rsidRPr="001B35CB">
        <w:rPr>
          <w:u w:val="single"/>
        </w:rPr>
        <w:tab/>
      </w:r>
      <w:r w:rsidRPr="001B35CB">
        <w:t>relatif aux fournitures et servicesconnexes</w:t>
      </w:r>
      <w:r w:rsidRPr="001B35CB">
        <w:rPr>
          <w:i/>
        </w:rPr>
        <w:t>[indiquer l’objet etles références del’appel d’offres et le lot, éventuellement]</w:t>
      </w:r>
      <w:r w:rsidRPr="001B35CB">
        <w:t>, de la somme totalemaximumcorrespondantàl’avance</w:t>
      </w:r>
      <w:r w:rsidRPr="001B35CB">
        <w:rPr>
          <w:i/>
        </w:rPr>
        <w:t xml:space="preserve">de quarante 40% </w:t>
      </w:r>
      <w:r w:rsidRPr="001B35CB">
        <w:t>dumontantToutes TaxesComprisesdu marché n°</w:t>
      </w:r>
      <w:r w:rsidRPr="001B35CB">
        <w:rPr>
          <w:u w:val="single"/>
        </w:rPr>
        <w:tab/>
      </w:r>
      <w:r w:rsidRPr="001B35CB">
        <w:t>,payabledès lanotification de l’ordre deservicecorrespondant, soit</w:t>
      </w:r>
      <w:r w:rsidRPr="001B35CB">
        <w:rPr>
          <w:u w:val="single"/>
        </w:rPr>
        <w:tab/>
      </w:r>
      <w:r w:rsidRPr="001B35CB">
        <w:rPr>
          <w:u w:val="single"/>
        </w:rPr>
        <w:tab/>
      </w:r>
      <w:r w:rsidRPr="001B35CB">
        <w:t>francs</w:t>
      </w:r>
      <w:r w:rsidRPr="001B35CB">
        <w:rPr>
          <w:spacing w:val="-5"/>
        </w:rPr>
        <w:t>CFA</w:t>
      </w:r>
    </w:p>
    <w:p w:rsidR="00272CB0" w:rsidRPr="001B35CB" w:rsidRDefault="00272CB0">
      <w:pPr>
        <w:pStyle w:val="Corpsdetexte"/>
        <w:spacing w:before="258"/>
      </w:pPr>
    </w:p>
    <w:p w:rsidR="00272CB0" w:rsidRPr="001B35CB" w:rsidRDefault="0023400F">
      <w:pPr>
        <w:pStyle w:val="Corpsdetexte"/>
        <w:tabs>
          <w:tab w:val="left" w:pos="3006"/>
          <w:tab w:val="left" w:pos="4971"/>
          <w:tab w:val="left" w:pos="10231"/>
        </w:tabs>
        <w:spacing w:line="360" w:lineRule="auto"/>
        <w:ind w:left="991" w:right="1109"/>
        <w:jc w:val="both"/>
      </w:pPr>
      <w:r w:rsidRPr="001B35CB">
        <w:t xml:space="preserve">La présente garantie entrera en vigueur et prendra effet dès réception des parts respectives de cette avance sur les comptes de </w:t>
      </w:r>
      <w:r w:rsidRPr="001B35CB">
        <w:rPr>
          <w:u w:val="single"/>
        </w:rPr>
        <w:tab/>
      </w:r>
      <w:r w:rsidRPr="001B35CB">
        <w:rPr>
          <w:u w:val="single"/>
        </w:rPr>
        <w:tab/>
      </w:r>
      <w:r w:rsidRPr="001B35CB">
        <w:rPr>
          <w:i/>
        </w:rPr>
        <w:t xml:space="preserve">[le titulaire] </w:t>
      </w:r>
      <w:r w:rsidRPr="001B35CB">
        <w:t xml:space="preserve">ouverts auprès de la banque </w:t>
      </w:r>
      <w:r w:rsidRPr="001B35CB">
        <w:rPr>
          <w:u w:val="single"/>
        </w:rPr>
        <w:tab/>
      </w:r>
      <w:r w:rsidRPr="001B35CB">
        <w:rPr>
          <w:spacing w:val="-4"/>
        </w:rPr>
        <w:t xml:space="preserve">sous </w:t>
      </w:r>
      <w:r w:rsidRPr="001B35CB">
        <w:t xml:space="preserve">le n° </w:t>
      </w:r>
      <w:r w:rsidRPr="001B35CB">
        <w:rPr>
          <w:u w:val="single"/>
        </w:rPr>
        <w:tab/>
      </w:r>
      <w:r w:rsidRPr="001B35CB">
        <w:rPr>
          <w:spacing w:val="-10"/>
        </w:rPr>
        <w:t>.</w:t>
      </w:r>
    </w:p>
    <w:p w:rsidR="00272CB0" w:rsidRPr="001B35CB" w:rsidRDefault="0023400F">
      <w:pPr>
        <w:pStyle w:val="Corpsdetexte"/>
        <w:spacing w:before="59" w:line="360" w:lineRule="auto"/>
        <w:ind w:left="991" w:right="1106"/>
        <w:jc w:val="both"/>
      </w:pPr>
      <w:r w:rsidRPr="001B35CB">
        <w:t>Elle restera en vigueur jusqu’au remboursement de l’avance conformément à la procédure fixée parle CCAP. Toutefois, le montant du cautionnement sera réduit proportionnellement au remboursement del’avanceaufur et à mesure de son remboursement.</w:t>
      </w:r>
    </w:p>
    <w:p w:rsidR="00272CB0" w:rsidRPr="001B35CB" w:rsidRDefault="0023400F">
      <w:pPr>
        <w:pStyle w:val="Corpsdetexte"/>
        <w:spacing w:before="63"/>
        <w:ind w:left="991"/>
        <w:jc w:val="both"/>
      </w:pPr>
      <w:r w:rsidRPr="001B35CB">
        <w:t>LaloietlajuridictionapplicablesàlagarantiesontcellesdelaRépubliquedu</w:t>
      </w:r>
      <w:r w:rsidRPr="001B35CB">
        <w:rPr>
          <w:spacing w:val="-2"/>
        </w:rPr>
        <w:t>Cameroun.</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ind w:right="119"/>
        <w:jc w:val="center"/>
        <w:rPr>
          <w:i/>
        </w:rPr>
      </w:pPr>
      <w:r w:rsidRPr="001B35CB">
        <w:rPr>
          <w:i/>
        </w:rPr>
        <w:t>Signéetauthentifiéparl’organisme</w:t>
      </w:r>
      <w:r w:rsidRPr="001B35CB">
        <w:rPr>
          <w:i/>
          <w:spacing w:val="-2"/>
        </w:rPr>
        <w:t>financier</w:t>
      </w:r>
    </w:p>
    <w:p w:rsidR="00272CB0" w:rsidRPr="001B35CB" w:rsidRDefault="00272CB0">
      <w:pPr>
        <w:pStyle w:val="Corpsdetexte"/>
        <w:rPr>
          <w:i/>
        </w:rPr>
      </w:pPr>
    </w:p>
    <w:p w:rsidR="00272CB0" w:rsidRPr="001B35CB" w:rsidRDefault="00272CB0">
      <w:pPr>
        <w:pStyle w:val="Corpsdetexte"/>
        <w:spacing w:before="41"/>
        <w:rPr>
          <w:i/>
        </w:rPr>
      </w:pPr>
    </w:p>
    <w:p w:rsidR="00272CB0" w:rsidRPr="001B35CB" w:rsidRDefault="0023400F">
      <w:pPr>
        <w:tabs>
          <w:tab w:val="left" w:pos="5682"/>
          <w:tab w:val="left" w:pos="8202"/>
        </w:tabs>
        <w:spacing w:line="412" w:lineRule="auto"/>
        <w:ind w:left="3377" w:right="3499"/>
        <w:jc w:val="center"/>
        <w:rPr>
          <w:i/>
        </w:rPr>
      </w:pPr>
      <w:r w:rsidRPr="001B35CB">
        <w:rPr>
          <w:i/>
        </w:rPr>
        <w:t xml:space="preserve">Fait à </w:t>
      </w:r>
      <w:r w:rsidRPr="001B35CB">
        <w:rPr>
          <w:i/>
          <w:u w:val="single"/>
        </w:rPr>
        <w:tab/>
      </w:r>
      <w:r w:rsidRPr="001B35CB">
        <w:rPr>
          <w:i/>
        </w:rPr>
        <w:t xml:space="preserve">, le </w:t>
      </w:r>
      <w:r w:rsidRPr="001B35CB">
        <w:rPr>
          <w:i/>
          <w:u w:val="single"/>
        </w:rPr>
        <w:tab/>
      </w:r>
      <w:r w:rsidRPr="001B35CB">
        <w:rPr>
          <w:i/>
          <w:spacing w:val="-10"/>
        </w:rPr>
        <w:t xml:space="preserve">. </w:t>
      </w:r>
      <w:r w:rsidRPr="001B35CB">
        <w:rPr>
          <w:i/>
        </w:rPr>
        <w:t>[Signature de l’organisme financier]</w:t>
      </w:r>
    </w:p>
    <w:p w:rsidR="00272CB0" w:rsidRPr="001B35CB" w:rsidRDefault="00272CB0">
      <w:pPr>
        <w:spacing w:line="412" w:lineRule="auto"/>
        <w:jc w:val="center"/>
        <w:rPr>
          <w:i/>
        </w:rPr>
        <w:sectPr w:rsidR="00272CB0" w:rsidRPr="001B35CB" w:rsidSect="00037359">
          <w:pgSz w:w="11900" w:h="16820"/>
          <w:pgMar w:top="1040" w:right="0" w:bottom="1220" w:left="141" w:header="0" w:footer="982" w:gutter="0"/>
          <w:cols w:space="720"/>
        </w:sectPr>
      </w:pPr>
    </w:p>
    <w:p w:rsidR="00272CB0" w:rsidRPr="001B35CB" w:rsidRDefault="0023400F">
      <w:pPr>
        <w:pStyle w:val="Titre3"/>
        <w:tabs>
          <w:tab w:val="left" w:pos="10350"/>
        </w:tabs>
        <w:spacing w:line="360" w:lineRule="auto"/>
        <w:ind w:left="2861" w:right="1409" w:hanging="1724"/>
        <w:jc w:val="center"/>
      </w:pPr>
      <w:r w:rsidRPr="001B35CB">
        <w:rPr>
          <w:w w:val="80"/>
        </w:rPr>
        <w:lastRenderedPageBreak/>
        <w:t>ANNEXEN°5:MODELE</w:t>
      </w:r>
      <w:r w:rsidRPr="001B35CB">
        <w:rPr>
          <w:spacing w:val="19"/>
          <w:w w:val="80"/>
        </w:rPr>
        <w:t>DE</w:t>
      </w:r>
      <w:r w:rsidRPr="001B35CB">
        <w:rPr>
          <w:w w:val="80"/>
        </w:rPr>
        <w:t xml:space="preserve">CAUTIONNEMENTDEBONNEEXECUTIONEN </w:t>
      </w:r>
      <w:r w:rsidRPr="001B35CB">
        <w:rPr>
          <w:spacing w:val="10"/>
          <w:w w:val="85"/>
        </w:rPr>
        <w:t>REMPLACEMENT</w:t>
      </w:r>
      <w:r w:rsidRPr="001B35CB">
        <w:rPr>
          <w:w w:val="85"/>
        </w:rPr>
        <w:t>DELARETENUE</w:t>
      </w:r>
      <w:r w:rsidRPr="001B35CB">
        <w:rPr>
          <w:spacing w:val="17"/>
          <w:w w:val="85"/>
        </w:rPr>
        <w:t>DE</w:t>
      </w:r>
      <w:r w:rsidRPr="001B35CB">
        <w:rPr>
          <w:w w:val="85"/>
        </w:rPr>
        <w:t>GARANTIE</w:t>
      </w:r>
    </w:p>
    <w:p w:rsidR="00272CB0" w:rsidRPr="001B35CB" w:rsidRDefault="00272CB0">
      <w:pPr>
        <w:pStyle w:val="Corpsdetexte"/>
        <w:spacing w:before="349"/>
        <w:rPr>
          <w:b/>
          <w:sz w:val="32"/>
        </w:rPr>
      </w:pPr>
    </w:p>
    <w:p w:rsidR="00272CB0" w:rsidRPr="001B35CB" w:rsidRDefault="0023400F">
      <w:pPr>
        <w:pStyle w:val="Corpsdetexte"/>
        <w:tabs>
          <w:tab w:val="left" w:pos="5933"/>
        </w:tabs>
        <w:ind w:left="991"/>
      </w:pPr>
      <w:r w:rsidRPr="001B35CB">
        <w:t xml:space="preserve">Organisme financier : </w:t>
      </w:r>
      <w:r w:rsidRPr="001B35CB">
        <w:rPr>
          <w:u w:val="single"/>
        </w:rPr>
        <w:tab/>
      </w:r>
    </w:p>
    <w:p w:rsidR="00272CB0" w:rsidRPr="001B35CB" w:rsidRDefault="0023400F">
      <w:pPr>
        <w:tabs>
          <w:tab w:val="left" w:pos="7059"/>
        </w:tabs>
        <w:spacing w:before="198" w:line="412" w:lineRule="auto"/>
        <w:ind w:left="991" w:right="4410"/>
        <w:rPr>
          <w:i/>
        </w:rPr>
      </w:pPr>
      <w:r w:rsidRPr="001B35CB">
        <w:t xml:space="preserve">Référence du Cautionnement : N° </w:t>
      </w:r>
      <w:r w:rsidRPr="001B35CB">
        <w:rPr>
          <w:u w:val="single"/>
        </w:rPr>
        <w:tab/>
      </w:r>
      <w:r w:rsidRPr="001B35CB">
        <w:t xml:space="preserve"> Adressée </w:t>
      </w:r>
      <w:r w:rsidRPr="001B35CB">
        <w:rPr>
          <w:i/>
        </w:rPr>
        <w:t xml:space="preserve">[indiquer le Maître d’Ouvrage] [Adresse du Maître d’Ouvrage </w:t>
      </w:r>
      <w:r w:rsidRPr="001B35CB">
        <w:t xml:space="preserve">ou du </w:t>
      </w:r>
      <w:r w:rsidRPr="001B35CB">
        <w:rPr>
          <w:i/>
        </w:rPr>
        <w:t>]</w:t>
      </w:r>
    </w:p>
    <w:p w:rsidR="00272CB0" w:rsidRPr="001B35CB" w:rsidRDefault="0023400F">
      <w:pPr>
        <w:pStyle w:val="Corpsdetexte"/>
        <w:spacing w:line="273" w:lineRule="exact"/>
        <w:ind w:left="991"/>
      </w:pPr>
      <w:r w:rsidRPr="001B35CB">
        <w:t>Ci-dessousdésigné«leMaîtred’Ouvrage</w:t>
      </w:r>
      <w:r w:rsidRPr="001B35CB">
        <w:rPr>
          <w:spacing w:val="-10"/>
        </w:rPr>
        <w: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tabs>
          <w:tab w:val="left" w:pos="3225"/>
        </w:tabs>
        <w:ind w:left="991"/>
      </w:pPr>
      <w:r w:rsidRPr="001B35CB">
        <w:t>Attenduque</w:t>
      </w:r>
      <w:r w:rsidRPr="001B35CB">
        <w:rPr>
          <w:u w:val="single"/>
        </w:rPr>
        <w:tab/>
      </w:r>
      <w:r w:rsidRPr="001B35CB">
        <w:t>n</w:t>
      </w:r>
      <w:r w:rsidRPr="001B35CB">
        <w:rPr>
          <w:i/>
        </w:rPr>
        <w:t>ometadressedufournisseurouduprestataire]</w:t>
      </w:r>
      <w:r w:rsidRPr="001B35CB">
        <w:t>,ci-dessousdésigné«le</w:t>
      </w:r>
      <w:r w:rsidRPr="001B35CB">
        <w:rPr>
          <w:spacing w:val="-2"/>
        </w:rPr>
        <w:t>Fournisseur</w:t>
      </w:r>
    </w:p>
    <w:p w:rsidR="00272CB0" w:rsidRPr="001B35CB" w:rsidRDefault="0023400F">
      <w:pPr>
        <w:pStyle w:val="Corpsdetexte"/>
        <w:spacing w:before="138"/>
        <w:ind w:left="991"/>
      </w:pPr>
      <w:r w:rsidRPr="001B35CB">
        <w:t>»,s’estengagé,enexécutiondumarché,livrerlesfournituresde[indiquerl’objetdes</w:t>
      </w:r>
      <w:r w:rsidRPr="001B35CB">
        <w:rPr>
          <w:spacing w:val="-2"/>
        </w:rPr>
        <w:t xml:space="preserve"> prestations]</w:t>
      </w:r>
    </w:p>
    <w:p w:rsidR="00272CB0" w:rsidRPr="001B35CB" w:rsidRDefault="00272CB0">
      <w:pPr>
        <w:pStyle w:val="Corpsdetexte"/>
      </w:pPr>
    </w:p>
    <w:p w:rsidR="00272CB0" w:rsidRPr="001B35CB" w:rsidRDefault="00272CB0">
      <w:pPr>
        <w:pStyle w:val="Corpsdetexte"/>
        <w:spacing w:before="121"/>
      </w:pPr>
    </w:p>
    <w:p w:rsidR="00272CB0" w:rsidRPr="001B35CB" w:rsidRDefault="0023400F">
      <w:pPr>
        <w:spacing w:before="1" w:line="360" w:lineRule="auto"/>
        <w:ind w:left="991" w:right="1108"/>
      </w:pPr>
      <w:r w:rsidRPr="001B35CB">
        <w:t>Attenduqu’ileststipulédanslemarchéquelaretenuedegarantiefixéeà</w:t>
      </w:r>
      <w:r w:rsidRPr="001B35CB">
        <w:rPr>
          <w:i/>
        </w:rPr>
        <w:t>[pourcentageinférieurà10%à préciser] du</w:t>
      </w:r>
      <w:r w:rsidRPr="001B35CB">
        <w:t>montant TTC du marché peut être remplacée par une caution solidaire,</w:t>
      </w:r>
    </w:p>
    <w:p w:rsidR="00272CB0" w:rsidRPr="001B35CB" w:rsidRDefault="00272CB0">
      <w:pPr>
        <w:pStyle w:val="Corpsdetexte"/>
        <w:spacing w:before="257"/>
      </w:pPr>
    </w:p>
    <w:p w:rsidR="00272CB0" w:rsidRPr="001B35CB" w:rsidRDefault="0023400F">
      <w:pPr>
        <w:pStyle w:val="Corpsdetexte"/>
        <w:ind w:left="991"/>
      </w:pPr>
      <w:r w:rsidRPr="001B35CB">
        <w:t>AttenduquenousavonsconvenudedonnerauFournisseurce</w:t>
      </w:r>
      <w:r w:rsidRPr="001B35CB">
        <w:rPr>
          <w:spacing w:val="-2"/>
        </w:rPr>
        <w:t>cautionnement,</w:t>
      </w:r>
    </w:p>
    <w:p w:rsidR="00272CB0" w:rsidRPr="001B35CB" w:rsidRDefault="0023400F">
      <w:pPr>
        <w:tabs>
          <w:tab w:val="left" w:pos="3026"/>
          <w:tab w:val="left" w:pos="9589"/>
        </w:tabs>
        <w:spacing w:before="197" w:line="360" w:lineRule="auto"/>
        <w:ind w:left="991" w:right="1108"/>
      </w:pPr>
      <w:r w:rsidRPr="001B35CB">
        <w:t>Nous,</w:t>
      </w:r>
      <w:r w:rsidRPr="001B35CB">
        <w:rPr>
          <w:u w:val="single"/>
        </w:rPr>
        <w:tab/>
      </w:r>
      <w:r w:rsidRPr="001B35CB">
        <w:rPr>
          <w:i/>
        </w:rPr>
        <w:t>adresseorganismefinancier]</w:t>
      </w:r>
      <w:r w:rsidRPr="001B35CB">
        <w:t>,représentéepar</w:t>
      </w:r>
      <w:r w:rsidRPr="001B35CB">
        <w:rPr>
          <w:u w:val="single"/>
        </w:rPr>
        <w:tab/>
      </w:r>
      <w:r w:rsidRPr="001B35CB">
        <w:rPr>
          <w:i/>
        </w:rPr>
        <w:t>nomsdes signataires]</w:t>
      </w:r>
      <w:r w:rsidRPr="001B35CB">
        <w:t>, et ci-dessous désignée « organisme financier »,</w:t>
      </w:r>
    </w:p>
    <w:p w:rsidR="00272CB0" w:rsidRPr="001B35CB" w:rsidRDefault="00272CB0">
      <w:pPr>
        <w:pStyle w:val="Corpsdetexte"/>
        <w:spacing w:before="259"/>
      </w:pPr>
    </w:p>
    <w:p w:rsidR="00272CB0" w:rsidRPr="001B35CB" w:rsidRDefault="0023400F">
      <w:pPr>
        <w:tabs>
          <w:tab w:val="left" w:pos="3859"/>
        </w:tabs>
        <w:spacing w:line="360" w:lineRule="auto"/>
        <w:ind w:left="991" w:right="1105"/>
        <w:jc w:val="both"/>
        <w:rPr>
          <w:position w:val="9"/>
        </w:rPr>
      </w:pPr>
      <w:r w:rsidRPr="001B35CB">
        <w:t>Dès lors, nous affirmons par les présentes que nousnous portons garants et responsables à l’égarddu Maître d’Ouvrage , au nom du Fournisseur ou du prestataire, pour un montant maximumde</w:t>
      </w:r>
      <w:r w:rsidRPr="001B35CB">
        <w:rPr>
          <w:u w:val="single"/>
        </w:rPr>
        <w:tab/>
      </w:r>
      <w:r w:rsidRPr="001B35CB">
        <w:rPr>
          <w:i/>
        </w:rPr>
        <w:t>[en chiffres et en lettres]</w:t>
      </w:r>
      <w:r w:rsidRPr="001B35CB">
        <w:t xml:space="preserve">, correspondant à </w:t>
      </w:r>
      <w:r w:rsidRPr="001B35CB">
        <w:rPr>
          <w:i/>
        </w:rPr>
        <w:t xml:space="preserve">[pourcentage inférieur à 10% à préciser] </w:t>
      </w:r>
      <w:r w:rsidRPr="001B35CB">
        <w:t xml:space="preserve">du montant du marché </w:t>
      </w:r>
      <w:r w:rsidRPr="001B35CB">
        <w:rPr>
          <w:position w:val="9"/>
        </w:rPr>
        <w:t>(10)</w:t>
      </w:r>
    </w:p>
    <w:p w:rsidR="00272CB0" w:rsidRPr="001B35CB" w:rsidRDefault="00272CB0">
      <w:pPr>
        <w:pStyle w:val="Corpsdetexte"/>
        <w:spacing w:before="258"/>
      </w:pPr>
    </w:p>
    <w:p w:rsidR="00272CB0" w:rsidRPr="001B35CB" w:rsidRDefault="0023400F">
      <w:pPr>
        <w:pStyle w:val="Corpsdetexte"/>
        <w:spacing w:line="360" w:lineRule="auto"/>
        <w:ind w:left="991" w:right="1108"/>
        <w:jc w:val="both"/>
      </w:pPr>
      <w:r w:rsidRPr="001B35CB">
        <w:t>EtnousnousengageonsàpayerauMaîtred’Ouvrage,dansundélaimaximum de huit (08) semaines, sur simple demande écrite de celui-ci déclarant que le Fournisseur n’a pas satisfait à sesengagementscontractuelsouqu’ilsetrouvedébiteurduMaîtred’Ouvrageau titre du marché modifié le cas échéant par ses avenants, sans pouvoir différer le paiement ni soulever de contestationpourquelquemotifquecesoit,toute(s)somme(s)dansleslimitesdumontantégalà[pourcentage inférieurà10%àpréciser]dumontantcumulédesprestationsfigurantdansledécomptedéfinitif,sans que leMaîtred’Ouvrageaitàprouverouàdonnerlesraisonsnilemotifdesa</w:t>
      </w:r>
    </w:p>
    <w:p w:rsidR="00272CB0" w:rsidRPr="001B35CB" w:rsidRDefault="0023400F">
      <w:pPr>
        <w:pStyle w:val="Corpsdetexte"/>
        <w:spacing w:before="74"/>
        <w:ind w:left="991"/>
        <w:jc w:val="both"/>
      </w:pPr>
      <w:r w:rsidRPr="001B35CB">
        <w:lastRenderedPageBreak/>
        <w:t>demandedumontantdela sommeindiquéeci-</w:t>
      </w:r>
      <w:r w:rsidRPr="001B35CB">
        <w:rPr>
          <w:spacing w:val="-2"/>
        </w:rPr>
        <w:t>dessus.</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Corpsdetexte"/>
        <w:spacing w:line="360" w:lineRule="auto"/>
        <w:ind w:left="991" w:right="1108"/>
        <w:jc w:val="both"/>
      </w:pPr>
      <w:r w:rsidRPr="001B35C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272CB0" w:rsidRPr="001B35CB" w:rsidRDefault="00272CB0">
      <w:pPr>
        <w:pStyle w:val="Corpsdetexte"/>
        <w:spacing w:before="257"/>
      </w:pPr>
    </w:p>
    <w:p w:rsidR="00272CB0" w:rsidRPr="001B35CB" w:rsidRDefault="0023400F" w:rsidP="00393339">
      <w:pPr>
        <w:pStyle w:val="Corpsdetexte"/>
        <w:spacing w:line="360" w:lineRule="auto"/>
        <w:ind w:left="991" w:right="1105"/>
        <w:jc w:val="both"/>
      </w:pPr>
      <w:r w:rsidRPr="001B35CB">
        <w:t>La présente garantie entre en vigueur dès sa signature. Elle sera libérée dans un délai de trente (30) jours à compterdeladatederéceptiondéfinitivedesprestations,etsurmainlevéedélivréeparleMaîtred’Ouvrage</w:t>
      </w:r>
    </w:p>
    <w:p w:rsidR="00272CB0" w:rsidRPr="001B35CB" w:rsidRDefault="0023400F">
      <w:pPr>
        <w:pStyle w:val="Corpsdetexte"/>
        <w:spacing w:line="360" w:lineRule="auto"/>
        <w:ind w:left="991" w:right="1131"/>
      </w:pPr>
      <w:r w:rsidRPr="001B35CB">
        <w:t>Toute demande de paiement formulée par le Maître d’Ouvrageau titre de la présente garantie devra être faite par lettre recommandée avec accusé de réception, parvenue à la banque pendant la période de validité du présent engagement.</w:t>
      </w:r>
    </w:p>
    <w:p w:rsidR="00272CB0" w:rsidRPr="001B35CB" w:rsidRDefault="00272CB0">
      <w:pPr>
        <w:pStyle w:val="Corpsdetexte"/>
        <w:spacing w:before="257"/>
      </w:pPr>
    </w:p>
    <w:p w:rsidR="00272CB0" w:rsidRPr="001B35CB" w:rsidRDefault="0023400F">
      <w:pPr>
        <w:pStyle w:val="Corpsdetexte"/>
        <w:spacing w:line="360" w:lineRule="auto"/>
        <w:ind w:left="991" w:right="1131"/>
      </w:pPr>
      <w:r w:rsidRPr="001B35CB">
        <w:t xml:space="preserve">La présente caution est soumise pour son interprétation et son exécution au droit camerounais. Lestribunaux </w:t>
      </w:r>
      <w:r w:rsidRPr="001B35CB">
        <w:rPr>
          <w:spacing w:val="-2"/>
        </w:rPr>
        <w:t>camerounaisserontseulscompétentspourstatuersurtoutcequiconcerneleprésentengagementetsessuites.</w:t>
      </w:r>
    </w:p>
    <w:p w:rsidR="00272CB0" w:rsidRPr="001B35CB" w:rsidRDefault="0023400F">
      <w:pPr>
        <w:spacing w:before="60"/>
        <w:ind w:left="6033"/>
        <w:rPr>
          <w:i/>
        </w:rPr>
      </w:pPr>
      <w:r w:rsidRPr="001B35CB">
        <w:rPr>
          <w:i/>
        </w:rPr>
        <w:t>Signéetauthentifiéparl’organisme</w:t>
      </w:r>
      <w:r w:rsidRPr="001B35CB">
        <w:rPr>
          <w:i/>
          <w:spacing w:val="-2"/>
        </w:rPr>
        <w:t>financier</w:t>
      </w:r>
    </w:p>
    <w:p w:rsidR="00272CB0" w:rsidRPr="001B35CB" w:rsidRDefault="0023400F">
      <w:pPr>
        <w:tabs>
          <w:tab w:val="left" w:pos="8356"/>
          <w:tab w:val="left" w:pos="10011"/>
        </w:tabs>
        <w:spacing w:before="200"/>
        <w:ind w:left="6606"/>
        <w:rPr>
          <w:i/>
        </w:rPr>
      </w:pPr>
      <w:r w:rsidRPr="001B35CB">
        <w:rPr>
          <w:i/>
        </w:rPr>
        <w:t xml:space="preserve">Fait à </w:t>
      </w:r>
      <w:r w:rsidRPr="001B35CB">
        <w:rPr>
          <w:i/>
          <w:u w:val="single"/>
        </w:rPr>
        <w:tab/>
      </w:r>
      <w:r w:rsidRPr="001B35CB">
        <w:rPr>
          <w:i/>
        </w:rPr>
        <w:t xml:space="preserve">, le </w:t>
      </w:r>
      <w:r w:rsidRPr="001B35CB">
        <w:rPr>
          <w:i/>
          <w:u w:val="single"/>
        </w:rPr>
        <w:tab/>
      </w:r>
    </w:p>
    <w:p w:rsidR="00272CB0" w:rsidRPr="001B35CB" w:rsidRDefault="00272CB0">
      <w:pPr>
        <w:pStyle w:val="Corpsdetexte"/>
        <w:rPr>
          <w:i/>
        </w:rPr>
      </w:pPr>
    </w:p>
    <w:p w:rsidR="00272CB0" w:rsidRPr="001B35CB" w:rsidRDefault="00272CB0">
      <w:pPr>
        <w:pStyle w:val="Corpsdetexte"/>
        <w:spacing w:before="119"/>
        <w:rPr>
          <w:i/>
        </w:rPr>
      </w:pPr>
    </w:p>
    <w:p w:rsidR="00272CB0" w:rsidRPr="001B35CB" w:rsidRDefault="0023400F">
      <w:pPr>
        <w:ind w:left="6606"/>
        <w:rPr>
          <w:i/>
        </w:rPr>
      </w:pPr>
      <w:r w:rsidRPr="001B35CB">
        <w:rPr>
          <w:i/>
        </w:rPr>
        <w:t>[Signature del’Organisme</w:t>
      </w:r>
      <w:r w:rsidRPr="001B35CB">
        <w:rPr>
          <w:i/>
          <w:spacing w:val="-2"/>
        </w:rPr>
        <w:t>financier]</w:t>
      </w:r>
    </w:p>
    <w:p w:rsidR="00272CB0" w:rsidRPr="001B35CB" w:rsidRDefault="0023400F">
      <w:pPr>
        <w:spacing w:before="199" w:line="360" w:lineRule="auto"/>
        <w:ind w:left="991" w:right="1131"/>
        <w:rPr>
          <w:i/>
        </w:rPr>
      </w:pPr>
      <w:r w:rsidRPr="001B35CB">
        <w:rPr>
          <w:i/>
          <w:position w:val="9"/>
        </w:rPr>
        <w:t>(10)</w:t>
      </w:r>
      <w:r w:rsidRPr="001B35CB">
        <w:rPr>
          <w:i/>
        </w:rPr>
        <w:t>Casoùlacautionestétablieunefoisaudémarragedesprestationsetcouvrelatotalitédelagarantie,soit 10% du marché.</w:t>
      </w:r>
    </w:p>
    <w:p w:rsidR="00272CB0" w:rsidRPr="001B35CB" w:rsidRDefault="00272CB0">
      <w:pPr>
        <w:spacing w:line="360" w:lineRule="auto"/>
        <w:rPr>
          <w:i/>
        </w:rPr>
        <w:sectPr w:rsidR="00272CB0" w:rsidRPr="001B35CB" w:rsidSect="00037359">
          <w:pgSz w:w="11900" w:h="16820"/>
          <w:pgMar w:top="1040" w:right="0" w:bottom="1220" w:left="141" w:header="0" w:footer="982" w:gutter="0"/>
          <w:cols w:space="720"/>
        </w:sectPr>
      </w:pPr>
    </w:p>
    <w:p w:rsidR="00272CB0" w:rsidRPr="001B35CB" w:rsidRDefault="0023400F" w:rsidP="00C679D8">
      <w:pPr>
        <w:pStyle w:val="Titre3"/>
        <w:spacing w:line="360" w:lineRule="auto"/>
        <w:ind w:leftChars="193" w:left="883" w:right="1613" w:hangingChars="200" w:hanging="420"/>
      </w:pPr>
      <w:r w:rsidRPr="001B35CB">
        <w:rPr>
          <w:w w:val="80"/>
        </w:rPr>
        <w:lastRenderedPageBreak/>
        <w:t xml:space="preserve">ANNEXEN°6:MODELED’ATTESTATIONOUD’AUTORISATIONDU  </w:t>
      </w:r>
      <w:r w:rsidRPr="001B35CB">
        <w:rPr>
          <w:w w:val="90"/>
        </w:rPr>
        <w:t>FABRICANT</w:t>
      </w:r>
    </w:p>
    <w:p w:rsidR="00272CB0" w:rsidRPr="001B35CB" w:rsidRDefault="0023400F">
      <w:pPr>
        <w:spacing w:before="241" w:line="360" w:lineRule="auto"/>
        <w:ind w:left="1100" w:right="1232"/>
        <w:jc w:val="both"/>
        <w:rPr>
          <w:i/>
        </w:rPr>
      </w:pPr>
      <w:r w:rsidRPr="001B35CB">
        <w:rPr>
          <w:i/>
        </w:rPr>
        <w:t>[Le Soumissionnaire exige du Fabricant qu’il prépare cette lettre conformément aux indications ci-après.Cettelettre doitêtreàl’entêteduFabricantetdoitêtresignéeparunepersonnedûmenthabilitéeàsignerdesdocuments qui engagent le Fabricant. Le Soumissionnaire inclut cette lettre dans son offre, si exigé dans les RPAO.</w:t>
      </w:r>
    </w:p>
    <w:p w:rsidR="00272CB0" w:rsidRPr="001B35CB" w:rsidRDefault="00272CB0">
      <w:pPr>
        <w:pStyle w:val="Corpsdetexte"/>
        <w:spacing w:before="259"/>
        <w:rPr>
          <w:i/>
        </w:rPr>
      </w:pPr>
    </w:p>
    <w:p w:rsidR="00272CB0" w:rsidRPr="001B35CB" w:rsidRDefault="0023400F">
      <w:pPr>
        <w:spacing w:line="360" w:lineRule="auto"/>
        <w:ind w:left="991" w:right="1233"/>
        <w:jc w:val="both"/>
        <w:rPr>
          <w:i/>
        </w:rPr>
      </w:pPr>
      <w:r w:rsidRPr="001B35CB">
        <w:t xml:space="preserve">Date </w:t>
      </w:r>
      <w:r w:rsidRPr="001B35CB">
        <w:rPr>
          <w:i/>
        </w:rPr>
        <w:t xml:space="preserve">[insérerladate(jour,mois,année)deremisedel’offre] </w:t>
      </w:r>
      <w:r w:rsidRPr="001B35CB">
        <w:t xml:space="preserve">AON°du: </w:t>
      </w:r>
      <w:r w:rsidRPr="001B35CB">
        <w:rPr>
          <w:i/>
        </w:rPr>
        <w:t xml:space="preserve">[insérer les références de l’Appel </w:t>
      </w:r>
      <w:r w:rsidRPr="001B35CB">
        <w:rPr>
          <w:i/>
          <w:w w:val="90"/>
        </w:rPr>
        <w:t xml:space="preserve">d’Offres] </w:t>
      </w:r>
      <w:r w:rsidRPr="001B35CB">
        <w:rPr>
          <w:w w:val="90"/>
        </w:rPr>
        <w:t xml:space="preserve">Variante N°.: </w:t>
      </w:r>
      <w:r w:rsidRPr="001B35CB">
        <w:rPr>
          <w:i/>
          <w:w w:val="90"/>
        </w:rPr>
        <w:t>[insérer le numéro d’identification si cette offre est proposée pour une variante]</w:t>
      </w:r>
    </w:p>
    <w:p w:rsidR="00272CB0" w:rsidRPr="001B35CB" w:rsidRDefault="0023400F">
      <w:pPr>
        <w:spacing w:before="60"/>
        <w:ind w:left="1100"/>
        <w:rPr>
          <w:i/>
        </w:rPr>
      </w:pPr>
      <w:r w:rsidRPr="001B35CB">
        <w:t>A:</w:t>
      </w:r>
      <w:r w:rsidRPr="001B35CB">
        <w:rPr>
          <w:i/>
        </w:rPr>
        <w:t>[insérerlenomcompletduMaîtred’Ouvrage</w:t>
      </w:r>
      <w:r w:rsidRPr="001B35CB">
        <w:rPr>
          <w:i/>
          <w:spacing w:val="-2"/>
        </w:rPr>
        <w:t>]</w:t>
      </w:r>
    </w:p>
    <w:p w:rsidR="00272CB0" w:rsidRPr="001B35CB" w:rsidRDefault="00272CB0">
      <w:pPr>
        <w:pStyle w:val="Corpsdetexte"/>
        <w:rPr>
          <w:i/>
        </w:rPr>
      </w:pPr>
    </w:p>
    <w:p w:rsidR="00272CB0" w:rsidRPr="001B35CB" w:rsidRDefault="00272CB0">
      <w:pPr>
        <w:pStyle w:val="Corpsdetexte"/>
        <w:spacing w:before="120"/>
        <w:rPr>
          <w:i/>
        </w:rPr>
      </w:pPr>
    </w:p>
    <w:p w:rsidR="00272CB0" w:rsidRPr="001B35CB" w:rsidRDefault="0023400F">
      <w:pPr>
        <w:pStyle w:val="Corpsdetexte"/>
        <w:ind w:left="991"/>
      </w:pPr>
      <w:r w:rsidRPr="001B35CB">
        <w:t>Jesoussigné(nometadressecomplètedufabricant)</w:t>
      </w:r>
      <w:r w:rsidRPr="001B35CB">
        <w:rPr>
          <w:spacing w:val="-5"/>
        </w:rPr>
        <w:t xml:space="preserve"> ………</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Corpsdetexte"/>
        <w:ind w:left="991"/>
      </w:pPr>
      <w:r w:rsidRPr="001B35CB">
        <w:t>Attestequelasociété(nometadressecomplète)esthabilitéeàcommercialisernosproduits(oulecas</w:t>
      </w:r>
      <w:r w:rsidRPr="001B35CB">
        <w:rPr>
          <w:spacing w:val="-2"/>
        </w:rPr>
        <w:t>échéant)</w:t>
      </w:r>
    </w:p>
    <w:p w:rsidR="00272CB0" w:rsidRPr="001B35CB" w:rsidRDefault="0023400F">
      <w:pPr>
        <w:pStyle w:val="Corpsdetexte"/>
        <w:spacing w:before="137"/>
        <w:ind w:left="991"/>
      </w:pPr>
      <w:r w:rsidRPr="001B35CB">
        <w:t>disposed’un</w:t>
      </w:r>
      <w:r w:rsidRPr="001B35CB">
        <w:rPr>
          <w:spacing w:val="-2"/>
        </w:rPr>
        <w:t>agrément.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Corpsdetexte"/>
        <w:ind w:left="1100"/>
      </w:pPr>
      <w:r w:rsidRPr="001B35CB">
        <w:rPr>
          <w:spacing w:val="-2"/>
        </w:rPr>
        <w:t>Nousconfirmonstoutesnosgarantiesetnousnousportonsgarantspourlesfournituresoffertes.</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ind w:left="5312"/>
        <w:rPr>
          <w:i/>
        </w:rPr>
      </w:pPr>
      <w:r w:rsidRPr="001B35CB">
        <w:rPr>
          <w:i/>
          <w:spacing w:val="-2"/>
        </w:rPr>
        <w:t>Signature</w:t>
      </w: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spacing w:before="44"/>
        <w:rPr>
          <w:i/>
        </w:rPr>
      </w:pPr>
    </w:p>
    <w:p w:rsidR="00272CB0" w:rsidRPr="001B35CB" w:rsidRDefault="0023400F">
      <w:pPr>
        <w:ind w:left="5312"/>
        <w:rPr>
          <w:i/>
        </w:rPr>
      </w:pPr>
      <w:r w:rsidRPr="001B35CB">
        <w:rPr>
          <w:i/>
        </w:rPr>
        <w:t>Endate</w:t>
      </w:r>
      <w:r w:rsidRPr="001B35CB">
        <w:rPr>
          <w:i/>
          <w:spacing w:val="-2"/>
        </w:rPr>
        <w:t xml:space="preserve"> du............................</w:t>
      </w:r>
    </w:p>
    <w:p w:rsidR="00272CB0" w:rsidRPr="00C679D8" w:rsidRDefault="0023400F">
      <w:pPr>
        <w:spacing w:before="198"/>
        <w:ind w:left="5312"/>
        <w:rPr>
          <w:i/>
          <w:lang w:val="fr-FR"/>
        </w:rPr>
      </w:pPr>
      <w:r w:rsidRPr="00C679D8">
        <w:rPr>
          <w:i/>
          <w:lang w:val="fr-FR"/>
        </w:rPr>
        <w:t>Jour</w:t>
      </w:r>
      <w:r w:rsidRPr="00C679D8">
        <w:rPr>
          <w:i/>
          <w:spacing w:val="-2"/>
          <w:lang w:val="fr-FR"/>
        </w:rPr>
        <w:t>de..................................</w:t>
      </w:r>
    </w:p>
    <w:p w:rsidR="00272CB0" w:rsidRPr="00C679D8" w:rsidRDefault="00272CB0">
      <w:pPr>
        <w:rPr>
          <w:i/>
          <w:lang w:val="fr-FR"/>
        </w:rPr>
        <w:sectPr w:rsidR="00272CB0" w:rsidRPr="00C679D8" w:rsidSect="00037359">
          <w:pgSz w:w="11900" w:h="16820"/>
          <w:pgMar w:top="1040" w:right="0" w:bottom="1220" w:left="141" w:header="0" w:footer="982" w:gutter="0"/>
          <w:cols w:space="720"/>
        </w:sectPr>
      </w:pPr>
    </w:p>
    <w:p w:rsidR="00272CB0" w:rsidRPr="00C679D8" w:rsidRDefault="0023400F">
      <w:pPr>
        <w:pStyle w:val="Titre3"/>
        <w:ind w:right="175"/>
        <w:jc w:val="center"/>
        <w:rPr>
          <w:lang w:val="fr-FR"/>
        </w:rPr>
      </w:pPr>
      <w:r w:rsidRPr="00C679D8">
        <w:rPr>
          <w:w w:val="80"/>
          <w:lang w:val="fr-FR"/>
        </w:rPr>
        <w:lastRenderedPageBreak/>
        <w:t>ANNEXEN°7:CADREDUPLANNINGDELIVRAISO</w:t>
      </w:r>
      <w:r w:rsidRPr="00C679D8">
        <w:rPr>
          <w:spacing w:val="-10"/>
          <w:w w:val="80"/>
          <w:lang w:val="fr-FR"/>
        </w:rPr>
        <w:t>N</w:t>
      </w:r>
    </w:p>
    <w:p w:rsidR="00272CB0" w:rsidRPr="00C679D8" w:rsidRDefault="00272CB0">
      <w:pPr>
        <w:pStyle w:val="Corpsdetexte"/>
        <w:rPr>
          <w:b/>
          <w:sz w:val="32"/>
        </w:rPr>
      </w:pPr>
    </w:p>
    <w:p w:rsidR="00272CB0" w:rsidRPr="00C679D8" w:rsidRDefault="00272CB0">
      <w:pPr>
        <w:pStyle w:val="Corpsdetexte"/>
        <w:spacing w:before="164"/>
        <w:rPr>
          <w:b/>
          <w:sz w:val="32"/>
        </w:rPr>
      </w:pPr>
    </w:p>
    <w:p w:rsidR="00272CB0" w:rsidRPr="001B35CB" w:rsidRDefault="0023400F">
      <w:pPr>
        <w:pStyle w:val="Corpsdetexte"/>
        <w:spacing w:before="1"/>
        <w:ind w:left="991"/>
        <w:jc w:val="both"/>
      </w:pPr>
      <w:r w:rsidRPr="001B35CB">
        <w:t>Notesurlaprésentationdes</w:t>
      </w:r>
      <w:r w:rsidRPr="001B35CB">
        <w:rPr>
          <w:spacing w:val="-2"/>
        </w:rPr>
        <w:t>plannings</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pStyle w:val="Corpsdetexte"/>
        <w:spacing w:line="360" w:lineRule="auto"/>
        <w:ind w:left="991" w:right="1130"/>
        <w:jc w:val="both"/>
      </w:pPr>
      <w:r w:rsidRPr="001B35CB">
        <w:t>Lesquantités,lesrendementsjournaliers,laduréed’exécutiondes prestationsetlesralentissementsvoire,les interruptions, devront ressortir clairement des plannings.</w:t>
      </w:r>
    </w:p>
    <w:p w:rsidR="00272CB0" w:rsidRPr="001B35CB" w:rsidRDefault="00272CB0">
      <w:pPr>
        <w:pStyle w:val="Corpsdetexte"/>
        <w:spacing w:before="260"/>
      </w:pPr>
    </w:p>
    <w:p w:rsidR="00272CB0" w:rsidRPr="001B35CB" w:rsidRDefault="0023400F">
      <w:pPr>
        <w:pStyle w:val="Corpsdetexte"/>
        <w:spacing w:line="360" w:lineRule="auto"/>
        <w:ind w:left="991" w:right="1129"/>
        <w:jc w:val="both"/>
      </w:pPr>
      <w:r w:rsidRPr="001B35CB">
        <w:t>Le planning financier qui découle du planning des prestations devra indiquer mois par mois, les et montants prévisionnelsdesdécomptesdeprestationsparposteetcumulés,entenantcomptedel’incidencedessaisons de pluies, pour la solution de base et éventuellement la solution variante.</w:t>
      </w:r>
    </w:p>
    <w:p w:rsidR="00272CB0" w:rsidRPr="001B35CB" w:rsidRDefault="00272CB0">
      <w:pPr>
        <w:pStyle w:val="Corpsdetexte"/>
        <w:spacing w:before="256"/>
      </w:pPr>
    </w:p>
    <w:p w:rsidR="00272CB0" w:rsidRPr="001B35CB" w:rsidRDefault="0023400F">
      <w:pPr>
        <w:ind w:left="991"/>
        <w:jc w:val="both"/>
        <w:rPr>
          <w:i/>
        </w:rPr>
      </w:pPr>
      <w:r w:rsidRPr="001B35CB">
        <w:rPr>
          <w:i/>
        </w:rPr>
        <w:t>[LescadresdesplanningsàprépareretinsérerdansleDossierd’Appeld’OffresparleMaître</w:t>
      </w:r>
      <w:r w:rsidRPr="001B35CB">
        <w:rPr>
          <w:i/>
          <w:spacing w:val="-2"/>
        </w:rPr>
        <w:t xml:space="preserve"> d’Ouvrage]</w:t>
      </w:r>
    </w:p>
    <w:p w:rsidR="00272CB0" w:rsidRPr="001B35CB" w:rsidRDefault="0023400F">
      <w:pPr>
        <w:spacing w:before="198"/>
        <w:ind w:left="1119"/>
        <w:rPr>
          <w:b/>
        </w:rPr>
      </w:pPr>
      <w:r w:rsidRPr="001B35CB">
        <w:rPr>
          <w:b/>
        </w:rPr>
        <w:t>A.Préciserlanaturede</w:t>
      </w:r>
      <w:r w:rsidRPr="001B35CB">
        <w:rPr>
          <w:b/>
          <w:spacing w:val="-2"/>
        </w:rPr>
        <w:t>l’activité</w:t>
      </w:r>
    </w:p>
    <w:p w:rsidR="00272CB0" w:rsidRPr="001B35CB" w:rsidRDefault="00272CB0">
      <w:pPr>
        <w:pStyle w:val="Corpsdetexte"/>
        <w:spacing w:before="1" w:after="1"/>
        <w:rPr>
          <w:b/>
          <w:sz w:val="17"/>
        </w:rPr>
      </w:pPr>
    </w:p>
    <w:tbl>
      <w:tblPr>
        <w:tblStyle w:val="TableNormal1"/>
        <w:tblW w:w="0" w:type="auto"/>
        <w:tblInd w:w="111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4A0"/>
      </w:tblPr>
      <w:tblGrid>
        <w:gridCol w:w="4647"/>
        <w:gridCol w:w="408"/>
        <w:gridCol w:w="405"/>
        <w:gridCol w:w="407"/>
        <w:gridCol w:w="405"/>
        <w:gridCol w:w="407"/>
        <w:gridCol w:w="405"/>
        <w:gridCol w:w="407"/>
        <w:gridCol w:w="405"/>
        <w:gridCol w:w="405"/>
        <w:gridCol w:w="407"/>
        <w:gridCol w:w="405"/>
        <w:gridCol w:w="408"/>
        <w:gridCol w:w="988"/>
      </w:tblGrid>
      <w:tr w:rsidR="001B35CB" w:rsidRPr="001B35CB">
        <w:trPr>
          <w:trHeight w:val="486"/>
        </w:trPr>
        <w:tc>
          <w:tcPr>
            <w:tcW w:w="4647" w:type="dxa"/>
          </w:tcPr>
          <w:p w:rsidR="00272CB0" w:rsidRPr="001B35CB" w:rsidRDefault="00272CB0">
            <w:pPr>
              <w:pStyle w:val="TableParagraph"/>
              <w:rPr>
                <w:rFonts w:ascii="Times New Roman"/>
                <w:sz w:val="24"/>
              </w:rPr>
            </w:pPr>
          </w:p>
        </w:tc>
        <w:tc>
          <w:tcPr>
            <w:tcW w:w="5862" w:type="dxa"/>
            <w:gridSpan w:val="13"/>
          </w:tcPr>
          <w:p w:rsidR="00272CB0" w:rsidRPr="001B35CB" w:rsidRDefault="0023400F">
            <w:pPr>
              <w:pStyle w:val="TableParagraph"/>
              <w:spacing w:before="3"/>
              <w:ind w:left="991"/>
              <w:rPr>
                <w:i/>
                <w:sz w:val="24"/>
              </w:rPr>
            </w:pPr>
            <w:r w:rsidRPr="001B35CB">
              <w:rPr>
                <w:i/>
                <w:sz w:val="24"/>
              </w:rPr>
              <w:t>[Moisousemainesàcompterdudébutdela</w:t>
            </w:r>
            <w:r w:rsidRPr="001B35CB">
              <w:rPr>
                <w:i/>
                <w:spacing w:val="-2"/>
                <w:sz w:val="24"/>
              </w:rPr>
              <w:t>mission]</w:t>
            </w:r>
          </w:p>
        </w:tc>
      </w:tr>
      <w:tr w:rsidR="001B35CB" w:rsidRPr="001B35CB">
        <w:trPr>
          <w:trHeight w:val="508"/>
        </w:trPr>
        <w:tc>
          <w:tcPr>
            <w:tcW w:w="4647"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r w:rsidR="001B35CB" w:rsidRPr="001B35CB">
        <w:trPr>
          <w:trHeight w:val="842"/>
        </w:trPr>
        <w:tc>
          <w:tcPr>
            <w:tcW w:w="4647" w:type="dxa"/>
          </w:tcPr>
          <w:p w:rsidR="00272CB0" w:rsidRPr="001B35CB" w:rsidRDefault="0023400F">
            <w:pPr>
              <w:pStyle w:val="TableParagraph"/>
              <w:spacing w:before="2"/>
              <w:ind w:left="23"/>
              <w:rPr>
                <w:i/>
                <w:position w:val="1"/>
                <w:sz w:val="24"/>
              </w:rPr>
            </w:pPr>
            <w:r w:rsidRPr="001B35CB">
              <w:rPr>
                <w:sz w:val="24"/>
              </w:rPr>
              <w:t>Activité</w:t>
            </w:r>
            <w:r w:rsidRPr="001B35CB">
              <w:rPr>
                <w:i/>
                <w:spacing w:val="-2"/>
                <w:position w:val="1"/>
                <w:sz w:val="24"/>
              </w:rPr>
              <w:t>(tâche)</w:t>
            </w: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r w:rsidR="001B35CB" w:rsidRPr="001B35CB">
        <w:trPr>
          <w:trHeight w:val="940"/>
        </w:trPr>
        <w:tc>
          <w:tcPr>
            <w:tcW w:w="4647"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r w:rsidR="001B35CB" w:rsidRPr="001B35CB">
        <w:trPr>
          <w:trHeight w:val="940"/>
        </w:trPr>
        <w:tc>
          <w:tcPr>
            <w:tcW w:w="4647"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r w:rsidR="001B35CB" w:rsidRPr="001B35CB">
        <w:trPr>
          <w:trHeight w:val="938"/>
        </w:trPr>
        <w:tc>
          <w:tcPr>
            <w:tcW w:w="4647"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r w:rsidR="00272CB0" w:rsidRPr="001B35CB">
        <w:trPr>
          <w:trHeight w:val="947"/>
        </w:trPr>
        <w:tc>
          <w:tcPr>
            <w:tcW w:w="4647"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7" w:type="dxa"/>
          </w:tcPr>
          <w:p w:rsidR="00272CB0" w:rsidRPr="001B35CB" w:rsidRDefault="00272CB0">
            <w:pPr>
              <w:pStyle w:val="TableParagraph"/>
              <w:rPr>
                <w:rFonts w:ascii="Times New Roman"/>
                <w:sz w:val="24"/>
              </w:rPr>
            </w:pPr>
          </w:p>
        </w:tc>
        <w:tc>
          <w:tcPr>
            <w:tcW w:w="405" w:type="dxa"/>
          </w:tcPr>
          <w:p w:rsidR="00272CB0" w:rsidRPr="001B35CB" w:rsidRDefault="00272CB0">
            <w:pPr>
              <w:pStyle w:val="TableParagraph"/>
              <w:rPr>
                <w:rFonts w:ascii="Times New Roman"/>
                <w:sz w:val="24"/>
              </w:rPr>
            </w:pPr>
          </w:p>
        </w:tc>
        <w:tc>
          <w:tcPr>
            <w:tcW w:w="408" w:type="dxa"/>
          </w:tcPr>
          <w:p w:rsidR="00272CB0" w:rsidRPr="001B35CB" w:rsidRDefault="00272CB0">
            <w:pPr>
              <w:pStyle w:val="TableParagraph"/>
              <w:rPr>
                <w:rFonts w:ascii="Times New Roman"/>
                <w:sz w:val="24"/>
              </w:rPr>
            </w:pPr>
          </w:p>
        </w:tc>
        <w:tc>
          <w:tcPr>
            <w:tcW w:w="988" w:type="dxa"/>
          </w:tcPr>
          <w:p w:rsidR="00272CB0" w:rsidRPr="001B35CB" w:rsidRDefault="00272CB0">
            <w:pPr>
              <w:pStyle w:val="TableParagraph"/>
              <w:rPr>
                <w:rFonts w:ascii="Times New Roman"/>
                <w:sz w:val="24"/>
              </w:rPr>
            </w:pPr>
          </w:p>
        </w:tc>
      </w:tr>
    </w:tbl>
    <w:p w:rsidR="00272CB0" w:rsidRPr="001B35CB" w:rsidRDefault="00272CB0">
      <w:pPr>
        <w:pStyle w:val="TableParagraph"/>
        <w:rPr>
          <w:rFonts w:ascii="Times New Roman"/>
          <w:sz w:val="24"/>
        </w:rPr>
        <w:sectPr w:rsidR="00272CB0" w:rsidRPr="001B35CB" w:rsidSect="00037359">
          <w:pgSz w:w="11900" w:h="16820"/>
          <w:pgMar w:top="1040" w:right="0" w:bottom="1220" w:left="141" w:header="0" w:footer="982" w:gutter="0"/>
          <w:cols w:space="720"/>
        </w:sectPr>
      </w:pPr>
    </w:p>
    <w:p w:rsidR="00272CB0" w:rsidRPr="001B35CB" w:rsidRDefault="0023400F">
      <w:pPr>
        <w:pStyle w:val="Titre3"/>
        <w:spacing w:line="360" w:lineRule="auto"/>
        <w:ind w:left="3529" w:right="1176" w:hanging="2533"/>
        <w:rPr>
          <w:lang w:val="en-US"/>
        </w:rPr>
      </w:pPr>
      <w:r w:rsidRPr="001B35CB">
        <w:rPr>
          <w:w w:val="80"/>
          <w:lang w:val="en-US"/>
        </w:rPr>
        <w:lastRenderedPageBreak/>
        <w:t>ANNEXE N°8:MODELE</w:t>
      </w:r>
      <w:r w:rsidRPr="001B35CB">
        <w:rPr>
          <w:spacing w:val="19"/>
          <w:w w:val="80"/>
          <w:lang w:val="en-US"/>
        </w:rPr>
        <w:t>DE</w:t>
      </w:r>
      <w:r w:rsidRPr="001B35CB">
        <w:rPr>
          <w:w w:val="80"/>
          <w:lang w:val="en-US"/>
        </w:rPr>
        <w:t>LISTE</w:t>
      </w:r>
      <w:r w:rsidRPr="001B35CB">
        <w:rPr>
          <w:spacing w:val="19"/>
          <w:w w:val="80"/>
          <w:lang w:val="en-US"/>
        </w:rPr>
        <w:t>DU</w:t>
      </w:r>
      <w:r w:rsidRPr="001B35CB">
        <w:rPr>
          <w:w w:val="80"/>
          <w:lang w:val="en-US"/>
        </w:rPr>
        <w:t xml:space="preserve">PERSONNELAMOBILISERDANSLE  </w:t>
      </w:r>
      <w:r w:rsidRPr="001B35CB">
        <w:rPr>
          <w:w w:val="85"/>
          <w:lang w:val="en-US"/>
        </w:rPr>
        <w:t>CADREDESSERVICESCONNEXES</w:t>
      </w:r>
    </w:p>
    <w:p w:rsidR="00272CB0" w:rsidRPr="001B35CB" w:rsidRDefault="00272CB0">
      <w:pPr>
        <w:pStyle w:val="Corpsdetexte"/>
        <w:spacing w:before="349"/>
        <w:rPr>
          <w:b/>
          <w:sz w:val="32"/>
          <w:lang w:val="en-US"/>
        </w:rPr>
      </w:pPr>
    </w:p>
    <w:p w:rsidR="00272CB0" w:rsidRPr="001B35CB" w:rsidRDefault="0023400F">
      <w:pPr>
        <w:pStyle w:val="Paragraphedeliste"/>
        <w:widowControl w:val="0"/>
        <w:numPr>
          <w:ilvl w:val="0"/>
          <w:numId w:val="105"/>
        </w:numPr>
        <w:tabs>
          <w:tab w:val="left" w:pos="1710"/>
        </w:tabs>
        <w:autoSpaceDE w:val="0"/>
        <w:autoSpaceDN w:val="0"/>
        <w:ind w:left="1710" w:hanging="358"/>
        <w:contextualSpacing w:val="0"/>
        <w:jc w:val="both"/>
      </w:pPr>
      <w:r w:rsidRPr="001B35CB">
        <w:t>Personneltechnique/de</w:t>
      </w:r>
      <w:r w:rsidRPr="001B35CB">
        <w:rPr>
          <w:spacing w:val="-2"/>
        </w:rPr>
        <w:t>gestion</w:t>
      </w:r>
    </w:p>
    <w:p w:rsidR="00272CB0" w:rsidRPr="001B35CB" w:rsidRDefault="00272CB0">
      <w:pPr>
        <w:pStyle w:val="Corpsdetexte"/>
        <w:rPr>
          <w:sz w:val="20"/>
        </w:rPr>
      </w:pPr>
    </w:p>
    <w:p w:rsidR="00272CB0" w:rsidRPr="001B35CB" w:rsidRDefault="00272CB0">
      <w:pPr>
        <w:pStyle w:val="Corpsdetexte"/>
        <w:spacing w:before="211"/>
        <w:rPr>
          <w:sz w:val="20"/>
        </w:rPr>
      </w:pPr>
    </w:p>
    <w:tbl>
      <w:tblPr>
        <w:tblStyle w:val="TableNormal1"/>
        <w:tblW w:w="0" w:type="auto"/>
        <w:tblInd w:w="43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4A0"/>
      </w:tblPr>
      <w:tblGrid>
        <w:gridCol w:w="3303"/>
        <w:gridCol w:w="1344"/>
        <w:gridCol w:w="1344"/>
        <w:gridCol w:w="1346"/>
        <w:gridCol w:w="1877"/>
        <w:gridCol w:w="1793"/>
      </w:tblGrid>
      <w:tr w:rsidR="001B35CB" w:rsidRPr="001B35CB">
        <w:trPr>
          <w:trHeight w:val="1339"/>
        </w:trPr>
        <w:tc>
          <w:tcPr>
            <w:tcW w:w="3303" w:type="dxa"/>
            <w:shd w:val="clear" w:color="auto" w:fill="D9D9D9"/>
          </w:tcPr>
          <w:p w:rsidR="00272CB0" w:rsidRPr="001B35CB" w:rsidRDefault="0023400F">
            <w:pPr>
              <w:pStyle w:val="TableParagraph"/>
              <w:spacing w:before="60"/>
              <w:ind w:left="173"/>
              <w:jc w:val="center"/>
              <w:rPr>
                <w:b/>
                <w:sz w:val="24"/>
              </w:rPr>
            </w:pPr>
            <w:r w:rsidRPr="001B35CB">
              <w:rPr>
                <w:b/>
                <w:spacing w:val="-5"/>
                <w:sz w:val="24"/>
              </w:rPr>
              <w:t>Nom</w:t>
            </w:r>
          </w:p>
        </w:tc>
        <w:tc>
          <w:tcPr>
            <w:tcW w:w="1344" w:type="dxa"/>
            <w:shd w:val="clear" w:color="auto" w:fill="D9D9D9"/>
          </w:tcPr>
          <w:p w:rsidR="00272CB0" w:rsidRPr="001B35CB" w:rsidRDefault="0023400F">
            <w:pPr>
              <w:pStyle w:val="TableParagraph"/>
              <w:spacing w:before="59" w:line="360" w:lineRule="auto"/>
              <w:ind w:left="158" w:firstLine="24"/>
              <w:rPr>
                <w:b/>
                <w:sz w:val="20"/>
              </w:rPr>
            </w:pPr>
            <w:r w:rsidRPr="001B35CB">
              <w:rPr>
                <w:b/>
                <w:spacing w:val="-2"/>
                <w:sz w:val="20"/>
              </w:rPr>
              <w:t>Fonction proposée</w:t>
            </w:r>
          </w:p>
        </w:tc>
        <w:tc>
          <w:tcPr>
            <w:tcW w:w="1344" w:type="dxa"/>
            <w:shd w:val="clear" w:color="auto" w:fill="D9D9D9"/>
          </w:tcPr>
          <w:p w:rsidR="00272CB0" w:rsidRPr="001B35CB" w:rsidRDefault="0023400F">
            <w:pPr>
              <w:pStyle w:val="TableParagraph"/>
              <w:spacing w:before="59" w:line="360" w:lineRule="auto"/>
              <w:ind w:left="177" w:hanging="144"/>
              <w:rPr>
                <w:b/>
                <w:sz w:val="20"/>
              </w:rPr>
            </w:pPr>
            <w:r w:rsidRPr="001B35CB">
              <w:rPr>
                <w:b/>
                <w:spacing w:val="-2"/>
                <w:sz w:val="20"/>
              </w:rPr>
              <w:t>Qualification minimale</w:t>
            </w:r>
          </w:p>
        </w:tc>
        <w:tc>
          <w:tcPr>
            <w:tcW w:w="1346" w:type="dxa"/>
            <w:shd w:val="clear" w:color="auto" w:fill="D9D9D9"/>
          </w:tcPr>
          <w:p w:rsidR="00272CB0" w:rsidRPr="001B35CB" w:rsidRDefault="0023400F">
            <w:pPr>
              <w:pStyle w:val="TableParagraph"/>
              <w:spacing w:before="59" w:line="422" w:lineRule="auto"/>
              <w:ind w:left="197" w:right="115" w:hanging="46"/>
              <w:jc w:val="center"/>
              <w:rPr>
                <w:b/>
                <w:sz w:val="20"/>
              </w:rPr>
            </w:pPr>
            <w:r w:rsidRPr="001B35CB">
              <w:rPr>
                <w:b/>
                <w:spacing w:val="-2"/>
                <w:sz w:val="20"/>
              </w:rPr>
              <w:t>Années D’expérience Générale</w:t>
            </w:r>
          </w:p>
        </w:tc>
        <w:tc>
          <w:tcPr>
            <w:tcW w:w="1877" w:type="dxa"/>
            <w:shd w:val="clear" w:color="auto" w:fill="D9D9D9"/>
          </w:tcPr>
          <w:p w:rsidR="00272CB0" w:rsidRPr="001B35CB" w:rsidRDefault="0023400F">
            <w:pPr>
              <w:pStyle w:val="TableParagraph"/>
              <w:spacing w:line="228" w:lineRule="exact"/>
              <w:ind w:left="29"/>
              <w:jc w:val="center"/>
              <w:rPr>
                <w:b/>
                <w:sz w:val="20"/>
              </w:rPr>
            </w:pPr>
            <w:r w:rsidRPr="001B35CB">
              <w:rPr>
                <w:b/>
                <w:sz w:val="20"/>
              </w:rPr>
              <w:t>Années</w:t>
            </w:r>
            <w:r w:rsidRPr="001B35CB">
              <w:rPr>
                <w:b/>
                <w:spacing w:val="-2"/>
                <w:sz w:val="20"/>
              </w:rPr>
              <w:t>d’Expérience</w:t>
            </w:r>
          </w:p>
          <w:p w:rsidR="00272CB0" w:rsidRPr="001B35CB" w:rsidRDefault="0023400F">
            <w:pPr>
              <w:pStyle w:val="TableParagraph"/>
              <w:ind w:left="466" w:right="433"/>
              <w:jc w:val="center"/>
              <w:rPr>
                <w:b/>
                <w:sz w:val="20"/>
              </w:rPr>
            </w:pPr>
            <w:r w:rsidRPr="001B35CB">
              <w:rPr>
                <w:b/>
                <w:spacing w:val="-2"/>
                <w:sz w:val="20"/>
              </w:rPr>
              <w:t xml:space="preserve">Spécifique </w:t>
            </w:r>
            <w:r w:rsidRPr="001B35CB">
              <w:rPr>
                <w:b/>
                <w:spacing w:val="-6"/>
                <w:sz w:val="20"/>
              </w:rPr>
              <w:t>En</w:t>
            </w:r>
          </w:p>
          <w:p w:rsidR="00272CB0" w:rsidRPr="001B35CB" w:rsidRDefault="0023400F">
            <w:pPr>
              <w:pStyle w:val="TableParagraph"/>
              <w:ind w:left="219" w:right="185" w:hanging="3"/>
              <w:jc w:val="center"/>
              <w:rPr>
                <w:b/>
                <w:sz w:val="20"/>
              </w:rPr>
            </w:pPr>
            <w:r w:rsidRPr="001B35CB">
              <w:rPr>
                <w:b/>
                <w:sz w:val="20"/>
              </w:rPr>
              <w:t>Terme de projets similairesréalisés</w:t>
            </w:r>
          </w:p>
        </w:tc>
        <w:tc>
          <w:tcPr>
            <w:tcW w:w="1793" w:type="dxa"/>
            <w:shd w:val="clear" w:color="auto" w:fill="D9D9D9"/>
          </w:tcPr>
          <w:p w:rsidR="00272CB0" w:rsidRPr="001B35CB" w:rsidRDefault="0023400F">
            <w:pPr>
              <w:pStyle w:val="TableParagraph"/>
              <w:spacing w:before="59" w:line="422" w:lineRule="auto"/>
              <w:ind w:left="291" w:right="229" w:hanging="125"/>
              <w:jc w:val="both"/>
              <w:rPr>
                <w:b/>
                <w:sz w:val="20"/>
              </w:rPr>
            </w:pPr>
            <w:r w:rsidRPr="001B35CB">
              <w:rPr>
                <w:b/>
                <w:sz w:val="20"/>
              </w:rPr>
              <w:t>Posteoufonction Occupé(e)pour Chaque projet</w:t>
            </w:r>
          </w:p>
        </w:tc>
      </w:tr>
      <w:tr w:rsidR="001B35CB" w:rsidRPr="001B35CB">
        <w:trPr>
          <w:trHeight w:val="618"/>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r w:rsidR="001B35CB" w:rsidRPr="001B35CB">
        <w:trPr>
          <w:trHeight w:val="618"/>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r w:rsidR="001B35CB" w:rsidRPr="001B35CB">
        <w:trPr>
          <w:trHeight w:val="618"/>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r w:rsidR="001B35CB" w:rsidRPr="001B35CB">
        <w:trPr>
          <w:trHeight w:val="618"/>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r w:rsidR="001B35CB" w:rsidRPr="001B35CB">
        <w:trPr>
          <w:trHeight w:val="619"/>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r w:rsidR="00272CB0" w:rsidRPr="001B35CB">
        <w:trPr>
          <w:trHeight w:val="635"/>
        </w:trPr>
        <w:tc>
          <w:tcPr>
            <w:tcW w:w="3303"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4" w:type="dxa"/>
          </w:tcPr>
          <w:p w:rsidR="00272CB0" w:rsidRPr="001B35CB" w:rsidRDefault="00272CB0">
            <w:pPr>
              <w:pStyle w:val="TableParagraph"/>
              <w:rPr>
                <w:rFonts w:ascii="Times New Roman"/>
              </w:rPr>
            </w:pPr>
          </w:p>
        </w:tc>
        <w:tc>
          <w:tcPr>
            <w:tcW w:w="1346" w:type="dxa"/>
          </w:tcPr>
          <w:p w:rsidR="00272CB0" w:rsidRPr="001B35CB" w:rsidRDefault="00272CB0">
            <w:pPr>
              <w:pStyle w:val="TableParagraph"/>
              <w:rPr>
                <w:rFonts w:ascii="Times New Roman"/>
              </w:rPr>
            </w:pPr>
          </w:p>
        </w:tc>
        <w:tc>
          <w:tcPr>
            <w:tcW w:w="1877" w:type="dxa"/>
          </w:tcPr>
          <w:p w:rsidR="00272CB0" w:rsidRPr="001B35CB" w:rsidRDefault="00272CB0">
            <w:pPr>
              <w:pStyle w:val="TableParagraph"/>
              <w:rPr>
                <w:rFonts w:ascii="Times New Roman"/>
              </w:rPr>
            </w:pPr>
          </w:p>
        </w:tc>
        <w:tc>
          <w:tcPr>
            <w:tcW w:w="1793" w:type="dxa"/>
          </w:tcPr>
          <w:p w:rsidR="00272CB0" w:rsidRPr="001B35CB" w:rsidRDefault="00272CB0">
            <w:pPr>
              <w:pStyle w:val="TableParagraph"/>
              <w:rPr>
                <w:rFonts w:ascii="Times New Roman"/>
              </w:rPr>
            </w:pPr>
          </w:p>
        </w:tc>
      </w:tr>
    </w:tbl>
    <w:p w:rsidR="00272CB0" w:rsidRPr="001B35CB" w:rsidRDefault="00272CB0">
      <w:pPr>
        <w:pStyle w:val="Corpsdetexte"/>
        <w:spacing w:before="202"/>
      </w:pPr>
    </w:p>
    <w:p w:rsidR="00272CB0" w:rsidRPr="001B35CB" w:rsidRDefault="0023400F">
      <w:pPr>
        <w:pStyle w:val="Paragraphedeliste"/>
        <w:widowControl w:val="0"/>
        <w:numPr>
          <w:ilvl w:val="0"/>
          <w:numId w:val="105"/>
        </w:numPr>
        <w:tabs>
          <w:tab w:val="left" w:pos="1710"/>
        </w:tabs>
        <w:autoSpaceDE w:val="0"/>
        <w:autoSpaceDN w:val="0"/>
        <w:ind w:left="1710" w:hanging="358"/>
        <w:contextualSpacing w:val="0"/>
        <w:jc w:val="both"/>
      </w:pPr>
      <w:r w:rsidRPr="001B35CB">
        <w:t>Personneld’appui(siègeet</w:t>
      </w:r>
      <w:r w:rsidRPr="001B35CB">
        <w:rPr>
          <w:spacing w:val="-2"/>
        </w:rPr>
        <w:t>local)</w:t>
      </w:r>
    </w:p>
    <w:p w:rsidR="00272CB0" w:rsidRPr="001B35CB" w:rsidRDefault="00272CB0">
      <w:pPr>
        <w:pStyle w:val="Corpsdetexte"/>
        <w:rPr>
          <w:sz w:val="20"/>
        </w:rPr>
      </w:pPr>
    </w:p>
    <w:p w:rsidR="00272CB0" w:rsidRPr="001B35CB" w:rsidRDefault="00272CB0">
      <w:pPr>
        <w:pStyle w:val="Corpsdetexte"/>
        <w:spacing w:before="210"/>
        <w:rPr>
          <w:sz w:val="20"/>
        </w:rPr>
      </w:pPr>
    </w:p>
    <w:tbl>
      <w:tblPr>
        <w:tblStyle w:val="TableNormal1"/>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8"/>
        <w:gridCol w:w="1772"/>
        <w:gridCol w:w="1882"/>
        <w:gridCol w:w="1882"/>
        <w:gridCol w:w="1881"/>
      </w:tblGrid>
      <w:tr w:rsidR="001B35CB" w:rsidRPr="001B35CB">
        <w:trPr>
          <w:trHeight w:val="888"/>
        </w:trPr>
        <w:tc>
          <w:tcPr>
            <w:tcW w:w="1988" w:type="dxa"/>
            <w:shd w:val="clear" w:color="auto" w:fill="E7E6E6"/>
          </w:tcPr>
          <w:p w:rsidR="00272CB0" w:rsidRPr="001B35CB" w:rsidRDefault="0023400F">
            <w:pPr>
              <w:pStyle w:val="TableParagraph"/>
              <w:ind w:left="110"/>
              <w:rPr>
                <w:sz w:val="24"/>
              </w:rPr>
            </w:pPr>
            <w:r w:rsidRPr="001B35CB">
              <w:rPr>
                <w:spacing w:val="-5"/>
                <w:sz w:val="24"/>
              </w:rPr>
              <w:t>Nom</w:t>
            </w:r>
          </w:p>
        </w:tc>
        <w:tc>
          <w:tcPr>
            <w:tcW w:w="1772" w:type="dxa"/>
            <w:shd w:val="clear" w:color="auto" w:fill="E7E6E6"/>
          </w:tcPr>
          <w:p w:rsidR="00272CB0" w:rsidRPr="001B35CB" w:rsidRDefault="0023400F">
            <w:pPr>
              <w:pStyle w:val="TableParagraph"/>
              <w:ind w:left="109"/>
              <w:rPr>
                <w:sz w:val="24"/>
              </w:rPr>
            </w:pPr>
            <w:r w:rsidRPr="001B35CB">
              <w:rPr>
                <w:spacing w:val="-2"/>
                <w:sz w:val="24"/>
              </w:rPr>
              <w:t>Spécialisation</w:t>
            </w:r>
          </w:p>
        </w:tc>
        <w:tc>
          <w:tcPr>
            <w:tcW w:w="1882" w:type="dxa"/>
            <w:shd w:val="clear" w:color="auto" w:fill="E7E6E6"/>
          </w:tcPr>
          <w:p w:rsidR="00272CB0" w:rsidRPr="001B35CB" w:rsidRDefault="0023400F">
            <w:pPr>
              <w:pStyle w:val="TableParagraph"/>
              <w:ind w:left="109"/>
              <w:rPr>
                <w:sz w:val="24"/>
              </w:rPr>
            </w:pPr>
            <w:r w:rsidRPr="001B35CB">
              <w:rPr>
                <w:spacing w:val="-2"/>
                <w:sz w:val="24"/>
              </w:rPr>
              <w:t>Poste</w:t>
            </w:r>
          </w:p>
        </w:tc>
        <w:tc>
          <w:tcPr>
            <w:tcW w:w="1882" w:type="dxa"/>
            <w:shd w:val="clear" w:color="auto" w:fill="E7E6E6"/>
          </w:tcPr>
          <w:p w:rsidR="00272CB0" w:rsidRPr="001B35CB" w:rsidRDefault="0023400F">
            <w:pPr>
              <w:pStyle w:val="TableParagraph"/>
              <w:ind w:left="164"/>
              <w:rPr>
                <w:sz w:val="24"/>
              </w:rPr>
            </w:pPr>
            <w:r w:rsidRPr="001B35CB">
              <w:rPr>
                <w:spacing w:val="-4"/>
                <w:sz w:val="24"/>
              </w:rPr>
              <w:t>Année</w:t>
            </w:r>
          </w:p>
          <w:p w:rsidR="00272CB0" w:rsidRPr="001B35CB" w:rsidRDefault="0023400F">
            <w:pPr>
              <w:pStyle w:val="TableParagraph"/>
              <w:spacing w:before="138"/>
              <w:ind w:left="109"/>
              <w:rPr>
                <w:sz w:val="24"/>
              </w:rPr>
            </w:pPr>
            <w:r w:rsidRPr="001B35CB">
              <w:rPr>
                <w:spacing w:val="-2"/>
                <w:sz w:val="24"/>
              </w:rPr>
              <w:t>d’Expérience</w:t>
            </w:r>
          </w:p>
        </w:tc>
        <w:tc>
          <w:tcPr>
            <w:tcW w:w="1881" w:type="dxa"/>
            <w:shd w:val="clear" w:color="auto" w:fill="E7E6E6"/>
          </w:tcPr>
          <w:p w:rsidR="00272CB0" w:rsidRPr="001B35CB" w:rsidRDefault="0023400F">
            <w:pPr>
              <w:pStyle w:val="TableParagraph"/>
              <w:ind w:left="107"/>
              <w:rPr>
                <w:sz w:val="24"/>
              </w:rPr>
            </w:pPr>
            <w:r w:rsidRPr="001B35CB">
              <w:rPr>
                <w:spacing w:val="-2"/>
                <w:sz w:val="24"/>
              </w:rPr>
              <w:t>Attributions</w:t>
            </w:r>
          </w:p>
        </w:tc>
      </w:tr>
      <w:tr w:rsidR="001B35CB" w:rsidRPr="001B35CB">
        <w:trPr>
          <w:trHeight w:val="501"/>
        </w:trPr>
        <w:tc>
          <w:tcPr>
            <w:tcW w:w="1988" w:type="dxa"/>
          </w:tcPr>
          <w:p w:rsidR="00272CB0" w:rsidRPr="001B35CB" w:rsidRDefault="00272CB0">
            <w:pPr>
              <w:pStyle w:val="TableParagraph"/>
              <w:rPr>
                <w:rFonts w:ascii="Times New Roman"/>
              </w:rPr>
            </w:pPr>
          </w:p>
        </w:tc>
        <w:tc>
          <w:tcPr>
            <w:tcW w:w="177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1" w:type="dxa"/>
          </w:tcPr>
          <w:p w:rsidR="00272CB0" w:rsidRPr="001B35CB" w:rsidRDefault="00272CB0">
            <w:pPr>
              <w:pStyle w:val="TableParagraph"/>
              <w:rPr>
                <w:rFonts w:ascii="Times New Roman"/>
              </w:rPr>
            </w:pPr>
          </w:p>
        </w:tc>
      </w:tr>
      <w:tr w:rsidR="001B35CB" w:rsidRPr="001B35CB">
        <w:trPr>
          <w:trHeight w:val="491"/>
        </w:trPr>
        <w:tc>
          <w:tcPr>
            <w:tcW w:w="1988" w:type="dxa"/>
          </w:tcPr>
          <w:p w:rsidR="00272CB0" w:rsidRPr="001B35CB" w:rsidRDefault="00272CB0">
            <w:pPr>
              <w:pStyle w:val="TableParagraph"/>
              <w:rPr>
                <w:rFonts w:ascii="Times New Roman"/>
              </w:rPr>
            </w:pPr>
          </w:p>
        </w:tc>
        <w:tc>
          <w:tcPr>
            <w:tcW w:w="177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1" w:type="dxa"/>
          </w:tcPr>
          <w:p w:rsidR="00272CB0" w:rsidRPr="001B35CB" w:rsidRDefault="00272CB0">
            <w:pPr>
              <w:pStyle w:val="TableParagraph"/>
              <w:rPr>
                <w:rFonts w:ascii="Times New Roman"/>
              </w:rPr>
            </w:pPr>
          </w:p>
        </w:tc>
      </w:tr>
      <w:tr w:rsidR="001B35CB" w:rsidRPr="001B35CB">
        <w:trPr>
          <w:trHeight w:val="491"/>
        </w:trPr>
        <w:tc>
          <w:tcPr>
            <w:tcW w:w="1988" w:type="dxa"/>
          </w:tcPr>
          <w:p w:rsidR="00272CB0" w:rsidRPr="001B35CB" w:rsidRDefault="00272CB0">
            <w:pPr>
              <w:pStyle w:val="TableParagraph"/>
              <w:rPr>
                <w:rFonts w:ascii="Times New Roman"/>
              </w:rPr>
            </w:pPr>
          </w:p>
        </w:tc>
        <w:tc>
          <w:tcPr>
            <w:tcW w:w="177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2" w:type="dxa"/>
          </w:tcPr>
          <w:p w:rsidR="00272CB0" w:rsidRPr="001B35CB" w:rsidRDefault="00272CB0">
            <w:pPr>
              <w:pStyle w:val="TableParagraph"/>
              <w:rPr>
                <w:rFonts w:ascii="Times New Roman"/>
              </w:rPr>
            </w:pPr>
          </w:p>
        </w:tc>
        <w:tc>
          <w:tcPr>
            <w:tcW w:w="1881" w:type="dxa"/>
          </w:tcPr>
          <w:p w:rsidR="00272CB0" w:rsidRPr="001B35CB" w:rsidRDefault="00272CB0">
            <w:pPr>
              <w:pStyle w:val="TableParagraph"/>
              <w:rPr>
                <w:rFonts w:ascii="Times New Roman"/>
              </w:rPr>
            </w:pPr>
          </w:p>
        </w:tc>
      </w:tr>
    </w:tbl>
    <w:p w:rsidR="00272CB0" w:rsidRPr="001B35CB" w:rsidRDefault="00272CB0">
      <w:pPr>
        <w:pStyle w:val="TableParagraph"/>
        <w:rPr>
          <w:rFonts w:ascii="Times New Roman"/>
        </w:rPr>
        <w:sectPr w:rsidR="00272CB0" w:rsidRPr="001B35CB" w:rsidSect="00037359">
          <w:pgSz w:w="11900" w:h="16820"/>
          <w:pgMar w:top="1040" w:right="0" w:bottom="1220" w:left="141" w:header="0" w:footer="982" w:gutter="0"/>
          <w:cols w:space="720"/>
        </w:sectPr>
      </w:pPr>
    </w:p>
    <w:p w:rsidR="00272CB0" w:rsidRPr="001B35CB" w:rsidRDefault="0023400F">
      <w:pPr>
        <w:tabs>
          <w:tab w:val="left" w:pos="3166"/>
        </w:tabs>
        <w:spacing w:before="73"/>
        <w:ind w:left="-1" w:right="179"/>
        <w:jc w:val="center"/>
        <w:rPr>
          <w:b/>
          <w:sz w:val="32"/>
          <w:lang w:val="en-US"/>
        </w:rPr>
      </w:pPr>
      <w:r w:rsidRPr="001B35CB">
        <w:rPr>
          <w:b/>
          <w:w w:val="80"/>
          <w:sz w:val="32"/>
          <w:lang w:val="en-US"/>
        </w:rPr>
        <w:lastRenderedPageBreak/>
        <w:t>ANNEXEN°9:MODEL</w:t>
      </w:r>
      <w:r w:rsidRPr="001B35CB">
        <w:rPr>
          <w:b/>
          <w:spacing w:val="-10"/>
          <w:w w:val="80"/>
          <w:sz w:val="32"/>
          <w:lang w:val="en-US"/>
        </w:rPr>
        <w:t>E</w:t>
      </w:r>
      <w:r w:rsidRPr="001B35CB">
        <w:rPr>
          <w:b/>
          <w:sz w:val="32"/>
          <w:lang w:val="en-US"/>
        </w:rPr>
        <w:tab/>
      </w:r>
      <w:r w:rsidRPr="001B35CB">
        <w:rPr>
          <w:b/>
          <w:w w:val="80"/>
          <w:sz w:val="32"/>
          <w:lang w:val="en-US"/>
        </w:rPr>
        <w:t>DEFICHEDEPRESTATIONSSUSCEPTIBLE</w:t>
      </w:r>
      <w:r w:rsidRPr="001B35CB">
        <w:rPr>
          <w:b/>
          <w:spacing w:val="-10"/>
          <w:w w:val="80"/>
          <w:sz w:val="32"/>
          <w:lang w:val="en-US"/>
        </w:rPr>
        <w:t>S</w:t>
      </w:r>
    </w:p>
    <w:p w:rsidR="00272CB0" w:rsidRPr="001B35CB" w:rsidRDefault="0023400F">
      <w:pPr>
        <w:spacing w:before="186"/>
        <w:ind w:right="174"/>
        <w:jc w:val="center"/>
        <w:rPr>
          <w:b/>
          <w:sz w:val="32"/>
          <w:lang w:val="en-US"/>
        </w:rPr>
      </w:pPr>
      <w:r w:rsidRPr="001B35CB">
        <w:rPr>
          <w:b/>
          <w:w w:val="75"/>
          <w:sz w:val="32"/>
          <w:lang w:val="en-US"/>
        </w:rPr>
        <w:t>D’ETRESOUS-TRAITEESCOMMANDEE</w:t>
      </w:r>
      <w:r w:rsidRPr="001B35CB">
        <w:rPr>
          <w:b/>
          <w:spacing w:val="-10"/>
          <w:w w:val="75"/>
          <w:sz w:val="32"/>
          <w:lang w:val="en-US"/>
        </w:rPr>
        <w:t>S</w:t>
      </w:r>
    </w:p>
    <w:p w:rsidR="00272CB0" w:rsidRPr="001B35CB" w:rsidRDefault="00272CB0">
      <w:pPr>
        <w:pStyle w:val="Corpsdetexte"/>
        <w:rPr>
          <w:b/>
          <w:sz w:val="20"/>
          <w:lang w:val="en-US"/>
        </w:rPr>
      </w:pPr>
    </w:p>
    <w:p w:rsidR="00272CB0" w:rsidRPr="001B35CB" w:rsidRDefault="00272CB0">
      <w:pPr>
        <w:pStyle w:val="Corpsdetexte"/>
        <w:rPr>
          <w:b/>
          <w:sz w:val="20"/>
          <w:lang w:val="en-US"/>
        </w:rPr>
      </w:pPr>
    </w:p>
    <w:p w:rsidR="00272CB0" w:rsidRPr="001B35CB" w:rsidRDefault="00272CB0">
      <w:pPr>
        <w:pStyle w:val="Corpsdetexte"/>
        <w:spacing w:before="218"/>
        <w:rPr>
          <w:b/>
          <w:sz w:val="20"/>
          <w:lang w:val="en-US"/>
        </w:rPr>
      </w:pPr>
    </w:p>
    <w:tbl>
      <w:tblPr>
        <w:tblStyle w:val="TableNormal1"/>
        <w:tblW w:w="0" w:type="auto"/>
        <w:tblInd w:w="10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2168"/>
        <w:gridCol w:w="4017"/>
        <w:gridCol w:w="3487"/>
      </w:tblGrid>
      <w:tr w:rsidR="001B35CB" w:rsidRPr="001B35CB">
        <w:trPr>
          <w:trHeight w:val="472"/>
        </w:trPr>
        <w:tc>
          <w:tcPr>
            <w:tcW w:w="2168" w:type="dxa"/>
            <w:tcBorders>
              <w:bottom w:val="single" w:sz="4" w:space="0" w:color="000000"/>
              <w:right w:val="single" w:sz="4" w:space="0" w:color="000000"/>
            </w:tcBorders>
            <w:shd w:val="clear" w:color="auto" w:fill="E7E6E6"/>
          </w:tcPr>
          <w:p w:rsidR="00272CB0" w:rsidRPr="001B35CB" w:rsidRDefault="0023400F">
            <w:pPr>
              <w:pStyle w:val="TableParagraph"/>
              <w:ind w:left="3"/>
              <w:jc w:val="center"/>
              <w:rPr>
                <w:b/>
                <w:sz w:val="24"/>
              </w:rPr>
            </w:pPr>
            <w:r w:rsidRPr="001B35CB">
              <w:rPr>
                <w:b/>
                <w:spacing w:val="-5"/>
                <w:sz w:val="24"/>
              </w:rPr>
              <w:t>N°</w:t>
            </w:r>
          </w:p>
        </w:tc>
        <w:tc>
          <w:tcPr>
            <w:tcW w:w="4017" w:type="dxa"/>
            <w:tcBorders>
              <w:left w:val="single" w:sz="4" w:space="0" w:color="000000"/>
              <w:bottom w:val="single" w:sz="4" w:space="0" w:color="000000"/>
              <w:right w:val="single" w:sz="4" w:space="0" w:color="000000"/>
            </w:tcBorders>
            <w:shd w:val="clear" w:color="auto" w:fill="E7E6E6"/>
          </w:tcPr>
          <w:p w:rsidR="00272CB0" w:rsidRPr="001B35CB" w:rsidRDefault="0023400F">
            <w:pPr>
              <w:pStyle w:val="TableParagraph"/>
              <w:ind w:left="672"/>
              <w:rPr>
                <w:b/>
                <w:sz w:val="24"/>
              </w:rPr>
            </w:pPr>
            <w:r w:rsidRPr="001B35CB">
              <w:rPr>
                <w:b/>
                <w:sz w:val="24"/>
              </w:rPr>
              <w:t>Désignationdes</w:t>
            </w:r>
            <w:r w:rsidRPr="001B35CB">
              <w:rPr>
                <w:b/>
                <w:spacing w:val="-2"/>
                <w:sz w:val="24"/>
              </w:rPr>
              <w:t>Fournitures</w:t>
            </w:r>
          </w:p>
        </w:tc>
        <w:tc>
          <w:tcPr>
            <w:tcW w:w="3487" w:type="dxa"/>
            <w:tcBorders>
              <w:left w:val="single" w:sz="4" w:space="0" w:color="000000"/>
              <w:bottom w:val="single" w:sz="4" w:space="0" w:color="000000"/>
              <w:right w:val="single" w:sz="4" w:space="0" w:color="000000"/>
            </w:tcBorders>
            <w:shd w:val="clear" w:color="auto" w:fill="E7E6E6"/>
          </w:tcPr>
          <w:p w:rsidR="00272CB0" w:rsidRPr="001B35CB" w:rsidRDefault="0023400F">
            <w:pPr>
              <w:pStyle w:val="TableParagraph"/>
              <w:ind w:left="473"/>
              <w:rPr>
                <w:b/>
                <w:sz w:val="24"/>
              </w:rPr>
            </w:pPr>
            <w:r w:rsidRPr="001B35CB">
              <w:rPr>
                <w:b/>
                <w:sz w:val="24"/>
              </w:rPr>
              <w:t>Quantité(Nombre</w:t>
            </w:r>
            <w:r w:rsidRPr="001B35CB">
              <w:rPr>
                <w:b/>
                <w:spacing w:val="-2"/>
                <w:sz w:val="24"/>
              </w:rPr>
              <w:t>d’unités)</w:t>
            </w:r>
          </w:p>
        </w:tc>
      </w:tr>
      <w:tr w:rsidR="001B35CB" w:rsidRPr="001B35CB">
        <w:trPr>
          <w:trHeight w:val="887"/>
        </w:trPr>
        <w:tc>
          <w:tcPr>
            <w:tcW w:w="2168" w:type="dxa"/>
            <w:tcBorders>
              <w:top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4017" w:type="dxa"/>
            <w:tcBorders>
              <w:top w:val="single" w:sz="4" w:space="0" w:color="000000"/>
              <w:left w:val="single" w:sz="4" w:space="0" w:color="000000"/>
              <w:bottom w:val="single" w:sz="4" w:space="0" w:color="000000"/>
              <w:right w:val="single" w:sz="4" w:space="0" w:color="000000"/>
            </w:tcBorders>
          </w:tcPr>
          <w:p w:rsidR="00272CB0" w:rsidRPr="001B35CB" w:rsidRDefault="0023400F">
            <w:pPr>
              <w:pStyle w:val="TableParagraph"/>
              <w:ind w:left="107"/>
              <w:rPr>
                <w:i/>
                <w:sz w:val="24"/>
              </w:rPr>
            </w:pPr>
            <w:r w:rsidRPr="001B35CB">
              <w:rPr>
                <w:i/>
                <w:sz w:val="24"/>
              </w:rPr>
              <w:t>[Insérerladésignationdes</w:t>
            </w:r>
            <w:r w:rsidRPr="001B35CB">
              <w:rPr>
                <w:i/>
                <w:spacing w:val="-2"/>
                <w:sz w:val="24"/>
              </w:rPr>
              <w:t>Fournitures]</w:t>
            </w:r>
          </w:p>
        </w:tc>
        <w:tc>
          <w:tcPr>
            <w:tcW w:w="3487" w:type="dxa"/>
            <w:tcBorders>
              <w:top w:val="single" w:sz="4" w:space="0" w:color="000000"/>
              <w:left w:val="single" w:sz="4" w:space="0" w:color="000000"/>
              <w:bottom w:val="single" w:sz="4" w:space="0" w:color="000000"/>
              <w:right w:val="single" w:sz="4" w:space="0" w:color="000000"/>
            </w:tcBorders>
          </w:tcPr>
          <w:p w:rsidR="00272CB0" w:rsidRPr="001B35CB" w:rsidRDefault="0023400F">
            <w:pPr>
              <w:pStyle w:val="TableParagraph"/>
              <w:spacing w:line="362" w:lineRule="auto"/>
              <w:ind w:left="109"/>
              <w:rPr>
                <w:i/>
                <w:sz w:val="24"/>
              </w:rPr>
            </w:pPr>
            <w:r w:rsidRPr="001B35CB">
              <w:rPr>
                <w:i/>
                <w:sz w:val="24"/>
              </w:rPr>
              <w:t xml:space="preserve">[insérerlaquantitédesarticlesà </w:t>
            </w:r>
            <w:r w:rsidRPr="001B35CB">
              <w:rPr>
                <w:i/>
                <w:spacing w:val="-2"/>
                <w:sz w:val="24"/>
              </w:rPr>
              <w:t>fournir]</w:t>
            </w:r>
          </w:p>
        </w:tc>
      </w:tr>
      <w:tr w:rsidR="001B35CB" w:rsidRPr="001B35CB">
        <w:trPr>
          <w:trHeight w:val="472"/>
        </w:trPr>
        <w:tc>
          <w:tcPr>
            <w:tcW w:w="2168" w:type="dxa"/>
            <w:tcBorders>
              <w:top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401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348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r>
      <w:tr w:rsidR="001B35CB" w:rsidRPr="001B35CB">
        <w:trPr>
          <w:trHeight w:val="472"/>
        </w:trPr>
        <w:tc>
          <w:tcPr>
            <w:tcW w:w="2168" w:type="dxa"/>
            <w:tcBorders>
              <w:top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401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348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r>
      <w:tr w:rsidR="001B35CB" w:rsidRPr="001B35CB">
        <w:trPr>
          <w:trHeight w:val="472"/>
        </w:trPr>
        <w:tc>
          <w:tcPr>
            <w:tcW w:w="2168" w:type="dxa"/>
            <w:tcBorders>
              <w:top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401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c>
          <w:tcPr>
            <w:tcW w:w="3487" w:type="dxa"/>
            <w:tcBorders>
              <w:top w:val="single" w:sz="4" w:space="0" w:color="000000"/>
              <w:left w:val="single" w:sz="4" w:space="0" w:color="000000"/>
              <w:bottom w:val="single" w:sz="4" w:space="0" w:color="000000"/>
              <w:right w:val="single" w:sz="4" w:space="0" w:color="000000"/>
            </w:tcBorders>
          </w:tcPr>
          <w:p w:rsidR="00272CB0" w:rsidRPr="001B35CB" w:rsidRDefault="00272CB0">
            <w:pPr>
              <w:pStyle w:val="TableParagraph"/>
              <w:rPr>
                <w:rFonts w:ascii="Times New Roman"/>
                <w:sz w:val="24"/>
              </w:rPr>
            </w:pPr>
          </w:p>
        </w:tc>
      </w:tr>
      <w:tr w:rsidR="00272CB0" w:rsidRPr="001B35CB">
        <w:trPr>
          <w:trHeight w:val="474"/>
        </w:trPr>
        <w:tc>
          <w:tcPr>
            <w:tcW w:w="2168" w:type="dxa"/>
            <w:tcBorders>
              <w:top w:val="single" w:sz="4" w:space="0" w:color="000000"/>
              <w:right w:val="single" w:sz="4" w:space="0" w:color="000000"/>
            </w:tcBorders>
          </w:tcPr>
          <w:p w:rsidR="00272CB0" w:rsidRPr="001B35CB" w:rsidRDefault="00272CB0">
            <w:pPr>
              <w:pStyle w:val="TableParagraph"/>
              <w:rPr>
                <w:rFonts w:ascii="Times New Roman"/>
                <w:sz w:val="24"/>
              </w:rPr>
            </w:pPr>
          </w:p>
        </w:tc>
        <w:tc>
          <w:tcPr>
            <w:tcW w:w="4017" w:type="dxa"/>
            <w:tcBorders>
              <w:top w:val="single" w:sz="4" w:space="0" w:color="000000"/>
              <w:left w:val="single" w:sz="4" w:space="0" w:color="000000"/>
              <w:right w:val="single" w:sz="4" w:space="0" w:color="000000"/>
            </w:tcBorders>
          </w:tcPr>
          <w:p w:rsidR="00272CB0" w:rsidRPr="001B35CB" w:rsidRDefault="00272CB0">
            <w:pPr>
              <w:pStyle w:val="TableParagraph"/>
              <w:rPr>
                <w:rFonts w:ascii="Times New Roman"/>
                <w:sz w:val="24"/>
              </w:rPr>
            </w:pPr>
          </w:p>
        </w:tc>
        <w:tc>
          <w:tcPr>
            <w:tcW w:w="3487" w:type="dxa"/>
            <w:tcBorders>
              <w:top w:val="single" w:sz="4" w:space="0" w:color="000000"/>
              <w:left w:val="single" w:sz="4" w:space="0" w:color="000000"/>
              <w:right w:val="single" w:sz="4" w:space="0" w:color="000000"/>
            </w:tcBorders>
          </w:tcPr>
          <w:p w:rsidR="00272CB0" w:rsidRPr="001B35CB" w:rsidRDefault="00272CB0">
            <w:pPr>
              <w:pStyle w:val="TableParagraph"/>
              <w:rPr>
                <w:rFonts w:ascii="Times New Roman"/>
                <w:sz w:val="24"/>
              </w:rPr>
            </w:pPr>
          </w:p>
        </w:tc>
      </w:tr>
    </w:tbl>
    <w:p w:rsidR="00272CB0" w:rsidRPr="001B35CB" w:rsidRDefault="00272CB0">
      <w:pPr>
        <w:pStyle w:val="Corpsdetexte"/>
        <w:rPr>
          <w:b/>
          <w:sz w:val="20"/>
        </w:rPr>
      </w:pPr>
    </w:p>
    <w:p w:rsidR="00272CB0" w:rsidRPr="001B35CB" w:rsidRDefault="00272CB0">
      <w:pPr>
        <w:pStyle w:val="Corpsdetexte"/>
        <w:rPr>
          <w:b/>
          <w:sz w:val="20"/>
        </w:rPr>
      </w:pPr>
    </w:p>
    <w:p w:rsidR="00272CB0" w:rsidRPr="001B35CB" w:rsidRDefault="00272CB0">
      <w:pPr>
        <w:pStyle w:val="Corpsdetexte"/>
        <w:rPr>
          <w:b/>
          <w:sz w:val="20"/>
        </w:rPr>
      </w:pPr>
    </w:p>
    <w:p w:rsidR="00272CB0" w:rsidRPr="001B35CB" w:rsidRDefault="00272CB0">
      <w:pPr>
        <w:pStyle w:val="Corpsdetexte"/>
        <w:spacing w:before="22"/>
        <w:rPr>
          <w:b/>
          <w:sz w:val="20"/>
        </w:rPr>
      </w:pPr>
    </w:p>
    <w:tbl>
      <w:tblPr>
        <w:tblStyle w:val="TableNormal1"/>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050"/>
        <w:gridCol w:w="4175"/>
        <w:gridCol w:w="3349"/>
      </w:tblGrid>
      <w:tr w:rsidR="001B35CB" w:rsidRPr="001B35CB">
        <w:trPr>
          <w:trHeight w:val="945"/>
        </w:trPr>
        <w:tc>
          <w:tcPr>
            <w:tcW w:w="2050" w:type="dxa"/>
            <w:tcBorders>
              <w:left w:val="double" w:sz="4" w:space="0" w:color="000000"/>
            </w:tcBorders>
            <w:shd w:val="clear" w:color="auto" w:fill="E7E6E6"/>
          </w:tcPr>
          <w:p w:rsidR="00272CB0" w:rsidRPr="001B35CB" w:rsidRDefault="0023400F">
            <w:pPr>
              <w:pStyle w:val="TableParagraph"/>
              <w:ind w:left="520"/>
              <w:rPr>
                <w:b/>
                <w:sz w:val="24"/>
              </w:rPr>
            </w:pPr>
            <w:r w:rsidRPr="001B35CB">
              <w:rPr>
                <w:b/>
                <w:sz w:val="24"/>
              </w:rPr>
              <w:t xml:space="preserve">N° </w:t>
            </w:r>
            <w:r w:rsidRPr="001B35CB">
              <w:rPr>
                <w:b/>
                <w:spacing w:val="-2"/>
                <w:sz w:val="24"/>
              </w:rPr>
              <w:t>Service</w:t>
            </w:r>
          </w:p>
        </w:tc>
        <w:tc>
          <w:tcPr>
            <w:tcW w:w="4175" w:type="dxa"/>
            <w:shd w:val="clear" w:color="auto" w:fill="E7E6E6"/>
          </w:tcPr>
          <w:p w:rsidR="00272CB0" w:rsidRPr="001B35CB" w:rsidRDefault="00272CB0">
            <w:pPr>
              <w:pStyle w:val="TableParagraph"/>
              <w:spacing w:before="197"/>
              <w:rPr>
                <w:b/>
                <w:sz w:val="24"/>
              </w:rPr>
            </w:pPr>
          </w:p>
          <w:p w:rsidR="00272CB0" w:rsidRPr="001B35CB" w:rsidRDefault="0023400F">
            <w:pPr>
              <w:pStyle w:val="TableParagraph"/>
              <w:spacing w:before="1"/>
              <w:ind w:left="14"/>
              <w:jc w:val="center"/>
              <w:rPr>
                <w:b/>
                <w:sz w:val="24"/>
              </w:rPr>
            </w:pPr>
            <w:r w:rsidRPr="001B35CB">
              <w:rPr>
                <w:b/>
                <w:sz w:val="24"/>
              </w:rPr>
              <w:t>Désignationdu</w:t>
            </w:r>
            <w:r w:rsidRPr="001B35CB">
              <w:rPr>
                <w:b/>
                <w:spacing w:val="-2"/>
                <w:sz w:val="24"/>
              </w:rPr>
              <w:t xml:space="preserve"> Service</w:t>
            </w:r>
          </w:p>
        </w:tc>
        <w:tc>
          <w:tcPr>
            <w:tcW w:w="3349" w:type="dxa"/>
            <w:shd w:val="clear" w:color="auto" w:fill="E7E6E6"/>
          </w:tcPr>
          <w:p w:rsidR="00272CB0" w:rsidRPr="001B35CB" w:rsidRDefault="00272CB0">
            <w:pPr>
              <w:pStyle w:val="TableParagraph"/>
              <w:spacing w:before="197"/>
              <w:rPr>
                <w:b/>
                <w:sz w:val="24"/>
              </w:rPr>
            </w:pPr>
          </w:p>
          <w:p w:rsidR="00272CB0" w:rsidRPr="001B35CB" w:rsidRDefault="0023400F">
            <w:pPr>
              <w:pStyle w:val="TableParagraph"/>
              <w:spacing w:before="1"/>
              <w:ind w:left="10"/>
              <w:jc w:val="center"/>
              <w:rPr>
                <w:b/>
                <w:sz w:val="24"/>
              </w:rPr>
            </w:pPr>
            <w:r w:rsidRPr="001B35CB">
              <w:rPr>
                <w:b/>
                <w:sz w:val="24"/>
              </w:rPr>
              <w:t>Unitéde</w:t>
            </w:r>
            <w:r w:rsidRPr="001B35CB">
              <w:rPr>
                <w:b/>
                <w:spacing w:val="-2"/>
                <w:sz w:val="24"/>
              </w:rPr>
              <w:t>mesure</w:t>
            </w:r>
          </w:p>
        </w:tc>
      </w:tr>
      <w:tr w:rsidR="001B35CB" w:rsidRPr="001B35CB">
        <w:trPr>
          <w:trHeight w:val="885"/>
        </w:trPr>
        <w:tc>
          <w:tcPr>
            <w:tcW w:w="2050" w:type="dxa"/>
            <w:tcBorders>
              <w:left w:val="double" w:sz="4" w:space="0" w:color="000000"/>
            </w:tcBorders>
          </w:tcPr>
          <w:p w:rsidR="00272CB0" w:rsidRPr="001B35CB" w:rsidRDefault="0023400F">
            <w:pPr>
              <w:pStyle w:val="TableParagraph"/>
              <w:spacing w:line="360" w:lineRule="auto"/>
              <w:ind w:left="470" w:right="103" w:hanging="303"/>
              <w:rPr>
                <w:i/>
                <w:sz w:val="24"/>
              </w:rPr>
            </w:pPr>
            <w:r w:rsidRPr="001B35CB">
              <w:rPr>
                <w:i/>
                <w:sz w:val="24"/>
              </w:rPr>
              <w:t>[insérerlenuméro du Service]</w:t>
            </w:r>
          </w:p>
        </w:tc>
        <w:tc>
          <w:tcPr>
            <w:tcW w:w="4175" w:type="dxa"/>
          </w:tcPr>
          <w:p w:rsidR="00272CB0" w:rsidRPr="001B35CB" w:rsidRDefault="0023400F">
            <w:pPr>
              <w:pStyle w:val="TableParagraph"/>
              <w:ind w:left="14" w:right="5"/>
              <w:jc w:val="center"/>
              <w:rPr>
                <w:i/>
                <w:sz w:val="24"/>
              </w:rPr>
            </w:pPr>
            <w:r w:rsidRPr="001B35CB">
              <w:rPr>
                <w:i/>
                <w:sz w:val="24"/>
              </w:rPr>
              <w:t>[insérerladésignationdu</w:t>
            </w:r>
            <w:r w:rsidRPr="001B35CB">
              <w:rPr>
                <w:i/>
                <w:spacing w:val="-2"/>
                <w:sz w:val="24"/>
              </w:rPr>
              <w:t>service]</w:t>
            </w:r>
          </w:p>
        </w:tc>
        <w:tc>
          <w:tcPr>
            <w:tcW w:w="3349" w:type="dxa"/>
          </w:tcPr>
          <w:p w:rsidR="00272CB0" w:rsidRPr="001B35CB" w:rsidRDefault="0023400F">
            <w:pPr>
              <w:pStyle w:val="TableParagraph"/>
              <w:ind w:left="10"/>
              <w:jc w:val="center"/>
              <w:rPr>
                <w:i/>
                <w:sz w:val="24"/>
              </w:rPr>
            </w:pPr>
            <w:r w:rsidRPr="001B35CB">
              <w:rPr>
                <w:i/>
                <w:sz w:val="24"/>
              </w:rPr>
              <w:t>[unitéde</w:t>
            </w:r>
            <w:r w:rsidRPr="001B35CB">
              <w:rPr>
                <w:i/>
                <w:spacing w:val="-2"/>
                <w:sz w:val="24"/>
              </w:rPr>
              <w:t xml:space="preserve"> mesure]</w:t>
            </w:r>
          </w:p>
        </w:tc>
      </w:tr>
      <w:tr w:rsidR="001B35CB" w:rsidRPr="001B35CB">
        <w:trPr>
          <w:trHeight w:val="474"/>
        </w:trPr>
        <w:tc>
          <w:tcPr>
            <w:tcW w:w="2050" w:type="dxa"/>
            <w:tcBorders>
              <w:left w:val="double" w:sz="4" w:space="0" w:color="000000"/>
            </w:tcBorders>
          </w:tcPr>
          <w:p w:rsidR="00272CB0" w:rsidRPr="001B35CB" w:rsidRDefault="00272CB0">
            <w:pPr>
              <w:pStyle w:val="TableParagraph"/>
              <w:rPr>
                <w:rFonts w:ascii="Times New Roman"/>
                <w:sz w:val="24"/>
              </w:rPr>
            </w:pPr>
          </w:p>
        </w:tc>
        <w:tc>
          <w:tcPr>
            <w:tcW w:w="4175" w:type="dxa"/>
          </w:tcPr>
          <w:p w:rsidR="00272CB0" w:rsidRPr="001B35CB" w:rsidRDefault="00272CB0">
            <w:pPr>
              <w:pStyle w:val="TableParagraph"/>
              <w:rPr>
                <w:rFonts w:ascii="Times New Roman"/>
                <w:sz w:val="24"/>
              </w:rPr>
            </w:pPr>
          </w:p>
        </w:tc>
        <w:tc>
          <w:tcPr>
            <w:tcW w:w="3349" w:type="dxa"/>
          </w:tcPr>
          <w:p w:rsidR="00272CB0" w:rsidRPr="001B35CB" w:rsidRDefault="00272CB0">
            <w:pPr>
              <w:pStyle w:val="TableParagraph"/>
              <w:rPr>
                <w:rFonts w:ascii="Times New Roman"/>
                <w:sz w:val="24"/>
              </w:rPr>
            </w:pPr>
          </w:p>
        </w:tc>
      </w:tr>
      <w:tr w:rsidR="001B35CB" w:rsidRPr="001B35CB">
        <w:trPr>
          <w:trHeight w:val="472"/>
        </w:trPr>
        <w:tc>
          <w:tcPr>
            <w:tcW w:w="2050" w:type="dxa"/>
            <w:tcBorders>
              <w:left w:val="double" w:sz="4" w:space="0" w:color="000000"/>
            </w:tcBorders>
          </w:tcPr>
          <w:p w:rsidR="00272CB0" w:rsidRPr="001B35CB" w:rsidRDefault="00272CB0">
            <w:pPr>
              <w:pStyle w:val="TableParagraph"/>
              <w:rPr>
                <w:rFonts w:ascii="Times New Roman"/>
                <w:sz w:val="24"/>
              </w:rPr>
            </w:pPr>
          </w:p>
        </w:tc>
        <w:tc>
          <w:tcPr>
            <w:tcW w:w="4175" w:type="dxa"/>
          </w:tcPr>
          <w:p w:rsidR="00272CB0" w:rsidRPr="001B35CB" w:rsidRDefault="00272CB0">
            <w:pPr>
              <w:pStyle w:val="TableParagraph"/>
              <w:rPr>
                <w:rFonts w:ascii="Times New Roman"/>
                <w:sz w:val="24"/>
              </w:rPr>
            </w:pPr>
          </w:p>
        </w:tc>
        <w:tc>
          <w:tcPr>
            <w:tcW w:w="3349" w:type="dxa"/>
          </w:tcPr>
          <w:p w:rsidR="00272CB0" w:rsidRPr="001B35CB" w:rsidRDefault="00272CB0">
            <w:pPr>
              <w:pStyle w:val="TableParagraph"/>
              <w:rPr>
                <w:rFonts w:ascii="Times New Roman"/>
                <w:sz w:val="24"/>
              </w:rPr>
            </w:pPr>
          </w:p>
        </w:tc>
      </w:tr>
      <w:tr w:rsidR="00272CB0" w:rsidRPr="001B35CB">
        <w:trPr>
          <w:trHeight w:val="474"/>
        </w:trPr>
        <w:tc>
          <w:tcPr>
            <w:tcW w:w="2050" w:type="dxa"/>
            <w:tcBorders>
              <w:left w:val="double" w:sz="4" w:space="0" w:color="000000"/>
            </w:tcBorders>
          </w:tcPr>
          <w:p w:rsidR="00272CB0" w:rsidRPr="001B35CB" w:rsidRDefault="00272CB0">
            <w:pPr>
              <w:pStyle w:val="TableParagraph"/>
              <w:rPr>
                <w:rFonts w:ascii="Times New Roman"/>
                <w:sz w:val="24"/>
              </w:rPr>
            </w:pPr>
          </w:p>
        </w:tc>
        <w:tc>
          <w:tcPr>
            <w:tcW w:w="4175" w:type="dxa"/>
          </w:tcPr>
          <w:p w:rsidR="00272CB0" w:rsidRPr="001B35CB" w:rsidRDefault="00272CB0">
            <w:pPr>
              <w:pStyle w:val="TableParagraph"/>
              <w:rPr>
                <w:rFonts w:ascii="Times New Roman"/>
                <w:sz w:val="24"/>
              </w:rPr>
            </w:pPr>
          </w:p>
        </w:tc>
        <w:tc>
          <w:tcPr>
            <w:tcW w:w="3349" w:type="dxa"/>
          </w:tcPr>
          <w:p w:rsidR="00272CB0" w:rsidRPr="001B35CB" w:rsidRDefault="00272CB0">
            <w:pPr>
              <w:pStyle w:val="TableParagraph"/>
              <w:rPr>
                <w:rFonts w:ascii="Times New Roman"/>
                <w:sz w:val="24"/>
              </w:rPr>
            </w:pPr>
          </w:p>
        </w:tc>
      </w:tr>
    </w:tbl>
    <w:p w:rsidR="00272CB0" w:rsidRPr="001B35CB" w:rsidRDefault="00272CB0">
      <w:pPr>
        <w:pStyle w:val="TableParagraph"/>
        <w:rPr>
          <w:rFonts w:ascii="Times New Roman"/>
          <w:sz w:val="24"/>
        </w:rPr>
        <w:sectPr w:rsidR="00272CB0" w:rsidRPr="001B35CB" w:rsidSect="00037359">
          <w:pgSz w:w="11900" w:h="16820"/>
          <w:pgMar w:top="1040" w:right="0" w:bottom="1220" w:left="141" w:header="0" w:footer="982" w:gutter="0"/>
          <w:cols w:space="720"/>
        </w:sectPr>
      </w:pPr>
    </w:p>
    <w:p w:rsidR="00272CB0" w:rsidRPr="001B35CB" w:rsidRDefault="0023400F">
      <w:pPr>
        <w:spacing w:before="73"/>
        <w:rPr>
          <w:b/>
          <w:sz w:val="32"/>
        </w:rPr>
      </w:pPr>
      <w:r w:rsidRPr="001B35CB">
        <w:rPr>
          <w:b/>
          <w:w w:val="80"/>
          <w:sz w:val="32"/>
          <w:highlight w:val="lightGray"/>
        </w:rPr>
        <w:lastRenderedPageBreak/>
        <w:t>ANNEXEN°10:</w:t>
      </w:r>
      <w:r w:rsidRPr="001B35CB">
        <w:rPr>
          <w:b/>
          <w:w w:val="80"/>
          <w:sz w:val="32"/>
        </w:rPr>
        <w:t>LETTRE</w:t>
      </w:r>
      <w:r w:rsidRPr="001B35CB">
        <w:rPr>
          <w:b/>
          <w:spacing w:val="17"/>
          <w:w w:val="80"/>
          <w:sz w:val="32"/>
        </w:rPr>
        <w:t>DE</w:t>
      </w:r>
      <w:r w:rsidRPr="001B35CB">
        <w:rPr>
          <w:b/>
          <w:w w:val="80"/>
          <w:sz w:val="32"/>
        </w:rPr>
        <w:t>SOUMISSION</w:t>
      </w:r>
      <w:r w:rsidRPr="001B35CB">
        <w:rPr>
          <w:b/>
          <w:spacing w:val="19"/>
          <w:w w:val="80"/>
          <w:sz w:val="32"/>
        </w:rPr>
        <w:t>DELA</w:t>
      </w:r>
      <w:r w:rsidRPr="001B35CB">
        <w:rPr>
          <w:b/>
          <w:w w:val="80"/>
          <w:sz w:val="32"/>
        </w:rPr>
        <w:t>PROPOSITIONTECHNIQU</w:t>
      </w:r>
      <w:r w:rsidRPr="001B35CB">
        <w:rPr>
          <w:b/>
          <w:spacing w:val="-10"/>
          <w:w w:val="80"/>
          <w:sz w:val="32"/>
        </w:rPr>
        <w:t>E</w:t>
      </w:r>
    </w:p>
    <w:p w:rsidR="00272CB0" w:rsidRPr="001B35CB" w:rsidRDefault="00272CB0">
      <w:pPr>
        <w:pStyle w:val="Corpsdetexte"/>
        <w:rPr>
          <w:b/>
          <w:sz w:val="32"/>
        </w:rPr>
      </w:pPr>
    </w:p>
    <w:p w:rsidR="00272CB0" w:rsidRPr="001B35CB" w:rsidRDefault="00272CB0">
      <w:pPr>
        <w:pStyle w:val="Corpsdetexte"/>
        <w:spacing w:before="44"/>
        <w:rPr>
          <w:b/>
          <w:sz w:val="32"/>
        </w:rPr>
      </w:pPr>
    </w:p>
    <w:p w:rsidR="00272CB0" w:rsidRPr="001B35CB" w:rsidRDefault="0023400F">
      <w:pPr>
        <w:spacing w:before="1"/>
        <w:ind w:right="1753"/>
        <w:jc w:val="right"/>
        <w:rPr>
          <w:i/>
        </w:rPr>
      </w:pPr>
      <w:r w:rsidRPr="001B35CB">
        <w:rPr>
          <w:i/>
        </w:rPr>
        <w:t>[Lieu,</w:t>
      </w:r>
      <w:r w:rsidRPr="001B35CB">
        <w:rPr>
          <w:i/>
          <w:spacing w:val="-2"/>
        </w:rPr>
        <w:t>date]</w:t>
      </w:r>
    </w:p>
    <w:p w:rsidR="00272CB0" w:rsidRPr="001B35CB" w:rsidRDefault="00272CB0">
      <w:pPr>
        <w:pStyle w:val="Corpsdetexte"/>
        <w:rPr>
          <w:i/>
        </w:rPr>
      </w:pPr>
    </w:p>
    <w:p w:rsidR="00272CB0" w:rsidRPr="001B35CB" w:rsidRDefault="00272CB0">
      <w:pPr>
        <w:pStyle w:val="Corpsdetexte"/>
        <w:spacing w:before="119"/>
        <w:rPr>
          <w:i/>
        </w:rPr>
      </w:pPr>
    </w:p>
    <w:p w:rsidR="00272CB0" w:rsidRPr="001B35CB" w:rsidRDefault="0023400F">
      <w:pPr>
        <w:ind w:left="1100"/>
        <w:rPr>
          <w:i/>
        </w:rPr>
      </w:pPr>
      <w:r w:rsidRPr="001B35CB">
        <w:t>À:</w:t>
      </w:r>
      <w:r w:rsidRPr="001B35CB">
        <w:rPr>
          <w:i/>
        </w:rPr>
        <w:t>[Nometadressedumaître</w:t>
      </w:r>
      <w:r w:rsidRPr="001B35CB">
        <w:rPr>
          <w:i/>
          <w:spacing w:val="-2"/>
        </w:rPr>
        <w:t>d’ouvrage</w:t>
      </w:r>
    </w:p>
    <w:p w:rsidR="00272CB0" w:rsidRPr="001B35CB" w:rsidRDefault="00272CB0">
      <w:pPr>
        <w:pStyle w:val="Corpsdetexte"/>
        <w:rPr>
          <w:i/>
        </w:rPr>
      </w:pPr>
    </w:p>
    <w:p w:rsidR="00272CB0" w:rsidRPr="001B35CB" w:rsidRDefault="00272CB0">
      <w:pPr>
        <w:pStyle w:val="Corpsdetexte"/>
        <w:spacing w:before="122"/>
        <w:rPr>
          <w:i/>
        </w:rPr>
      </w:pPr>
    </w:p>
    <w:p w:rsidR="00272CB0" w:rsidRPr="001B35CB" w:rsidRDefault="0023400F">
      <w:pPr>
        <w:pStyle w:val="Corpsdetexte"/>
        <w:ind w:left="1100"/>
      </w:pPr>
      <w:r w:rsidRPr="001B35CB">
        <w:rPr>
          <w:spacing w:val="-2"/>
        </w:rPr>
        <w:t>Madame/Monsieur,</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2"/>
      </w:pPr>
    </w:p>
    <w:p w:rsidR="00272CB0" w:rsidRPr="001B35CB" w:rsidRDefault="0023400F">
      <w:pPr>
        <w:pStyle w:val="Corpsdetexte"/>
        <w:tabs>
          <w:tab w:val="left" w:leader="dot" w:pos="10485"/>
        </w:tabs>
        <w:ind w:left="1100"/>
      </w:pPr>
      <w:r w:rsidRPr="001B35CB">
        <w:t>Nous,soussignés, [titreà préciser],avons l’honneur,conformémentà votre DAO N°…..du…..relatif</w:t>
      </w:r>
      <w:r w:rsidRPr="001B35CB">
        <w:rPr>
          <w:spacing w:val="-10"/>
        </w:rPr>
        <w:t>à</w:t>
      </w:r>
      <w:r w:rsidRPr="001B35CB">
        <w:rPr>
          <w:rFonts w:ascii="Times New Roman" w:hAnsi="Times New Roman"/>
        </w:rPr>
        <w:tab/>
      </w:r>
      <w:r w:rsidRPr="001B35CB">
        <w:rPr>
          <w:spacing w:val="-10"/>
        </w:rPr>
        <w:t>,</w:t>
      </w:r>
    </w:p>
    <w:p w:rsidR="00272CB0" w:rsidRPr="001B35CB" w:rsidRDefault="0023400F">
      <w:pPr>
        <w:pStyle w:val="Corpsdetexte"/>
        <w:spacing w:before="137"/>
        <w:ind w:left="1100"/>
      </w:pPr>
      <w:r w:rsidRPr="001B35CB">
        <w:t>devoussoumettreci-joint,notrepropositiontechniquepourlafournitureobjetdudit</w:t>
      </w:r>
      <w:r w:rsidRPr="001B35CB">
        <w:rPr>
          <w:spacing w:val="-4"/>
        </w:rPr>
        <w:t>DAO.</w:t>
      </w:r>
    </w:p>
    <w:p w:rsidR="00272CB0" w:rsidRPr="001B35CB" w:rsidRDefault="0023400F">
      <w:pPr>
        <w:pStyle w:val="Corpsdetexte"/>
        <w:spacing w:before="198" w:line="360" w:lineRule="auto"/>
        <w:ind w:left="1100" w:right="1131"/>
      </w:pPr>
      <w:r w:rsidRPr="001B35CB">
        <w:t>Au cas où cette proposition retiendrait votre attention, nous sommes entièrement disposés, sur la base du personnel proposé à entamer des négociations pour la meilleure conduite du projet.</w:t>
      </w:r>
    </w:p>
    <w:p w:rsidR="00272CB0" w:rsidRPr="001B35CB" w:rsidRDefault="0023400F">
      <w:pPr>
        <w:pStyle w:val="Corpsdetexte"/>
        <w:spacing w:before="59" w:line="362" w:lineRule="auto"/>
        <w:ind w:left="1100" w:right="743"/>
      </w:pPr>
      <w:r w:rsidRPr="001B35CB">
        <w:t>Aussi,prenons-nousunfermeengagementpourlerespectscrupuleuxducontenudeladiteproposition technique, sous réserve des modifications éventuelles qui résulteraient des négociations du contrat.</w:t>
      </w:r>
    </w:p>
    <w:p w:rsidR="00272CB0" w:rsidRPr="001B35CB" w:rsidRDefault="00272CB0">
      <w:pPr>
        <w:pStyle w:val="Corpsdetexte"/>
        <w:spacing w:before="254"/>
      </w:pPr>
    </w:p>
    <w:p w:rsidR="00272CB0" w:rsidRPr="001B35CB" w:rsidRDefault="0023400F">
      <w:pPr>
        <w:pStyle w:val="Corpsdetexte"/>
        <w:tabs>
          <w:tab w:val="left" w:leader="dot" w:pos="5260"/>
        </w:tabs>
        <w:ind w:left="1100"/>
      </w:pPr>
      <w:r w:rsidRPr="001B35CB">
        <w:t>Veuillezagréer,</w:t>
      </w:r>
      <w:r w:rsidRPr="001B35CB">
        <w:rPr>
          <w:spacing w:val="-2"/>
        </w:rPr>
        <w:t>Madame/Monsieur…</w:t>
      </w:r>
      <w:r w:rsidRPr="001B35CB">
        <w:rPr>
          <w:rFonts w:ascii="Times New Roman" w:hAnsi="Times New Roman"/>
        </w:rPr>
        <w:tab/>
      </w:r>
      <w:r w:rsidRPr="001B35CB">
        <w:t>,l’expressiondenotreparfaite</w:t>
      </w:r>
      <w:r w:rsidRPr="001B35CB">
        <w:rPr>
          <w:spacing w:val="-2"/>
        </w:rPr>
        <w:t>considération./-</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Corpsdetexte"/>
        <w:spacing w:line="360" w:lineRule="auto"/>
        <w:ind w:left="5041" w:right="3724" w:hanging="456"/>
      </w:pPr>
      <w:r w:rsidRPr="001B35CB">
        <w:t>Signaturedureprésentanthabilité: Nom et titre du signataire :</w:t>
      </w:r>
    </w:p>
    <w:p w:rsidR="00272CB0" w:rsidRPr="00C679D8" w:rsidRDefault="0023400F">
      <w:pPr>
        <w:pStyle w:val="Corpsdetexte"/>
        <w:spacing w:before="59" w:line="360" w:lineRule="auto"/>
        <w:ind w:left="5956" w:right="4579" w:hanging="500"/>
      </w:pPr>
      <w:r w:rsidRPr="00C679D8">
        <w:t>NomduCandidat: Adresse :</w:t>
      </w:r>
    </w:p>
    <w:p w:rsidR="00272CB0" w:rsidRPr="00C679D8" w:rsidRDefault="00272CB0">
      <w:pPr>
        <w:pStyle w:val="Corpsdetexte"/>
        <w:spacing w:line="360" w:lineRule="auto"/>
        <w:sectPr w:rsidR="00272CB0" w:rsidRPr="00C679D8" w:rsidSect="00037359">
          <w:pgSz w:w="11900" w:h="16820"/>
          <w:pgMar w:top="1040" w:right="0" w:bottom="1220" w:left="141" w:header="0" w:footer="982" w:gutter="0"/>
          <w:cols w:space="720"/>
        </w:sectPr>
      </w:pPr>
    </w:p>
    <w:p w:rsidR="00272CB0" w:rsidRPr="00C679D8" w:rsidRDefault="0023400F">
      <w:pPr>
        <w:pStyle w:val="Titre3"/>
        <w:spacing w:line="360" w:lineRule="auto"/>
        <w:ind w:left="991" w:right="1131"/>
        <w:jc w:val="center"/>
        <w:rPr>
          <w:lang w:val="fr-FR"/>
        </w:rPr>
      </w:pPr>
      <w:r w:rsidRPr="00C679D8">
        <w:rPr>
          <w:b w:val="0"/>
          <w:w w:val="85"/>
          <w:lang w:val="fr-FR"/>
        </w:rPr>
        <w:lastRenderedPageBreak/>
        <w:t>ANNEXE N°11:</w:t>
      </w:r>
      <w:r w:rsidRPr="00C679D8">
        <w:rPr>
          <w:w w:val="85"/>
          <w:lang w:val="fr-FR"/>
        </w:rPr>
        <w:t>MODELEDECURRICULUMVITAE(CV)DUPERSONNEL  SPECIALISEPROPOSE</w:t>
      </w:r>
    </w:p>
    <w:p w:rsidR="00272CB0" w:rsidRPr="00C679D8" w:rsidRDefault="00272CB0">
      <w:pPr>
        <w:pStyle w:val="Corpsdetexte"/>
        <w:spacing w:before="229"/>
        <w:rPr>
          <w:b/>
          <w:sz w:val="32"/>
        </w:rPr>
      </w:pPr>
    </w:p>
    <w:p w:rsidR="00272CB0" w:rsidRPr="001B35CB" w:rsidRDefault="0023400F">
      <w:pPr>
        <w:pStyle w:val="Corpsdetexte"/>
        <w:ind w:left="1100"/>
      </w:pPr>
      <w:r w:rsidRPr="001B35CB">
        <w:t xml:space="preserve">Poste:. . . .. . .. . . . . . . ... . . . . . . . . .. . . . . . . .. . . ... . . . . . . . .. . . . . . . .. . . .. . .. . . . . . . .. . . . . . . </w:t>
      </w:r>
      <w:r w:rsidRPr="001B35CB">
        <w:rPr>
          <w:spacing w:val="-10"/>
        </w:rPr>
        <w:t>.</w:t>
      </w:r>
    </w:p>
    <w:p w:rsidR="00272CB0" w:rsidRPr="001B35CB" w:rsidRDefault="0023400F">
      <w:pPr>
        <w:pStyle w:val="Corpsdetexte"/>
        <w:spacing w:before="138"/>
        <w:ind w:left="1100"/>
      </w:pPr>
      <w:r w:rsidRPr="001B35CB">
        <w:t>... . . . . . . .. .. . . . . . . .... . . . . . . . .. . .. . . .. . . .... . . . . . . .. . . .. NomduCandidat: .. .. . . . . . . .</w:t>
      </w:r>
      <w:r w:rsidRPr="001B35CB">
        <w:rPr>
          <w:spacing w:val="-10"/>
        </w:rPr>
        <w:t>.</w:t>
      </w:r>
    </w:p>
    <w:p w:rsidR="00272CB0" w:rsidRPr="001B35CB" w:rsidRDefault="0023400F">
      <w:pPr>
        <w:spacing w:before="137"/>
        <w:ind w:left="1100"/>
      </w:pPr>
      <w:r w:rsidRPr="001B35CB">
        <w:t>. . ... .. ... .. ... ... .. .... .. ... .. ... ... .. ... .. .. . ... .. ... .. ... ..... .... .. ... .. ... ... .. .</w:t>
      </w:r>
      <w:r w:rsidRPr="001B35CB">
        <w:rPr>
          <w:spacing w:val="-10"/>
        </w:rPr>
        <w:t>.</w:t>
      </w:r>
    </w:p>
    <w:p w:rsidR="00272CB0" w:rsidRPr="001B35CB" w:rsidRDefault="0023400F">
      <w:pPr>
        <w:pStyle w:val="Corpsdetexte"/>
        <w:spacing w:before="138"/>
        <w:ind w:left="1100"/>
      </w:pPr>
      <w:r w:rsidRPr="001B35CB">
        <w:t>.. . .. . .... . .. ... .. . Nomdel’employé: .. .. . .. . .. . .. ... . .. ... .. .. . .. . .. . .. ... . .. ... .. ...</w:t>
      </w:r>
      <w:r w:rsidRPr="001B35CB">
        <w:rPr>
          <w:spacing w:val="-10"/>
        </w:rPr>
        <w:t>.</w:t>
      </w:r>
    </w:p>
    <w:p w:rsidR="00272CB0" w:rsidRPr="001B35CB" w:rsidRDefault="0023400F">
      <w:pPr>
        <w:pStyle w:val="Corpsdetexte"/>
        <w:spacing w:before="137"/>
        <w:ind w:left="1100"/>
      </w:pPr>
      <w:r w:rsidRPr="001B35CB">
        <w:t>..... ... ... ..... ... ... .. ... ... ... ... .. ... ... .. .. .. ... ... ... ... ....Profession:. ... ... ..</w:t>
      </w:r>
      <w:r w:rsidRPr="001B35CB">
        <w:rPr>
          <w:spacing w:val="-10"/>
        </w:rPr>
        <w:t>.</w:t>
      </w:r>
    </w:p>
    <w:p w:rsidR="00272CB0" w:rsidRPr="001B35CB" w:rsidRDefault="0023400F">
      <w:pPr>
        <w:spacing w:before="138"/>
        <w:ind w:left="1100"/>
      </w:pPr>
      <w:r w:rsidRPr="001B35CB">
        <w:t>. . ... .. ... .. ... ... .. .... .. ... .. ... ... .. ... .. .. . ... .. ... .. ... ..... .... .. ... .. ... ... .. .</w:t>
      </w:r>
      <w:r w:rsidRPr="001B35CB">
        <w:rPr>
          <w:spacing w:val="-10"/>
        </w:rPr>
        <w:t>.</w:t>
      </w:r>
    </w:p>
    <w:p w:rsidR="00272CB0" w:rsidRPr="001B35CB" w:rsidRDefault="0023400F">
      <w:pPr>
        <w:pStyle w:val="Corpsdetexte"/>
        <w:spacing w:before="138"/>
        <w:ind w:left="1100"/>
      </w:pPr>
      <w:r w:rsidRPr="001B35CB">
        <w:t>.. ... ... ... ...... ..... .. . ..... Diplômes:. ... ...... ... .. ... ...... ... .. . ... ... ... ... ... .</w:t>
      </w:r>
      <w:r w:rsidRPr="001B35CB">
        <w:rPr>
          <w:spacing w:val="-10"/>
        </w:rPr>
        <w:t>.</w:t>
      </w:r>
    </w:p>
    <w:p w:rsidR="00272CB0" w:rsidRPr="001B35CB" w:rsidRDefault="0023400F">
      <w:pPr>
        <w:spacing w:before="137"/>
        <w:ind w:left="1100"/>
      </w:pPr>
      <w:r w:rsidRPr="001B35CB">
        <w:t>....... .... ..... ..... . ....... .... ..... ..... . ...... ..... ..... .... . ....... ..... .... ..</w:t>
      </w:r>
      <w:r w:rsidRPr="001B35CB">
        <w:rPr>
          <w:spacing w:val="-10"/>
        </w:rPr>
        <w:t>.</w:t>
      </w:r>
    </w:p>
    <w:p w:rsidR="00272CB0" w:rsidRPr="001B35CB" w:rsidRDefault="0023400F">
      <w:pPr>
        <w:pStyle w:val="Corpsdetexte"/>
        <w:spacing w:before="140"/>
        <w:ind w:left="1100"/>
      </w:pPr>
      <w:r w:rsidRPr="001B35CB">
        <w:t>Datedenaissance: . . . . ... .. . . . . . . . . . . .. . . . . . . .. . . .. . . . . . . . . ... . . . . .. . . . . . .. . . . . . . . . . .</w:t>
      </w:r>
      <w:r w:rsidRPr="001B35CB">
        <w:rPr>
          <w:spacing w:val="-10"/>
        </w:rPr>
        <w:t>.</w:t>
      </w:r>
    </w:p>
    <w:p w:rsidR="00272CB0" w:rsidRPr="001B35CB" w:rsidRDefault="0023400F">
      <w:pPr>
        <w:pStyle w:val="Corpsdetexte"/>
        <w:spacing w:before="137"/>
        <w:ind w:left="1100"/>
      </w:pPr>
      <w:r w:rsidRPr="001B35CB">
        <w:t>...............................................Nombred’annéesd’emploiparle</w:t>
      </w:r>
      <w:r w:rsidRPr="001B35CB">
        <w:rPr>
          <w:spacing w:val="-2"/>
        </w:rPr>
        <w:t>Candidat</w:t>
      </w:r>
    </w:p>
    <w:p w:rsidR="00272CB0" w:rsidRPr="001B35CB" w:rsidRDefault="0023400F">
      <w:pPr>
        <w:pStyle w:val="Corpsdetexte"/>
        <w:spacing w:before="138"/>
        <w:ind w:left="1100"/>
      </w:pPr>
      <w:r w:rsidRPr="001B35CB">
        <w:t>:................................Nationalité:..................................Affiliationà</w:t>
      </w:r>
      <w:r w:rsidRPr="001B35CB">
        <w:rPr>
          <w:spacing w:val="-5"/>
        </w:rPr>
        <w:t>des</w:t>
      </w:r>
    </w:p>
    <w:p w:rsidR="00272CB0" w:rsidRPr="001B35CB" w:rsidRDefault="0023400F">
      <w:pPr>
        <w:pStyle w:val="Corpsdetexte"/>
        <w:spacing w:before="137"/>
        <w:ind w:left="1100"/>
      </w:pPr>
      <w:r w:rsidRPr="001B35CB">
        <w:t xml:space="preserve">associations/groupementsprofessionnels:.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ind w:left="1196"/>
      </w:pPr>
      <w:r w:rsidRPr="001B35CB">
        <w:t>. . . .. .. . .. . .. .. . .. .. . .. . . .. .. . .. . .. .. . .. .. . .. . . .. .. . .. . .. .. . .. ... .. . . .. .. . .. . .. .. . .. .</w:t>
      </w:r>
      <w:r w:rsidRPr="001B35CB">
        <w:rPr>
          <w:spacing w:val="-10"/>
        </w:rPr>
        <w:t>.</w:t>
      </w:r>
    </w:p>
    <w:p w:rsidR="00272CB0" w:rsidRPr="001B35CB" w:rsidRDefault="0023400F">
      <w:pPr>
        <w:spacing w:before="137"/>
        <w:ind w:left="1196"/>
      </w:pPr>
      <w:r w:rsidRPr="001B35CB">
        <w:t xml:space="preserve">. . . .. .. . .. . .. .. . .. .. .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Corpsdetexte"/>
        <w:ind w:left="1100"/>
      </w:pPr>
      <w:r w:rsidRPr="001B35CB">
        <w:t xml:space="preserve">Attributionsspécifiques:. .. . . .. .. ... . .... . .. .. . .. . . .. .. ... . .... . .. .. . .. ... . .. . .. .. . ... .. .. </w:t>
      </w:r>
      <w:r w:rsidRPr="001B35CB">
        <w:rPr>
          <w:spacing w:val="-10"/>
        </w:rPr>
        <w:t>.</w:t>
      </w:r>
    </w:p>
    <w:p w:rsidR="00272CB0" w:rsidRPr="001B35CB" w:rsidRDefault="0023400F">
      <w:pPr>
        <w:spacing w:before="137"/>
        <w:ind w:left="1100"/>
      </w:pPr>
      <w:r w:rsidRPr="001B35CB">
        <w:t>.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ind w:left="1196"/>
      </w:pPr>
      <w:r w:rsidRPr="001B35CB">
        <w:t>. . . .. .. . .. . .. .. . .. .. . .. . . .. .. . .. . .. .. . .. .. . .. . . .. .. . .. . .. .. . .. ... .. . . .. .. . .. . .. .. . .. .</w:t>
      </w:r>
      <w:r w:rsidRPr="001B35CB">
        <w:rPr>
          <w:spacing w:val="-10"/>
        </w:rPr>
        <w:t>.</w:t>
      </w:r>
    </w:p>
    <w:p w:rsidR="00272CB0" w:rsidRPr="001B35CB" w:rsidRDefault="0023400F">
      <w:pPr>
        <w:spacing w:before="138"/>
        <w:ind w:left="1196"/>
      </w:pPr>
      <w:r w:rsidRPr="001B35CB">
        <w:t xml:space="preserve">. . . .. .. .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pStyle w:val="Titre6"/>
        <w:ind w:left="1100"/>
      </w:pPr>
      <w:r w:rsidRPr="001B35CB">
        <w:rPr>
          <w:b w:val="0"/>
        </w:rPr>
        <w:t>P</w:t>
      </w:r>
      <w:r w:rsidRPr="001B35CB">
        <w:t>rincipalesqualifications</w:t>
      </w:r>
      <w:r w:rsidRPr="001B35CB">
        <w:rPr>
          <w:spacing w:val="-10"/>
        </w:rPr>
        <w:t>:</w:t>
      </w:r>
    </w:p>
    <w:p w:rsidR="00272CB0" w:rsidRPr="001B35CB" w:rsidRDefault="0023400F">
      <w:pPr>
        <w:spacing w:before="198"/>
        <w:ind w:left="1100"/>
        <w:rPr>
          <w:i/>
        </w:rPr>
      </w:pPr>
      <w:r w:rsidRPr="001B35CB">
        <w:rPr>
          <w:i/>
        </w:rPr>
        <w:t>[Enunedemi-pageenviron,donnerunaperçu desaspectsde laformationetdel’expériencede</w:t>
      </w:r>
      <w:r w:rsidRPr="001B35CB">
        <w:rPr>
          <w:i/>
          <w:spacing w:val="-2"/>
        </w:rPr>
        <w:t>l’employé</w:t>
      </w:r>
    </w:p>
    <w:p w:rsidR="00272CB0" w:rsidRPr="001B35CB" w:rsidRDefault="0023400F">
      <w:pPr>
        <w:spacing w:before="137"/>
        <w:ind w:left="1100"/>
        <w:rPr>
          <w:i/>
        </w:rPr>
      </w:pPr>
      <w:r w:rsidRPr="001B35CB">
        <w:rPr>
          <w:i/>
        </w:rPr>
        <w:t>lesplus</w:t>
      </w:r>
      <w:r w:rsidRPr="001B35CB">
        <w:rPr>
          <w:i/>
          <w:spacing w:val="-2"/>
        </w:rPr>
        <w:t>utiles</w:t>
      </w:r>
    </w:p>
    <w:p w:rsidR="00272CB0" w:rsidRPr="001B35CB" w:rsidRDefault="0023400F">
      <w:pPr>
        <w:spacing w:before="200" w:line="360" w:lineRule="auto"/>
        <w:ind w:left="1100" w:right="1176"/>
        <w:rPr>
          <w:i/>
        </w:rPr>
      </w:pPr>
      <w:r w:rsidRPr="001B35CB">
        <w:rPr>
          <w:i/>
        </w:rPr>
        <w:t>àsesattributionsdanslecadredelamission.Indiquerleniveaudesresponsabilitésexercéesparlui/ellelors de missions antérieures, en en précisant la date et le lieu.]</w:t>
      </w:r>
    </w:p>
    <w:p w:rsidR="00272CB0" w:rsidRPr="001B35CB" w:rsidRDefault="00272CB0">
      <w:pPr>
        <w:pStyle w:val="Corpsdetexte"/>
        <w:spacing w:before="257"/>
        <w:rPr>
          <w:i/>
        </w:rPr>
      </w:pPr>
    </w:p>
    <w:p w:rsidR="00272CB0" w:rsidRPr="001B35CB" w:rsidRDefault="0023400F">
      <w:pPr>
        <w:ind w:left="1196"/>
      </w:pPr>
      <w:r w:rsidRPr="001B35CB">
        <w:t>.. . .. .. . .. . .. .. . .. .. . .. . . .. .. . .. . .. .. . .. .. . ... . .. . .. .. . .. . .. .. ... ... . .. . .. .. . .. . .. .. . .</w:t>
      </w:r>
      <w:r w:rsidRPr="001B35CB">
        <w:rPr>
          <w:spacing w:val="-10"/>
        </w:rPr>
        <w:t>.</w:t>
      </w:r>
    </w:p>
    <w:p w:rsidR="00272CB0" w:rsidRPr="001B35CB" w:rsidRDefault="0023400F">
      <w:pPr>
        <w:spacing w:before="74"/>
        <w:ind w:left="1196"/>
        <w:jc w:val="both"/>
      </w:pPr>
      <w:r w:rsidRPr="001B35CB">
        <w:t>.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Titre6"/>
        <w:ind w:left="1100"/>
        <w:jc w:val="both"/>
      </w:pPr>
      <w:r w:rsidRPr="001B35CB">
        <w:t>Formation</w:t>
      </w:r>
      <w:r w:rsidRPr="001B35CB">
        <w:rPr>
          <w:spacing w:val="-10"/>
        </w:rPr>
        <w:t>:</w:t>
      </w:r>
    </w:p>
    <w:p w:rsidR="00272CB0" w:rsidRPr="001B35CB" w:rsidRDefault="0023400F">
      <w:pPr>
        <w:pStyle w:val="Corpsdetexte"/>
        <w:spacing w:before="198" w:line="360" w:lineRule="auto"/>
        <w:ind w:left="1100" w:right="1212"/>
        <w:jc w:val="both"/>
      </w:pPr>
      <w:r w:rsidRPr="001B35CB">
        <w:t>[Enunquartdepageenviron,résumerlesétudesuniversitairesetautresétudesspécialiséesdel’employé,en indiquant les noms et adresses des écoles ou universités fréquentées, avec les dates de fréquentation,ainsi que les diplômes obtenus.]</w:t>
      </w:r>
    </w:p>
    <w:p w:rsidR="00272CB0" w:rsidRPr="001B35CB" w:rsidRDefault="00272CB0">
      <w:pPr>
        <w:pStyle w:val="Corpsdetexte"/>
        <w:spacing w:before="256"/>
      </w:pPr>
    </w:p>
    <w:p w:rsidR="00272CB0" w:rsidRPr="001B35CB" w:rsidRDefault="0023400F">
      <w:pPr>
        <w:pStyle w:val="Titre6"/>
        <w:ind w:left="1100"/>
      </w:pPr>
      <w:r w:rsidRPr="001B35CB">
        <w:t>PiècesAnnexes</w:t>
      </w:r>
      <w:r w:rsidRPr="001B35CB">
        <w:rPr>
          <w:spacing w:val="-10"/>
        </w:rPr>
        <w:t>:</w:t>
      </w:r>
    </w:p>
    <w:p w:rsidR="00272CB0" w:rsidRPr="001B35CB" w:rsidRDefault="0023400F">
      <w:pPr>
        <w:pStyle w:val="Paragraphedeliste"/>
        <w:widowControl w:val="0"/>
        <w:numPr>
          <w:ilvl w:val="0"/>
          <w:numId w:val="106"/>
        </w:numPr>
        <w:tabs>
          <w:tab w:val="left" w:pos="1712"/>
        </w:tabs>
        <w:autoSpaceDE w:val="0"/>
        <w:autoSpaceDN w:val="0"/>
        <w:spacing w:before="198" w:line="362" w:lineRule="auto"/>
        <w:ind w:right="1369"/>
        <w:contextualSpacing w:val="0"/>
      </w:pPr>
      <w:r w:rsidRPr="001B35CB">
        <w:t>Copie certifiée conforme du diplôme le plus élevé et éventuellement une attestation de l’ordre ducorps de métier</w:t>
      </w:r>
    </w:p>
    <w:p w:rsidR="00272CB0" w:rsidRPr="001B35CB" w:rsidRDefault="0023400F">
      <w:pPr>
        <w:pStyle w:val="Paragraphedeliste"/>
        <w:widowControl w:val="0"/>
        <w:numPr>
          <w:ilvl w:val="0"/>
          <w:numId w:val="106"/>
        </w:numPr>
        <w:tabs>
          <w:tab w:val="left" w:pos="1712"/>
        </w:tabs>
        <w:autoSpaceDE w:val="0"/>
        <w:autoSpaceDN w:val="0"/>
        <w:spacing w:before="55"/>
        <w:contextualSpacing w:val="0"/>
      </w:pPr>
      <w:r w:rsidRPr="001B35CB">
        <w:t>Attestationde</w:t>
      </w:r>
      <w:r w:rsidRPr="001B35CB">
        <w:rPr>
          <w:spacing w:val="-2"/>
        </w:rPr>
        <w:t xml:space="preserve"> disponibilité</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ind w:left="1196"/>
      </w:pPr>
      <w:r w:rsidRPr="001B35CB">
        <w:t>. . . .. .. . .. . .. .. . .. .. . ... . .. .. . .. . .. .. . .. .. . .. . . .. .. . .. . .. .. . .. ... .. . . .. .. . .. . .. .. . .. .</w:t>
      </w:r>
      <w:r w:rsidRPr="001B35CB">
        <w:rPr>
          <w:spacing w:val="-10"/>
        </w:rPr>
        <w:t>.</w:t>
      </w:r>
    </w:p>
    <w:p w:rsidR="00272CB0" w:rsidRPr="001B35CB" w:rsidRDefault="0023400F">
      <w:pPr>
        <w:spacing w:before="138"/>
        <w:ind w:left="1196"/>
      </w:pPr>
      <w:r w:rsidRPr="001B35CB">
        <w:t xml:space="preserve">.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Titre6"/>
        <w:ind w:left="1100"/>
        <w:jc w:val="both"/>
      </w:pPr>
      <w:r w:rsidRPr="001B35CB">
        <w:t>Expérience professionnelle</w:t>
      </w:r>
      <w:r w:rsidRPr="001B35CB">
        <w:rPr>
          <w:spacing w:val="-10"/>
        </w:rPr>
        <w:t>:</w:t>
      </w:r>
    </w:p>
    <w:p w:rsidR="00272CB0" w:rsidRPr="001B35CB" w:rsidRDefault="0023400F">
      <w:pPr>
        <w:pStyle w:val="Corpsdetexte"/>
        <w:spacing w:before="200" w:line="360" w:lineRule="auto"/>
        <w:ind w:left="1100" w:right="1206"/>
        <w:jc w:val="both"/>
      </w:pPr>
      <w:r w:rsidRPr="001B35CB">
        <w:t>[En deux pages environ, dresser la liste des emplois exercés par l’employé depuis la fin de ses étudespar ordre chronologique inverse, en commençant par son poste actuel.Pour chacun, indiquer lesdates,nomde l’employeur, titre du poste occupé et lieu de travail. Pour les dix dernières années, préciser en outre le type d’activité exercée et, le cas échéant, le nom de clients susceptibles de fournir des références.]</w:t>
      </w:r>
    </w:p>
    <w:p w:rsidR="00272CB0" w:rsidRPr="001B35CB" w:rsidRDefault="00272CB0">
      <w:pPr>
        <w:pStyle w:val="Corpsdetexte"/>
        <w:spacing w:before="256"/>
      </w:pPr>
    </w:p>
    <w:p w:rsidR="00272CB0" w:rsidRPr="001B35CB" w:rsidRDefault="0023400F">
      <w:pPr>
        <w:ind w:left="1196"/>
      </w:pPr>
      <w:r w:rsidRPr="001B35CB">
        <w:t>. . . .. .. . .. . .. .. . .. .. . .. . . .. .. . .. . .. .. . .. .. . .. . . .. .. . .. . .. .. . .. ... .. . . .. .. . .. . .. .. . .. .</w:t>
      </w:r>
      <w:r w:rsidRPr="001B35CB">
        <w:rPr>
          <w:spacing w:val="-10"/>
        </w:rPr>
        <w:t>.</w:t>
      </w:r>
    </w:p>
    <w:p w:rsidR="00272CB0" w:rsidRPr="001B35CB" w:rsidRDefault="0023400F">
      <w:pPr>
        <w:spacing w:before="138"/>
        <w:ind w:left="1196"/>
      </w:pPr>
      <w:r w:rsidRPr="001B35CB">
        <w:t xml:space="preserve">.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1"/>
      </w:pPr>
    </w:p>
    <w:p w:rsidR="00272CB0" w:rsidRPr="001B35CB" w:rsidRDefault="0023400F">
      <w:pPr>
        <w:pStyle w:val="Titre6"/>
        <w:spacing w:before="1"/>
        <w:ind w:left="1100"/>
      </w:pPr>
      <w:r w:rsidRPr="001B35CB">
        <w:t>Connaissances informatiques</w:t>
      </w:r>
      <w:r w:rsidRPr="001B35CB">
        <w:rPr>
          <w:spacing w:val="-10"/>
        </w:rPr>
        <w:t>:</w:t>
      </w:r>
    </w:p>
    <w:p w:rsidR="00272CB0" w:rsidRPr="001B35CB" w:rsidRDefault="0023400F">
      <w:pPr>
        <w:spacing w:before="197"/>
        <w:ind w:left="1100"/>
        <w:rPr>
          <w:i/>
        </w:rPr>
      </w:pPr>
      <w:r w:rsidRPr="001B35CB">
        <w:rPr>
          <w:i/>
        </w:rPr>
        <w:t>[Indiquer,leniveaude</w:t>
      </w:r>
      <w:r w:rsidRPr="001B35CB">
        <w:rPr>
          <w:i/>
          <w:spacing w:val="-2"/>
        </w:rPr>
        <w:t>connaissance]</w:t>
      </w:r>
    </w:p>
    <w:p w:rsidR="00272CB0" w:rsidRPr="001B35CB" w:rsidRDefault="00272CB0">
      <w:pPr>
        <w:pStyle w:val="Corpsdetexte"/>
        <w:rPr>
          <w:i/>
        </w:rPr>
      </w:pPr>
    </w:p>
    <w:p w:rsidR="00272CB0" w:rsidRPr="001B35CB" w:rsidRDefault="00272CB0">
      <w:pPr>
        <w:pStyle w:val="Corpsdetexte"/>
        <w:spacing w:before="119"/>
        <w:rPr>
          <w:i/>
        </w:rPr>
      </w:pPr>
    </w:p>
    <w:p w:rsidR="00272CB0" w:rsidRPr="001B35CB" w:rsidRDefault="0023400F">
      <w:pPr>
        <w:ind w:left="1196"/>
      </w:pPr>
      <w:r w:rsidRPr="001B35CB">
        <w:t>. . . .. .. . .. . .. .. . .. .. . .. . . .. .. . .. . .. .. . .. .. . .. . . .. .. . .. . .. .. . .. ... .. . . .. .. . .. . .. .. . .. .</w:t>
      </w:r>
      <w:r w:rsidRPr="001B35CB">
        <w:rPr>
          <w:spacing w:val="-10"/>
        </w:rPr>
        <w:t>.</w:t>
      </w:r>
    </w:p>
    <w:p w:rsidR="00272CB0" w:rsidRPr="001B35CB" w:rsidRDefault="0023400F">
      <w:pPr>
        <w:spacing w:before="138"/>
        <w:ind w:left="1196"/>
      </w:pPr>
      <w:r w:rsidRPr="001B35CB">
        <w:t xml:space="preserve">.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Titre6"/>
        <w:ind w:left="1100"/>
      </w:pPr>
      <w:r w:rsidRPr="001B35CB">
        <w:lastRenderedPageBreak/>
        <w:t>Langues</w:t>
      </w:r>
      <w:r w:rsidRPr="001B35CB">
        <w:rPr>
          <w:spacing w:val="-10"/>
        </w:rPr>
        <w:t>:</w:t>
      </w:r>
    </w:p>
    <w:p w:rsidR="00272CB0" w:rsidRPr="001B35CB" w:rsidRDefault="0023400F">
      <w:pPr>
        <w:spacing w:before="197"/>
        <w:ind w:left="1100"/>
        <w:rPr>
          <w:i/>
        </w:rPr>
      </w:pPr>
      <w:r w:rsidRPr="001B35CB">
        <w:rPr>
          <w:i/>
        </w:rPr>
        <w:t>[Indiquer,pourchacune,leniveaudeconnaissance:médiocre/moyen/bon/excellent,encequiconcerne</w:t>
      </w:r>
      <w:r w:rsidRPr="001B35CB">
        <w:rPr>
          <w:i/>
          <w:spacing w:val="-5"/>
        </w:rPr>
        <w:t xml:space="preserve">la </w:t>
      </w:r>
      <w:r w:rsidRPr="001B35CB">
        <w:rPr>
          <w:i/>
        </w:rPr>
        <w:t>languelue/écrite/</w:t>
      </w:r>
      <w:r w:rsidRPr="001B35CB">
        <w:rPr>
          <w:i/>
          <w:spacing w:val="-2"/>
        </w:rPr>
        <w:t>parlée.]</w:t>
      </w:r>
    </w:p>
    <w:p w:rsidR="00272CB0" w:rsidRPr="001B35CB" w:rsidRDefault="00272CB0">
      <w:pPr>
        <w:pStyle w:val="Corpsdetexte"/>
        <w:rPr>
          <w:i/>
        </w:rPr>
      </w:pPr>
    </w:p>
    <w:p w:rsidR="00272CB0" w:rsidRPr="001B35CB" w:rsidRDefault="00272CB0">
      <w:pPr>
        <w:pStyle w:val="Corpsdetexte"/>
        <w:spacing w:before="122"/>
        <w:rPr>
          <w:i/>
        </w:rPr>
      </w:pPr>
    </w:p>
    <w:p w:rsidR="00272CB0" w:rsidRPr="001B35CB" w:rsidRDefault="0023400F">
      <w:pPr>
        <w:ind w:left="1196"/>
      </w:pPr>
      <w:r w:rsidRPr="001B35CB">
        <w:t>. . . .. .. . .. . .. .. . .. .. . .. . . .. .. . .. . .. .. . .. .. . .. . . .. .. . .. . .. .. . .. ... .. . . .. .. . .. . .. .. . .. .</w:t>
      </w:r>
      <w:r w:rsidRPr="001B35CB">
        <w:rPr>
          <w:spacing w:val="-10"/>
        </w:rPr>
        <w:t>.</w:t>
      </w:r>
    </w:p>
    <w:p w:rsidR="00272CB0" w:rsidRPr="001B35CB" w:rsidRDefault="0023400F">
      <w:pPr>
        <w:spacing w:before="138"/>
        <w:ind w:left="1196"/>
      </w:pPr>
      <w:r w:rsidRPr="001B35CB">
        <w:t xml:space="preserve">. . . .. .. . .. . .. ..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pStyle w:val="Titre6"/>
        <w:ind w:left="1100"/>
      </w:pPr>
      <w:r w:rsidRPr="001B35CB">
        <w:t>Attestation</w:t>
      </w:r>
      <w:r w:rsidRPr="001B35CB">
        <w:rPr>
          <w:spacing w:val="-10"/>
        </w:rPr>
        <w:t>:</w:t>
      </w:r>
    </w:p>
    <w:p w:rsidR="00272CB0" w:rsidRPr="001B35CB" w:rsidRDefault="0023400F">
      <w:pPr>
        <w:pStyle w:val="Corpsdetexte"/>
        <w:spacing w:before="197" w:line="360" w:lineRule="auto"/>
        <w:ind w:left="1100" w:right="930"/>
      </w:pPr>
      <w:r w:rsidRPr="001B35CB">
        <w:t>Je,soussigné,certifie,entouteconscience,quelesrenseignementsci-dessusrendentfidèlementcompte de ma situation, de mes qualifications et de mon expérience.</w:t>
      </w:r>
    </w:p>
    <w:p w:rsidR="00272CB0" w:rsidRPr="001B35CB" w:rsidRDefault="00272CB0">
      <w:pPr>
        <w:pStyle w:val="Corpsdetexte"/>
        <w:spacing w:before="260"/>
      </w:pPr>
    </w:p>
    <w:p w:rsidR="00272CB0" w:rsidRPr="001B35CB" w:rsidRDefault="0023400F">
      <w:pPr>
        <w:ind w:left="1100"/>
      </w:pPr>
      <w:r w:rsidRPr="001B35CB">
        <w:t>. . . .. .. . .. . .. .. . .. .. . .. . . .. .. . .. . .. .. . .. .. . .. . . .. .. . .. . .. .. . .. ... .. . . .. .. . .. . .. .. . .. .. .</w:t>
      </w:r>
      <w:r w:rsidRPr="001B35CB">
        <w:rPr>
          <w:spacing w:val="-10"/>
        </w:rPr>
        <w:t>.</w:t>
      </w:r>
    </w:p>
    <w:p w:rsidR="00272CB0" w:rsidRPr="001B35CB" w:rsidRDefault="0023400F">
      <w:pPr>
        <w:pStyle w:val="Corpsdetexte"/>
        <w:spacing w:before="138"/>
        <w:ind w:left="1100"/>
      </w:pPr>
      <w:r w:rsidRPr="001B35CB">
        <w:t xml:space="preserve">.. . .. .. . .. ... . Date: .. .. . ... .. . .. . .. .. . .. .. . .. . </w:t>
      </w:r>
      <w:r w:rsidRPr="001B35CB">
        <w:rPr>
          <w:spacing w:val="-10"/>
        </w:rPr>
        <w:t>.</w:t>
      </w:r>
    </w:p>
    <w:p w:rsidR="00272CB0" w:rsidRPr="001B35CB" w:rsidRDefault="0023400F">
      <w:pPr>
        <w:spacing w:before="197"/>
        <w:ind w:left="1100"/>
        <w:rPr>
          <w:i/>
        </w:rPr>
      </w:pPr>
      <w:r w:rsidRPr="001B35CB">
        <w:rPr>
          <w:i/>
        </w:rPr>
        <w:t>[Signaturedel’employéet dureprésentanthabilitédu</w:t>
      </w:r>
      <w:r w:rsidRPr="001B35CB">
        <w:rPr>
          <w:i/>
          <w:spacing w:val="-2"/>
        </w:rPr>
        <w:t>consultant]</w:t>
      </w:r>
    </w:p>
    <w:p w:rsidR="00272CB0" w:rsidRPr="001B35CB" w:rsidRDefault="0023400F">
      <w:pPr>
        <w:spacing w:before="198"/>
        <w:ind w:right="2398"/>
        <w:jc w:val="right"/>
        <w:rPr>
          <w:i/>
        </w:rPr>
      </w:pPr>
      <w:r w:rsidRPr="001B35CB">
        <w:rPr>
          <w:i/>
          <w:spacing w:val="-2"/>
        </w:rPr>
        <w:t>Jour/mois/année</w:t>
      </w:r>
    </w:p>
    <w:p w:rsidR="00272CB0" w:rsidRPr="001B35CB" w:rsidRDefault="00272CB0">
      <w:pPr>
        <w:pStyle w:val="Corpsdetexte"/>
        <w:rPr>
          <w:i/>
        </w:rPr>
      </w:pPr>
    </w:p>
    <w:p w:rsidR="00272CB0" w:rsidRPr="001B35CB" w:rsidRDefault="00272CB0">
      <w:pPr>
        <w:pStyle w:val="Corpsdetexte"/>
        <w:spacing w:before="119"/>
        <w:rPr>
          <w:i/>
        </w:rPr>
      </w:pPr>
    </w:p>
    <w:p w:rsidR="00272CB0" w:rsidRPr="001B35CB" w:rsidRDefault="0023400F">
      <w:pPr>
        <w:pStyle w:val="Corpsdetexte"/>
        <w:ind w:left="1100"/>
      </w:pPr>
      <w:r w:rsidRPr="001B35CB">
        <w:t xml:space="preserve">Nomdel’employé:. . .. ... . . .. ... .. . .. ... .. .. . .... .. .. . ... .. .. . .... . .. . . .... . .. . .... . .. . .. </w:t>
      </w:r>
      <w:r w:rsidRPr="001B35CB">
        <w:rPr>
          <w:spacing w:val="-10"/>
        </w:rPr>
        <w:t>.</w:t>
      </w:r>
    </w:p>
    <w:p w:rsidR="00272CB0" w:rsidRPr="001B35CB" w:rsidRDefault="0023400F">
      <w:pPr>
        <w:spacing w:before="138"/>
        <w:ind w:left="1100"/>
      </w:pPr>
      <w:r w:rsidRPr="001B35CB">
        <w:t>. . . .. .. . .. . .. .. . .. .. . .. . . .. .. . .. . .. .</w:t>
      </w:r>
      <w:r w:rsidRPr="001B35CB">
        <w:rPr>
          <w:spacing w:val="-10"/>
        </w:rPr>
        <w:t>.</w:t>
      </w:r>
    </w:p>
    <w:p w:rsidR="00272CB0" w:rsidRPr="001B35CB" w:rsidRDefault="00272CB0">
      <w:pPr>
        <w:pStyle w:val="Corpsdetexte"/>
      </w:pPr>
    </w:p>
    <w:p w:rsidR="00272CB0" w:rsidRPr="001B35CB" w:rsidRDefault="00272CB0">
      <w:pPr>
        <w:pStyle w:val="Corpsdetexte"/>
        <w:spacing w:before="121"/>
      </w:pPr>
    </w:p>
    <w:p w:rsidR="00272CB0" w:rsidRPr="001B35CB" w:rsidRDefault="0023400F">
      <w:pPr>
        <w:pStyle w:val="Corpsdetexte"/>
        <w:spacing w:before="1"/>
        <w:ind w:left="1100"/>
      </w:pPr>
      <w:r w:rsidRPr="001B35CB">
        <w:t>Nomdureprésentanthabilité: ... .... ... ... .... . ... ... ... ... ... .. .. . .. ... . ... .... . .. . .. ... ..</w:t>
      </w:r>
      <w:r w:rsidRPr="001B35CB">
        <w:rPr>
          <w:spacing w:val="-10"/>
        </w:rPr>
        <w:t>.</w:t>
      </w:r>
    </w:p>
    <w:p w:rsidR="00272CB0" w:rsidRPr="001B35CB" w:rsidRDefault="0023400F">
      <w:pPr>
        <w:spacing w:before="137"/>
        <w:ind w:left="1100"/>
      </w:pPr>
      <w:r w:rsidRPr="001B35CB">
        <w:t xml:space="preserve">. . . .. .. . .. . .. .. . .. .. . .. . . .. </w:t>
      </w:r>
      <w:r w:rsidRPr="001B35CB">
        <w:rPr>
          <w:spacing w:val="-10"/>
        </w:rPr>
        <w:t>.</w:t>
      </w:r>
    </w:p>
    <w:p w:rsidR="00272CB0" w:rsidRPr="001B35CB" w:rsidRDefault="00272CB0">
      <w:pPr>
        <w:sectPr w:rsidR="00272CB0" w:rsidRPr="001B35CB" w:rsidSect="00037359">
          <w:pgSz w:w="11900" w:h="16820"/>
          <w:pgMar w:top="1040" w:right="0" w:bottom="1220" w:left="141" w:header="0" w:footer="982" w:gutter="0"/>
          <w:cols w:space="720"/>
        </w:sectPr>
      </w:pPr>
    </w:p>
    <w:p w:rsidR="00272CB0" w:rsidRPr="001B35CB" w:rsidRDefault="0023400F">
      <w:pPr>
        <w:pStyle w:val="Titre3"/>
        <w:spacing w:before="69"/>
        <w:ind w:left="991"/>
        <w:jc w:val="center"/>
      </w:pPr>
      <w:r w:rsidRPr="001B35CB">
        <w:rPr>
          <w:w w:val="80"/>
        </w:rPr>
        <w:lastRenderedPageBreak/>
        <w:t>ANNEXE</w:t>
      </w:r>
      <w:r w:rsidRPr="001B35CB">
        <w:rPr>
          <w:spacing w:val="17"/>
          <w:w w:val="80"/>
        </w:rPr>
        <w:t>N°</w:t>
      </w:r>
      <w:r w:rsidRPr="001B35CB">
        <w:rPr>
          <w:w w:val="80"/>
        </w:rPr>
        <w:t>12:DECLARATIOND’INTENTION</w:t>
      </w:r>
      <w:r w:rsidRPr="001B35CB">
        <w:rPr>
          <w:spacing w:val="17"/>
          <w:w w:val="80"/>
        </w:rPr>
        <w:t>DE</w:t>
      </w:r>
      <w:r w:rsidRPr="001B35CB">
        <w:rPr>
          <w:w w:val="80"/>
        </w:rPr>
        <w:t>SOUMISSIONNE</w:t>
      </w:r>
      <w:r w:rsidRPr="001B35CB">
        <w:rPr>
          <w:spacing w:val="-10"/>
          <w:w w:val="80"/>
        </w:rPr>
        <w:t>R</w:t>
      </w:r>
    </w:p>
    <w:p w:rsidR="00272CB0" w:rsidRPr="001B35CB" w:rsidRDefault="00272CB0">
      <w:pPr>
        <w:pStyle w:val="Corpsdetexte"/>
        <w:rPr>
          <w:b/>
          <w:sz w:val="32"/>
        </w:rPr>
      </w:pPr>
    </w:p>
    <w:p w:rsidR="00272CB0" w:rsidRPr="001B35CB" w:rsidRDefault="00272CB0">
      <w:pPr>
        <w:pStyle w:val="Corpsdetexte"/>
        <w:rPr>
          <w:b/>
          <w:sz w:val="32"/>
        </w:rPr>
      </w:pPr>
    </w:p>
    <w:p w:rsidR="00272CB0" w:rsidRPr="001B35CB" w:rsidRDefault="00272CB0">
      <w:pPr>
        <w:pStyle w:val="Corpsdetexte"/>
        <w:rPr>
          <w:b/>
          <w:sz w:val="32"/>
        </w:rPr>
      </w:pPr>
    </w:p>
    <w:p w:rsidR="00272CB0" w:rsidRPr="001B35CB" w:rsidRDefault="00272CB0">
      <w:pPr>
        <w:pStyle w:val="Corpsdetexte"/>
        <w:rPr>
          <w:b/>
          <w:sz w:val="32"/>
        </w:rPr>
      </w:pPr>
    </w:p>
    <w:p w:rsidR="00272CB0" w:rsidRPr="001B35CB" w:rsidRDefault="00272CB0">
      <w:pPr>
        <w:pStyle w:val="Corpsdetexte"/>
        <w:spacing w:before="5"/>
        <w:rPr>
          <w:b/>
          <w:sz w:val="32"/>
        </w:rPr>
      </w:pPr>
    </w:p>
    <w:p w:rsidR="00272CB0" w:rsidRPr="001B35CB" w:rsidRDefault="0023400F">
      <w:pPr>
        <w:ind w:left="1100"/>
        <w:rPr>
          <w:i/>
        </w:rPr>
      </w:pPr>
      <w:r w:rsidRPr="001B35CB">
        <w:rPr>
          <w:i/>
        </w:rPr>
        <w:t>Ainsérerenannexeà</w:t>
      </w:r>
      <w:r w:rsidRPr="001B35CB">
        <w:rPr>
          <w:i/>
          <w:spacing w:val="-5"/>
        </w:rPr>
        <w:t>la</w:t>
      </w: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spacing w:before="164"/>
        <w:rPr>
          <w:i/>
        </w:rPr>
      </w:pPr>
    </w:p>
    <w:p w:rsidR="00272CB0" w:rsidRPr="001B35CB" w:rsidRDefault="0023400F">
      <w:pPr>
        <w:pStyle w:val="Corpsdetexte"/>
        <w:spacing w:line="412" w:lineRule="auto"/>
        <w:ind w:left="1100" w:right="8559"/>
      </w:pPr>
      <w:r w:rsidRPr="001B35CB">
        <w:t>Jesoussigné, Nationalité :</w:t>
      </w:r>
    </w:p>
    <w:p w:rsidR="00272CB0" w:rsidRPr="001B35CB" w:rsidRDefault="0023400F">
      <w:pPr>
        <w:pStyle w:val="Corpsdetexte"/>
        <w:spacing w:line="274" w:lineRule="exact"/>
        <w:ind w:left="1100"/>
      </w:pPr>
      <w:r w:rsidRPr="001B35CB">
        <w:t>Domicile</w:t>
      </w:r>
      <w:r w:rsidRPr="001B35CB">
        <w:rPr>
          <w:spacing w:val="-10"/>
        </w:rPr>
        <w:t>:</w:t>
      </w:r>
    </w:p>
    <w:p w:rsidR="00272CB0" w:rsidRPr="001B35CB" w:rsidRDefault="0023400F">
      <w:pPr>
        <w:pStyle w:val="Corpsdetexte"/>
        <w:spacing w:before="198"/>
        <w:ind w:left="1100"/>
      </w:pPr>
      <w:r w:rsidRPr="001B35CB">
        <w:t xml:space="preserve">Fonction </w:t>
      </w:r>
      <w:r w:rsidRPr="001B35CB">
        <w:rPr>
          <w:spacing w:val="-10"/>
        </w:rPr>
        <w:t>:</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4"/>
      </w:pPr>
    </w:p>
    <w:p w:rsidR="00272CB0" w:rsidRPr="001B35CB" w:rsidRDefault="0023400F">
      <w:pPr>
        <w:pStyle w:val="Corpsdetexte"/>
        <w:ind w:left="1100"/>
      </w:pPr>
      <w:r w:rsidRPr="001B35CB">
        <w:t>EnvertudemespouvoirsdeDirecteurGénéral,aprèsavoirprisconnaissanceduDossierd’Appel</w:t>
      </w:r>
      <w:r w:rsidRPr="001B35CB">
        <w:rPr>
          <w:spacing w:val="-2"/>
        </w:rPr>
        <w:t>d’Offres</w:t>
      </w:r>
    </w:p>
    <w:p w:rsidR="00272CB0" w:rsidRPr="001B35CB" w:rsidRDefault="0023400F">
      <w:pPr>
        <w:spacing w:before="137"/>
        <w:ind w:left="1100"/>
        <w:rPr>
          <w:i/>
        </w:rPr>
      </w:pPr>
      <w:r w:rsidRPr="001B35CB">
        <w:t>Nationaln°</w:t>
      </w:r>
      <w:r w:rsidRPr="001B35CB">
        <w:rPr>
          <w:i/>
        </w:rPr>
        <w:t>[indiquerlanaturedela</w:t>
      </w:r>
      <w:r w:rsidRPr="001B35CB">
        <w:rPr>
          <w:i/>
          <w:spacing w:val="-2"/>
        </w:rPr>
        <w:t>prestation].</w:t>
      </w: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rPr>
          <w:i/>
        </w:rPr>
      </w:pPr>
    </w:p>
    <w:p w:rsidR="00272CB0" w:rsidRPr="001B35CB" w:rsidRDefault="00272CB0">
      <w:pPr>
        <w:pStyle w:val="Corpsdetexte"/>
        <w:spacing w:before="42"/>
        <w:rPr>
          <w:i/>
        </w:rPr>
      </w:pPr>
    </w:p>
    <w:p w:rsidR="00272CB0" w:rsidRPr="001B35CB" w:rsidRDefault="0023400F">
      <w:pPr>
        <w:pStyle w:val="Corpsdetexte"/>
        <w:ind w:left="1100"/>
      </w:pPr>
      <w:r w:rsidRPr="001B35CB">
        <w:t>Déclareparlaprésente,l’intentiondesoumissionnerpourcetAppel</w:t>
      </w:r>
      <w:r w:rsidRPr="001B35CB">
        <w:rPr>
          <w:spacing w:val="-2"/>
        </w:rPr>
        <w:t>d’Offres.</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4"/>
      </w:pPr>
    </w:p>
    <w:p w:rsidR="00272CB0" w:rsidRPr="001B35CB" w:rsidRDefault="0023400F">
      <w:pPr>
        <w:pStyle w:val="Corpsdetexte"/>
        <w:tabs>
          <w:tab w:val="left" w:pos="6724"/>
          <w:tab w:val="left" w:pos="9143"/>
        </w:tabs>
        <w:ind w:left="4357"/>
      </w:pPr>
      <w:r w:rsidRPr="001B35CB">
        <w:t xml:space="preserve">Fait à </w:t>
      </w:r>
      <w:r w:rsidRPr="001B35CB">
        <w:rPr>
          <w:u w:val="thick"/>
        </w:rPr>
        <w:tab/>
      </w:r>
      <w:r w:rsidRPr="001B35CB">
        <w:t xml:space="preserve">le </w:t>
      </w:r>
      <w:r w:rsidRPr="001B35CB">
        <w:rPr>
          <w:u w:val="single"/>
        </w:rPr>
        <w:tab/>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42"/>
      </w:pPr>
    </w:p>
    <w:p w:rsidR="00272CB0" w:rsidRPr="001B35CB" w:rsidRDefault="0023400F">
      <w:pPr>
        <w:pStyle w:val="Corpsdetexte"/>
        <w:ind w:left="4592"/>
      </w:pPr>
      <w:r w:rsidRPr="001B35CB">
        <w:t>Signature,nometcachetdu</w:t>
      </w:r>
      <w:r w:rsidRPr="001B35CB">
        <w:rPr>
          <w:spacing w:val="-2"/>
        </w:rPr>
        <w:t>soumissionnaire</w:t>
      </w:r>
    </w:p>
    <w:p w:rsidR="00272CB0" w:rsidRPr="001B35CB" w:rsidRDefault="00272CB0">
      <w:pPr>
        <w:pStyle w:val="Corpsdetexte"/>
        <w:sectPr w:rsidR="00272CB0" w:rsidRPr="001B35CB" w:rsidSect="00037359">
          <w:pgSz w:w="11900" w:h="16820"/>
          <w:pgMar w:top="1700" w:right="0" w:bottom="1220" w:left="141" w:header="0" w:footer="982" w:gutter="0"/>
          <w:cols w:space="720"/>
        </w:sectPr>
      </w:pPr>
    </w:p>
    <w:p w:rsidR="00272CB0" w:rsidRPr="00C679D8" w:rsidRDefault="0023400F">
      <w:pPr>
        <w:pStyle w:val="Titre3"/>
        <w:ind w:left="0" w:right="183"/>
        <w:jc w:val="center"/>
        <w:rPr>
          <w:lang w:val="fr-FR"/>
        </w:rPr>
      </w:pPr>
      <w:r w:rsidRPr="00C679D8">
        <w:rPr>
          <w:w w:val="80"/>
          <w:lang w:val="fr-FR"/>
        </w:rPr>
        <w:lastRenderedPageBreak/>
        <w:t>ANNEXEN°13:REFERENCESDUCANDIDA</w:t>
      </w:r>
      <w:r w:rsidRPr="00C679D8">
        <w:rPr>
          <w:spacing w:val="-10"/>
          <w:w w:val="80"/>
          <w:lang w:val="fr-FR"/>
        </w:rPr>
        <w:t>T</w:t>
      </w:r>
    </w:p>
    <w:p w:rsidR="00272CB0" w:rsidRPr="001B35CB" w:rsidRDefault="0023400F">
      <w:pPr>
        <w:pStyle w:val="Corpsdetexte"/>
        <w:spacing w:before="306" w:line="360" w:lineRule="auto"/>
        <w:ind w:left="1119" w:right="1841"/>
        <w:jc w:val="both"/>
      </w:pPr>
      <w:r w:rsidRPr="001B35CB">
        <w:t xml:space="preserve">Servicesrenduspendantles[indiquerlenombrede1à5]dernièresannéesquiillustrentlemieuxvos </w:t>
      </w:r>
      <w:r w:rsidRPr="001B35CB">
        <w:rPr>
          <w:spacing w:val="-2"/>
        </w:rPr>
        <w:t>qualifications</w:t>
      </w:r>
    </w:p>
    <w:p w:rsidR="00272CB0" w:rsidRPr="001B35CB" w:rsidRDefault="0023400F">
      <w:pPr>
        <w:pStyle w:val="Corpsdetexte"/>
        <w:spacing w:before="60" w:line="360" w:lineRule="auto"/>
        <w:ind w:left="1119" w:right="1229"/>
        <w:jc w:val="both"/>
      </w:pPr>
      <w:r w:rsidRPr="001B35CB">
        <w:t>À l’aide du formulaire ci-dessous, indiquez les renseignements demandés pour chaque mission pertinente que votre société/organisme a obtenue par contrat, soit en tant que seule société, soit comme l’un des principaux partenaires d’un groupement.</w:t>
      </w:r>
    </w:p>
    <w:p w:rsidR="00272CB0" w:rsidRPr="001B35CB" w:rsidRDefault="00272CB0">
      <w:pPr>
        <w:pStyle w:val="Corpsdetexte"/>
        <w:spacing w:before="3"/>
        <w:rPr>
          <w:sz w:val="5"/>
        </w:rPr>
      </w:pPr>
    </w:p>
    <w:tbl>
      <w:tblPr>
        <w:tblStyle w:val="TableNormal1"/>
        <w:tblW w:w="0" w:type="auto"/>
        <w:tblInd w:w="111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4A0"/>
      </w:tblPr>
      <w:tblGrid>
        <w:gridCol w:w="5847"/>
        <w:gridCol w:w="4294"/>
      </w:tblGrid>
      <w:tr w:rsidR="001B35CB" w:rsidRPr="001B35CB">
        <w:trPr>
          <w:trHeight w:val="465"/>
        </w:trPr>
        <w:tc>
          <w:tcPr>
            <w:tcW w:w="5847" w:type="dxa"/>
          </w:tcPr>
          <w:p w:rsidR="00272CB0" w:rsidRPr="001B35CB" w:rsidRDefault="0023400F">
            <w:pPr>
              <w:pStyle w:val="TableParagraph"/>
              <w:spacing w:before="60"/>
              <w:ind w:left="23"/>
              <w:rPr>
                <w:sz w:val="24"/>
              </w:rPr>
            </w:pPr>
            <w:r w:rsidRPr="001B35CB">
              <w:rPr>
                <w:sz w:val="24"/>
              </w:rPr>
              <w:t>NomdelaMission</w:t>
            </w:r>
            <w:r w:rsidRPr="001B35CB">
              <w:rPr>
                <w:spacing w:val="-10"/>
                <w:sz w:val="24"/>
              </w:rPr>
              <w:t>:</w:t>
            </w:r>
          </w:p>
        </w:tc>
        <w:tc>
          <w:tcPr>
            <w:tcW w:w="4294" w:type="dxa"/>
          </w:tcPr>
          <w:p w:rsidR="00272CB0" w:rsidRPr="001B35CB" w:rsidRDefault="0023400F">
            <w:pPr>
              <w:pStyle w:val="TableParagraph"/>
              <w:spacing w:before="60"/>
              <w:ind w:left="26"/>
              <w:rPr>
                <w:sz w:val="24"/>
              </w:rPr>
            </w:pPr>
            <w:r w:rsidRPr="001B35CB">
              <w:rPr>
                <w:sz w:val="24"/>
              </w:rPr>
              <w:t>Pays</w:t>
            </w:r>
            <w:r w:rsidRPr="001B35CB">
              <w:rPr>
                <w:spacing w:val="-10"/>
                <w:sz w:val="24"/>
              </w:rPr>
              <w:t>:</w:t>
            </w:r>
          </w:p>
        </w:tc>
      </w:tr>
      <w:tr w:rsidR="001B35CB" w:rsidRPr="001B35CB">
        <w:trPr>
          <w:trHeight w:val="868"/>
        </w:trPr>
        <w:tc>
          <w:tcPr>
            <w:tcW w:w="5847" w:type="dxa"/>
          </w:tcPr>
          <w:p w:rsidR="00272CB0" w:rsidRPr="001B35CB" w:rsidRDefault="00272CB0">
            <w:pPr>
              <w:pStyle w:val="TableParagraph"/>
              <w:spacing w:before="258"/>
              <w:rPr>
                <w:sz w:val="24"/>
              </w:rPr>
            </w:pPr>
          </w:p>
          <w:p w:rsidR="00272CB0" w:rsidRPr="001B35CB" w:rsidRDefault="0023400F">
            <w:pPr>
              <w:pStyle w:val="TableParagraph"/>
              <w:ind w:left="23"/>
              <w:rPr>
                <w:sz w:val="24"/>
              </w:rPr>
            </w:pPr>
            <w:r w:rsidRPr="001B35CB">
              <w:rPr>
                <w:sz w:val="24"/>
              </w:rPr>
              <w:t>Lieu</w:t>
            </w:r>
            <w:r w:rsidRPr="001B35CB">
              <w:rPr>
                <w:spacing w:val="-10"/>
                <w:sz w:val="24"/>
              </w:rPr>
              <w:t>:</w:t>
            </w:r>
          </w:p>
        </w:tc>
        <w:tc>
          <w:tcPr>
            <w:tcW w:w="4294" w:type="dxa"/>
          </w:tcPr>
          <w:p w:rsidR="00272CB0" w:rsidRPr="001B35CB" w:rsidRDefault="0023400F">
            <w:pPr>
              <w:pStyle w:val="TableParagraph"/>
              <w:spacing w:before="60"/>
              <w:ind w:left="26"/>
              <w:rPr>
                <w:sz w:val="24"/>
              </w:rPr>
            </w:pPr>
            <w:r w:rsidRPr="001B35CB">
              <w:rPr>
                <w:sz w:val="24"/>
              </w:rPr>
              <w:t>Personnelspécialiséfournipar</w:t>
            </w:r>
            <w:r w:rsidRPr="001B35CB">
              <w:rPr>
                <w:spacing w:val="-2"/>
                <w:sz w:val="24"/>
              </w:rPr>
              <w:t>votre</w:t>
            </w:r>
          </w:p>
          <w:p w:rsidR="00272CB0" w:rsidRPr="001B35CB" w:rsidRDefault="00B20A6B">
            <w:pPr>
              <w:pStyle w:val="TableParagraph"/>
              <w:spacing w:before="138"/>
              <w:ind w:left="26"/>
              <w:rPr>
                <w:sz w:val="24"/>
              </w:rPr>
            </w:pPr>
            <w:r w:rsidRPr="001B35CB">
              <w:rPr>
                <w:sz w:val="24"/>
              </w:rPr>
              <w:t>Société/organisme(profils)</w:t>
            </w:r>
            <w:r w:rsidRPr="001B35CB">
              <w:rPr>
                <w:spacing w:val="-10"/>
                <w:sz w:val="24"/>
              </w:rPr>
              <w:t>:</w:t>
            </w:r>
          </w:p>
        </w:tc>
      </w:tr>
      <w:tr w:rsidR="001B35CB" w:rsidRPr="001B35CB">
        <w:trPr>
          <w:trHeight w:val="791"/>
        </w:trPr>
        <w:tc>
          <w:tcPr>
            <w:tcW w:w="5847" w:type="dxa"/>
          </w:tcPr>
          <w:p w:rsidR="00272CB0" w:rsidRPr="001B35CB" w:rsidRDefault="00272CB0">
            <w:pPr>
              <w:pStyle w:val="TableParagraph"/>
              <w:spacing w:before="257"/>
              <w:rPr>
                <w:sz w:val="24"/>
              </w:rPr>
            </w:pPr>
          </w:p>
          <w:p w:rsidR="00272CB0" w:rsidRPr="001B35CB" w:rsidRDefault="0023400F">
            <w:pPr>
              <w:pStyle w:val="TableParagraph"/>
              <w:spacing w:before="1" w:line="238" w:lineRule="exact"/>
              <w:ind w:left="23"/>
              <w:rPr>
                <w:sz w:val="24"/>
              </w:rPr>
            </w:pPr>
            <w:r w:rsidRPr="001B35CB">
              <w:rPr>
                <w:sz w:val="24"/>
              </w:rPr>
              <w:t>Nomdu</w:t>
            </w:r>
            <w:r w:rsidR="00B20A6B" w:rsidRPr="001B35CB">
              <w:rPr>
                <w:spacing w:val="-2"/>
                <w:sz w:val="24"/>
              </w:rPr>
              <w:t>Client :</w:t>
            </w:r>
          </w:p>
        </w:tc>
        <w:tc>
          <w:tcPr>
            <w:tcW w:w="4294" w:type="dxa"/>
          </w:tcPr>
          <w:p w:rsidR="00272CB0" w:rsidRPr="001B35CB" w:rsidRDefault="0023400F">
            <w:pPr>
              <w:pStyle w:val="TableParagraph"/>
              <w:spacing w:before="60"/>
              <w:ind w:left="26"/>
              <w:rPr>
                <w:sz w:val="24"/>
              </w:rPr>
            </w:pPr>
            <w:r w:rsidRPr="001B35CB">
              <w:rPr>
                <w:sz w:val="24"/>
              </w:rPr>
              <w:t>Nombred’employésayantparticipéàla</w:t>
            </w:r>
            <w:r w:rsidRPr="001B35CB">
              <w:rPr>
                <w:spacing w:val="-2"/>
                <w:sz w:val="24"/>
              </w:rPr>
              <w:t>Mission</w:t>
            </w:r>
          </w:p>
          <w:p w:rsidR="00272CB0" w:rsidRPr="001B35CB" w:rsidRDefault="0023400F">
            <w:pPr>
              <w:pStyle w:val="TableParagraph"/>
              <w:spacing w:before="138"/>
              <w:ind w:left="26"/>
              <w:rPr>
                <w:sz w:val="24"/>
              </w:rPr>
            </w:pPr>
            <w:r w:rsidRPr="001B35CB">
              <w:rPr>
                <w:spacing w:val="-10"/>
                <w:sz w:val="24"/>
              </w:rPr>
              <w:t>:</w:t>
            </w:r>
          </w:p>
        </w:tc>
      </w:tr>
      <w:tr w:rsidR="001B35CB" w:rsidRPr="001B35CB">
        <w:trPr>
          <w:trHeight w:val="909"/>
        </w:trPr>
        <w:tc>
          <w:tcPr>
            <w:tcW w:w="5847" w:type="dxa"/>
          </w:tcPr>
          <w:p w:rsidR="00272CB0" w:rsidRPr="001B35CB" w:rsidRDefault="00272CB0">
            <w:pPr>
              <w:pStyle w:val="TableParagraph"/>
              <w:spacing w:before="257"/>
              <w:rPr>
                <w:sz w:val="24"/>
              </w:rPr>
            </w:pPr>
          </w:p>
          <w:p w:rsidR="00272CB0" w:rsidRPr="001B35CB" w:rsidRDefault="0023400F">
            <w:pPr>
              <w:pStyle w:val="TableParagraph"/>
              <w:spacing w:before="1"/>
              <w:ind w:left="23"/>
              <w:rPr>
                <w:sz w:val="24"/>
              </w:rPr>
            </w:pPr>
            <w:r w:rsidRPr="001B35CB">
              <w:rPr>
                <w:sz w:val="24"/>
              </w:rPr>
              <w:t>Adresse</w:t>
            </w:r>
            <w:r w:rsidRPr="001B35CB">
              <w:rPr>
                <w:spacing w:val="-10"/>
                <w:sz w:val="24"/>
              </w:rPr>
              <w:t>:</w:t>
            </w:r>
          </w:p>
        </w:tc>
        <w:tc>
          <w:tcPr>
            <w:tcW w:w="4294" w:type="dxa"/>
            <w:vMerge w:val="restart"/>
          </w:tcPr>
          <w:p w:rsidR="00272CB0" w:rsidRPr="001B35CB" w:rsidRDefault="00272CB0">
            <w:pPr>
              <w:pStyle w:val="TableParagraph"/>
              <w:spacing w:before="63"/>
              <w:rPr>
                <w:sz w:val="24"/>
              </w:rPr>
            </w:pPr>
          </w:p>
          <w:p w:rsidR="00272CB0" w:rsidRPr="001B35CB" w:rsidRDefault="0023400F">
            <w:pPr>
              <w:pStyle w:val="TableParagraph"/>
              <w:spacing w:line="470" w:lineRule="atLeast"/>
              <w:ind w:left="26" w:right="1407"/>
              <w:rPr>
                <w:sz w:val="24"/>
              </w:rPr>
            </w:pPr>
            <w:r w:rsidRPr="001B35CB">
              <w:rPr>
                <w:sz w:val="24"/>
              </w:rPr>
              <w:t>Nombredemoisdetravail; durée de la Mission :</w:t>
            </w:r>
          </w:p>
        </w:tc>
      </w:tr>
      <w:tr w:rsidR="001B35CB" w:rsidRPr="001B35CB">
        <w:trPr>
          <w:trHeight w:val="549"/>
        </w:trPr>
        <w:tc>
          <w:tcPr>
            <w:tcW w:w="5847" w:type="dxa"/>
          </w:tcPr>
          <w:p w:rsidR="00272CB0" w:rsidRPr="001B35CB" w:rsidRDefault="00272CB0">
            <w:pPr>
              <w:pStyle w:val="TableParagraph"/>
              <w:rPr>
                <w:rFonts w:ascii="Times New Roman"/>
                <w:sz w:val="24"/>
              </w:rPr>
            </w:pPr>
          </w:p>
        </w:tc>
        <w:tc>
          <w:tcPr>
            <w:tcW w:w="4294" w:type="dxa"/>
            <w:vMerge/>
            <w:tcBorders>
              <w:top w:val="nil"/>
            </w:tcBorders>
          </w:tcPr>
          <w:p w:rsidR="00272CB0" w:rsidRPr="001B35CB" w:rsidRDefault="00272CB0">
            <w:pPr>
              <w:rPr>
                <w:sz w:val="2"/>
                <w:szCs w:val="2"/>
                <w:lang w:val="fr-FR" w:eastAsia="en-US"/>
              </w:rPr>
            </w:pPr>
          </w:p>
        </w:tc>
      </w:tr>
      <w:tr w:rsidR="001B35CB" w:rsidRPr="001B35CB">
        <w:trPr>
          <w:trHeight w:val="1058"/>
        </w:trPr>
        <w:tc>
          <w:tcPr>
            <w:tcW w:w="5847" w:type="dxa"/>
          </w:tcPr>
          <w:p w:rsidR="00272CB0" w:rsidRPr="001B35CB" w:rsidRDefault="00272CB0">
            <w:pPr>
              <w:pStyle w:val="TableParagraph"/>
              <w:spacing w:before="258"/>
              <w:rPr>
                <w:sz w:val="24"/>
              </w:rPr>
            </w:pPr>
          </w:p>
          <w:p w:rsidR="00272CB0" w:rsidRPr="001B35CB" w:rsidRDefault="0023400F">
            <w:pPr>
              <w:pStyle w:val="TableParagraph"/>
              <w:tabs>
                <w:tab w:val="left" w:pos="2274"/>
              </w:tabs>
              <w:ind w:left="23"/>
              <w:rPr>
                <w:sz w:val="24"/>
              </w:rPr>
            </w:pPr>
            <w:r w:rsidRPr="001B35CB">
              <w:rPr>
                <w:sz w:val="24"/>
              </w:rPr>
              <w:t>Datededémarrage</w:t>
            </w:r>
            <w:r w:rsidRPr="001B35CB">
              <w:rPr>
                <w:spacing w:val="-10"/>
                <w:sz w:val="24"/>
              </w:rPr>
              <w:t>:</w:t>
            </w:r>
            <w:r w:rsidRPr="001B35CB">
              <w:rPr>
                <w:sz w:val="24"/>
              </w:rPr>
              <w:tab/>
              <w:t>Dated’achèvement</w:t>
            </w:r>
            <w:r w:rsidRPr="001B35CB">
              <w:rPr>
                <w:spacing w:val="-10"/>
                <w:sz w:val="24"/>
              </w:rPr>
              <w:t>:</w:t>
            </w:r>
          </w:p>
        </w:tc>
        <w:tc>
          <w:tcPr>
            <w:tcW w:w="4294" w:type="dxa"/>
          </w:tcPr>
          <w:p w:rsidR="00272CB0" w:rsidRPr="001B35CB" w:rsidRDefault="00272CB0">
            <w:pPr>
              <w:pStyle w:val="TableParagraph"/>
              <w:spacing w:before="258"/>
              <w:rPr>
                <w:sz w:val="24"/>
              </w:rPr>
            </w:pPr>
          </w:p>
          <w:p w:rsidR="00272CB0" w:rsidRPr="001B35CB" w:rsidRDefault="0023400F">
            <w:pPr>
              <w:pStyle w:val="TableParagraph"/>
              <w:ind w:left="26"/>
              <w:rPr>
                <w:sz w:val="24"/>
              </w:rPr>
            </w:pPr>
            <w:r w:rsidRPr="001B35CB">
              <w:rPr>
                <w:sz w:val="24"/>
              </w:rPr>
              <w:t>Valeur approximativedes</w:t>
            </w:r>
            <w:r w:rsidRPr="001B35CB">
              <w:rPr>
                <w:spacing w:val="-2"/>
                <w:sz w:val="24"/>
              </w:rPr>
              <w:t>services</w:t>
            </w:r>
          </w:p>
        </w:tc>
      </w:tr>
      <w:tr w:rsidR="001B35CB" w:rsidRPr="001B35CB">
        <w:trPr>
          <w:trHeight w:val="1108"/>
        </w:trPr>
        <w:tc>
          <w:tcPr>
            <w:tcW w:w="5847" w:type="dxa"/>
          </w:tcPr>
          <w:p w:rsidR="00272CB0" w:rsidRPr="001B35CB" w:rsidRDefault="00272CB0">
            <w:pPr>
              <w:pStyle w:val="TableParagraph"/>
              <w:spacing w:before="257"/>
              <w:rPr>
                <w:sz w:val="24"/>
              </w:rPr>
            </w:pPr>
          </w:p>
          <w:p w:rsidR="00272CB0" w:rsidRPr="001B35CB" w:rsidRDefault="0023400F">
            <w:pPr>
              <w:pStyle w:val="TableParagraph"/>
              <w:spacing w:before="1"/>
              <w:ind w:left="23"/>
              <w:rPr>
                <w:sz w:val="24"/>
              </w:rPr>
            </w:pPr>
            <w:r w:rsidRPr="001B35CB">
              <w:rPr>
                <w:sz w:val="24"/>
              </w:rPr>
              <w:t>Nomdesprestatairesassociés/partenaireséventuels</w:t>
            </w:r>
            <w:r w:rsidRPr="001B35CB">
              <w:rPr>
                <w:spacing w:val="-10"/>
                <w:sz w:val="24"/>
              </w:rPr>
              <w:t>:</w:t>
            </w:r>
          </w:p>
        </w:tc>
        <w:tc>
          <w:tcPr>
            <w:tcW w:w="4294" w:type="dxa"/>
          </w:tcPr>
          <w:p w:rsidR="00272CB0" w:rsidRPr="001B35CB" w:rsidRDefault="00272CB0">
            <w:pPr>
              <w:pStyle w:val="TableParagraph"/>
              <w:spacing w:before="83"/>
              <w:rPr>
                <w:sz w:val="24"/>
              </w:rPr>
            </w:pPr>
          </w:p>
          <w:p w:rsidR="00272CB0" w:rsidRPr="001B35CB" w:rsidRDefault="0023400F">
            <w:pPr>
              <w:pStyle w:val="TableParagraph"/>
              <w:spacing w:line="410" w:lineRule="atLeast"/>
              <w:ind w:left="26" w:right="51"/>
              <w:rPr>
                <w:sz w:val="24"/>
              </w:rPr>
            </w:pPr>
            <w:r w:rsidRPr="001B35CB">
              <w:rPr>
                <w:sz w:val="24"/>
              </w:rPr>
              <w:t>Nombre de mois de travailde spécialistes fournis par les prestataires associés :</w:t>
            </w:r>
          </w:p>
        </w:tc>
      </w:tr>
      <w:tr w:rsidR="001B35CB" w:rsidRPr="001B35CB">
        <w:trPr>
          <w:trHeight w:val="1180"/>
        </w:trPr>
        <w:tc>
          <w:tcPr>
            <w:tcW w:w="10141" w:type="dxa"/>
            <w:gridSpan w:val="2"/>
          </w:tcPr>
          <w:p w:rsidR="00272CB0" w:rsidRPr="001B35CB" w:rsidRDefault="00272CB0">
            <w:pPr>
              <w:pStyle w:val="TableParagraph"/>
              <w:spacing w:before="190"/>
              <w:rPr>
                <w:sz w:val="24"/>
              </w:rPr>
            </w:pPr>
          </w:p>
          <w:p w:rsidR="00272CB0" w:rsidRPr="001B35CB" w:rsidRDefault="0023400F">
            <w:pPr>
              <w:pStyle w:val="TableParagraph"/>
              <w:ind w:left="23"/>
              <w:rPr>
                <w:sz w:val="24"/>
              </w:rPr>
            </w:pPr>
            <w:r w:rsidRPr="001B35CB">
              <w:rPr>
                <w:sz w:val="24"/>
              </w:rPr>
              <w:t>Nometfonctionsdesresponsables(Directeur/Coordinateurduprojet,Responsabledel’équipe)</w:t>
            </w:r>
            <w:r w:rsidRPr="001B35CB">
              <w:rPr>
                <w:spacing w:val="-10"/>
                <w:sz w:val="24"/>
              </w:rPr>
              <w:t>:</w:t>
            </w:r>
          </w:p>
        </w:tc>
      </w:tr>
      <w:tr w:rsidR="001B35CB" w:rsidRPr="001B35CB">
        <w:trPr>
          <w:trHeight w:val="1214"/>
        </w:trPr>
        <w:tc>
          <w:tcPr>
            <w:tcW w:w="10141" w:type="dxa"/>
            <w:gridSpan w:val="2"/>
          </w:tcPr>
          <w:p w:rsidR="00272CB0" w:rsidRPr="001B35CB" w:rsidRDefault="00272CB0">
            <w:pPr>
              <w:pStyle w:val="TableParagraph"/>
              <w:spacing w:before="258"/>
              <w:rPr>
                <w:sz w:val="24"/>
              </w:rPr>
            </w:pPr>
          </w:p>
          <w:p w:rsidR="00272CB0" w:rsidRPr="001B35CB" w:rsidRDefault="0023400F">
            <w:pPr>
              <w:pStyle w:val="TableParagraph"/>
              <w:ind w:left="23"/>
              <w:rPr>
                <w:sz w:val="24"/>
              </w:rPr>
            </w:pPr>
            <w:r w:rsidRPr="001B35CB">
              <w:rPr>
                <w:sz w:val="24"/>
              </w:rPr>
              <w:t>Descriptifduprojet</w:t>
            </w:r>
            <w:r w:rsidRPr="001B35CB">
              <w:rPr>
                <w:spacing w:val="-10"/>
                <w:sz w:val="24"/>
              </w:rPr>
              <w:t>:</w:t>
            </w:r>
          </w:p>
        </w:tc>
      </w:tr>
      <w:tr w:rsidR="00272CB0" w:rsidRPr="001B35CB">
        <w:trPr>
          <w:trHeight w:val="964"/>
        </w:trPr>
        <w:tc>
          <w:tcPr>
            <w:tcW w:w="10141" w:type="dxa"/>
            <w:gridSpan w:val="2"/>
          </w:tcPr>
          <w:p w:rsidR="00272CB0" w:rsidRPr="001B35CB" w:rsidRDefault="00272CB0">
            <w:pPr>
              <w:pStyle w:val="TableParagraph"/>
              <w:spacing w:before="257"/>
              <w:rPr>
                <w:sz w:val="24"/>
              </w:rPr>
            </w:pPr>
          </w:p>
          <w:p w:rsidR="00272CB0" w:rsidRPr="001B35CB" w:rsidRDefault="0023400F">
            <w:pPr>
              <w:pStyle w:val="TableParagraph"/>
              <w:spacing w:before="1"/>
              <w:ind w:left="23"/>
              <w:rPr>
                <w:sz w:val="24"/>
              </w:rPr>
            </w:pPr>
            <w:r w:rsidRPr="001B35CB">
              <w:rPr>
                <w:sz w:val="24"/>
              </w:rPr>
              <w:t>Descriptiondesserviceseffectivementrendusparvotrepersonnel</w:t>
            </w:r>
            <w:r w:rsidRPr="001B35CB">
              <w:rPr>
                <w:spacing w:val="-10"/>
                <w:sz w:val="24"/>
              </w:rPr>
              <w:t>:</w:t>
            </w:r>
          </w:p>
        </w:tc>
      </w:tr>
    </w:tbl>
    <w:p w:rsidR="00272CB0" w:rsidRPr="001B35CB" w:rsidRDefault="00272CB0">
      <w:pPr>
        <w:pStyle w:val="Corpsdetexte"/>
        <w:spacing w:before="55"/>
      </w:pPr>
    </w:p>
    <w:p w:rsidR="00272CB0" w:rsidRPr="00AA1D50" w:rsidRDefault="0023400F">
      <w:pPr>
        <w:pStyle w:val="Corpsdetexte"/>
        <w:ind w:left="991"/>
        <w:jc w:val="both"/>
      </w:pPr>
      <w:r w:rsidRPr="00AA1D50">
        <w:t>Nomducandidat</w:t>
      </w:r>
      <w:r w:rsidRPr="00AA1D50">
        <w:rPr>
          <w:spacing w:val="-10"/>
        </w:rPr>
        <w:t>:</w:t>
      </w:r>
    </w:p>
    <w:p w:rsidR="00272CB0" w:rsidRPr="00AA1D50" w:rsidRDefault="00272CB0">
      <w:pPr>
        <w:pStyle w:val="Corpsdetexte"/>
        <w:jc w:val="both"/>
        <w:sectPr w:rsidR="00272CB0" w:rsidRPr="00AA1D50" w:rsidSect="00037359">
          <w:pgSz w:w="11900" w:h="16820"/>
          <w:pgMar w:top="1040" w:right="0" w:bottom="1220" w:left="141" w:header="0" w:footer="982" w:gutter="0"/>
          <w:cols w:space="720"/>
        </w:sectPr>
      </w:pPr>
    </w:p>
    <w:p w:rsidR="00272CB0" w:rsidRPr="001B35CB" w:rsidRDefault="0023400F">
      <w:pPr>
        <w:pStyle w:val="Titre3"/>
        <w:spacing w:line="360" w:lineRule="auto"/>
        <w:ind w:left="2345" w:right="1575" w:hanging="956"/>
        <w:rPr>
          <w:lang w:val="en-US"/>
        </w:rPr>
      </w:pPr>
      <w:r w:rsidRPr="00AA1D50">
        <w:rPr>
          <w:w w:val="80"/>
          <w:lang w:val="fr-FR"/>
        </w:rPr>
        <w:lastRenderedPageBreak/>
        <w:t>ANNEXEN°14.</w:t>
      </w:r>
      <w:r w:rsidRPr="001B35CB">
        <w:rPr>
          <w:w w:val="80"/>
          <w:lang w:val="en-US"/>
        </w:rPr>
        <w:t xml:space="preserve">DESCRIPTIFDELAMETHODOLOGIEETDUPLANDE </w:t>
      </w:r>
      <w:r w:rsidRPr="001B35CB">
        <w:rPr>
          <w:w w:val="85"/>
          <w:lang w:val="en-US"/>
        </w:rPr>
        <w:t>TRAVAILPROPOSESPOURACCOMPLIRLAMISSION</w:t>
      </w:r>
    </w:p>
    <w:p w:rsidR="00272CB0" w:rsidRPr="001B35CB" w:rsidRDefault="00272CB0">
      <w:pPr>
        <w:pStyle w:val="Corpsdetexte"/>
        <w:spacing w:before="229"/>
        <w:rPr>
          <w:b/>
          <w:sz w:val="32"/>
          <w:lang w:val="en-US"/>
        </w:rPr>
      </w:pPr>
    </w:p>
    <w:p w:rsidR="00272CB0" w:rsidRPr="001B35CB" w:rsidRDefault="0023400F">
      <w:pPr>
        <w:spacing w:line="360" w:lineRule="auto"/>
        <w:ind w:left="991" w:right="1142"/>
        <w:jc w:val="both"/>
        <w:rPr>
          <w:i/>
        </w:rPr>
      </w:pPr>
      <w:r w:rsidRPr="001B35CB">
        <w:rPr>
          <w:i/>
        </w:rPr>
        <w:t>La conception technique, la méthodologie et le plan de travail sont les éléments essentiels de la proposition technique. Il est suggéréde présenter la proposition technique (10 pages maximum, y compris les tableaux et graphiques) divisée en trois chapitres :</w:t>
      </w:r>
    </w:p>
    <w:p w:rsidR="00272CB0" w:rsidRPr="001B35CB" w:rsidRDefault="00272CB0">
      <w:pPr>
        <w:pStyle w:val="Corpsdetexte"/>
        <w:spacing w:before="257"/>
        <w:rPr>
          <w:i/>
        </w:rPr>
      </w:pPr>
    </w:p>
    <w:p w:rsidR="00272CB0" w:rsidRPr="001B35CB" w:rsidRDefault="0023400F">
      <w:pPr>
        <w:pStyle w:val="Paragraphedeliste"/>
        <w:widowControl w:val="0"/>
        <w:numPr>
          <w:ilvl w:val="0"/>
          <w:numId w:val="107"/>
        </w:numPr>
        <w:tabs>
          <w:tab w:val="left" w:pos="1710"/>
        </w:tabs>
        <w:autoSpaceDE w:val="0"/>
        <w:autoSpaceDN w:val="0"/>
        <w:spacing w:before="1"/>
        <w:ind w:left="1710" w:hanging="358"/>
        <w:contextualSpacing w:val="0"/>
        <w:jc w:val="both"/>
        <w:rPr>
          <w:i/>
        </w:rPr>
      </w:pPr>
      <w:r w:rsidRPr="001B35CB">
        <w:rPr>
          <w:i/>
        </w:rPr>
        <w:t>Conceptiontechniqueet</w:t>
      </w:r>
      <w:r w:rsidRPr="001B35CB">
        <w:rPr>
          <w:i/>
          <w:spacing w:val="-2"/>
        </w:rPr>
        <w:t>méthodologie,</w:t>
      </w:r>
    </w:p>
    <w:p w:rsidR="00272CB0" w:rsidRPr="001B35CB" w:rsidRDefault="0023400F">
      <w:pPr>
        <w:pStyle w:val="Paragraphedeliste"/>
        <w:widowControl w:val="0"/>
        <w:numPr>
          <w:ilvl w:val="0"/>
          <w:numId w:val="107"/>
        </w:numPr>
        <w:tabs>
          <w:tab w:val="left" w:pos="1710"/>
        </w:tabs>
        <w:autoSpaceDE w:val="0"/>
        <w:autoSpaceDN w:val="0"/>
        <w:spacing w:before="197"/>
        <w:ind w:left="1710" w:hanging="358"/>
        <w:contextualSpacing w:val="0"/>
        <w:jc w:val="both"/>
        <w:rPr>
          <w:i/>
        </w:rPr>
      </w:pPr>
      <w:r w:rsidRPr="001B35CB">
        <w:rPr>
          <w:i/>
        </w:rPr>
        <w:t>Plandetravail,</w:t>
      </w:r>
      <w:r w:rsidRPr="001B35CB">
        <w:rPr>
          <w:i/>
          <w:spacing w:val="-5"/>
        </w:rPr>
        <w:t>et</w:t>
      </w:r>
    </w:p>
    <w:p w:rsidR="00272CB0" w:rsidRPr="001B35CB" w:rsidRDefault="0023400F">
      <w:pPr>
        <w:pStyle w:val="Paragraphedeliste"/>
        <w:widowControl w:val="0"/>
        <w:numPr>
          <w:ilvl w:val="0"/>
          <w:numId w:val="107"/>
        </w:numPr>
        <w:tabs>
          <w:tab w:val="left" w:pos="1711"/>
        </w:tabs>
        <w:autoSpaceDE w:val="0"/>
        <w:autoSpaceDN w:val="0"/>
        <w:spacing w:before="197"/>
        <w:ind w:left="1711" w:hanging="359"/>
        <w:contextualSpacing w:val="0"/>
        <w:jc w:val="both"/>
        <w:rPr>
          <w:i/>
        </w:rPr>
      </w:pPr>
      <w:r w:rsidRPr="001B35CB">
        <w:rPr>
          <w:i/>
        </w:rPr>
        <w:t>Organisationet</w:t>
      </w:r>
      <w:r w:rsidRPr="001B35CB">
        <w:rPr>
          <w:i/>
          <w:spacing w:val="-2"/>
        </w:rPr>
        <w:t xml:space="preserve"> personnel</w:t>
      </w:r>
    </w:p>
    <w:p w:rsidR="00272CB0" w:rsidRPr="001B35CB" w:rsidRDefault="00272CB0">
      <w:pPr>
        <w:pStyle w:val="Corpsdetexte"/>
        <w:rPr>
          <w:i/>
        </w:rPr>
      </w:pPr>
    </w:p>
    <w:p w:rsidR="00272CB0" w:rsidRPr="001B35CB" w:rsidRDefault="00272CB0">
      <w:pPr>
        <w:pStyle w:val="Corpsdetexte"/>
        <w:spacing w:before="122"/>
        <w:rPr>
          <w:i/>
        </w:rPr>
      </w:pPr>
    </w:p>
    <w:p w:rsidR="00272CB0" w:rsidRPr="001B35CB" w:rsidRDefault="0023400F">
      <w:pPr>
        <w:pStyle w:val="Paragraphedeliste"/>
        <w:widowControl w:val="0"/>
        <w:numPr>
          <w:ilvl w:val="0"/>
          <w:numId w:val="108"/>
        </w:numPr>
        <w:tabs>
          <w:tab w:val="left" w:pos="1710"/>
        </w:tabs>
        <w:autoSpaceDE w:val="0"/>
        <w:autoSpaceDN w:val="0"/>
        <w:spacing w:line="360" w:lineRule="auto"/>
        <w:ind w:right="1130" w:firstLine="0"/>
        <w:contextualSpacing w:val="0"/>
        <w:jc w:val="both"/>
        <w:rPr>
          <w:i/>
        </w:rPr>
      </w:pPr>
      <w:r w:rsidRPr="001B35CB">
        <w:rPr>
          <w:i/>
          <w:u w:val="single"/>
        </w:rPr>
        <w:t>Conception technique et méthodologie</w:t>
      </w:r>
      <w:r w:rsidRPr="001B35CB">
        <w:rPr>
          <w:i/>
        </w:rPr>
        <w:t>. Dans ce chapitre, il vous est suggéré d’expliquer la manière dont vous envisagez les objectifs de la mission, la conception des prestations, la méthodologie pour exécuter les activités et obtenir les résultats attendus et le détailde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72CB0" w:rsidRPr="001B35CB" w:rsidRDefault="00272CB0">
      <w:pPr>
        <w:pStyle w:val="Corpsdetexte"/>
        <w:spacing w:before="256"/>
        <w:rPr>
          <w:i/>
        </w:rPr>
      </w:pPr>
    </w:p>
    <w:p w:rsidR="00272CB0" w:rsidRPr="001B35CB" w:rsidRDefault="0023400F">
      <w:pPr>
        <w:pStyle w:val="Paragraphedeliste"/>
        <w:widowControl w:val="0"/>
        <w:numPr>
          <w:ilvl w:val="0"/>
          <w:numId w:val="108"/>
        </w:numPr>
        <w:tabs>
          <w:tab w:val="left" w:pos="1710"/>
        </w:tabs>
        <w:autoSpaceDE w:val="0"/>
        <w:autoSpaceDN w:val="0"/>
        <w:spacing w:line="360" w:lineRule="auto"/>
        <w:ind w:right="1132" w:firstLine="0"/>
        <w:contextualSpacing w:val="0"/>
        <w:jc w:val="both"/>
        <w:rPr>
          <w:i/>
        </w:rPr>
      </w:pPr>
      <w:r w:rsidRPr="001B35CB">
        <w:rPr>
          <w:i/>
          <w:u w:val="single"/>
        </w:rPr>
        <w:t>Plan de travail</w:t>
      </w:r>
      <w:r w:rsidRPr="001B35CB">
        <w:rPr>
          <w:i/>
        </w:rPr>
        <w:t>. Dans ce chapitre, vous proposerez les principales activités que comprend la mission, leur nature et durée, échelonnement et interrelations, les jalons (y compris les approbations intermédiaires de l’autoritécontractante)etlesdatesdeprésentationdesrapports.Leplandetravailproposédoitêtrecompatible avec la conception technique et la méthodologie, montrer que les termes de référence ont été compris et peuvent être traduits en un plan de travail pratique. Une liste des documents finaux, y compris les rapports, croquisettableauxquiconstituentleproduitfinaldoiventêtreinclusdanscechapitre.Lecalendrierdupersonnel (4G) doit être compatible avec le programme de Travail (4H)</w:t>
      </w:r>
    </w:p>
    <w:p w:rsidR="00272CB0" w:rsidRPr="001B35CB" w:rsidRDefault="00272CB0">
      <w:pPr>
        <w:pStyle w:val="Corpsdetexte"/>
        <w:spacing w:before="258"/>
        <w:rPr>
          <w:i/>
        </w:rPr>
      </w:pPr>
    </w:p>
    <w:p w:rsidR="00272CB0" w:rsidRPr="001B35CB" w:rsidRDefault="0023400F">
      <w:pPr>
        <w:pStyle w:val="Paragraphedeliste"/>
        <w:widowControl w:val="0"/>
        <w:numPr>
          <w:ilvl w:val="0"/>
          <w:numId w:val="107"/>
        </w:numPr>
        <w:tabs>
          <w:tab w:val="left" w:pos="1712"/>
        </w:tabs>
        <w:autoSpaceDE w:val="0"/>
        <w:autoSpaceDN w:val="0"/>
        <w:spacing w:line="360" w:lineRule="auto"/>
        <w:ind w:right="1136"/>
        <w:contextualSpacing w:val="0"/>
        <w:jc w:val="both"/>
        <w:rPr>
          <w:i/>
        </w:rPr>
      </w:pPr>
      <w:r w:rsidRPr="001B35CB">
        <w:rPr>
          <w:i/>
          <w:u w:val="single"/>
        </w:rPr>
        <w:t>Organisation et personnel</w:t>
      </w:r>
      <w:r w:rsidRPr="001B35CB">
        <w:rPr>
          <w:i/>
        </w:rPr>
        <w:t>, Dans ce chapitre, vous proposerez la structure et la composition de votre équipe. Vous donnerez la liste des principales disciplines représentées, le nom de l’expert responsable et une liste du personnel clé et d’appui proposé.</w:t>
      </w:r>
    </w:p>
    <w:p w:rsidR="00272CB0" w:rsidRPr="001B35CB" w:rsidRDefault="00272CB0">
      <w:pPr>
        <w:pStyle w:val="Paragraphedeliste"/>
        <w:spacing w:line="360" w:lineRule="auto"/>
        <w:rPr>
          <w:i/>
        </w:rPr>
        <w:sectPr w:rsidR="00272CB0" w:rsidRPr="001B35CB" w:rsidSect="00037359">
          <w:pgSz w:w="11900" w:h="16820"/>
          <w:pgMar w:top="1040" w:right="0" w:bottom="1220" w:left="141" w:header="0" w:footer="982" w:gutter="0"/>
          <w:cols w:space="720"/>
        </w:sectPr>
      </w:pPr>
    </w:p>
    <w:p w:rsidR="00272CB0" w:rsidRPr="001B35CB" w:rsidRDefault="0023400F">
      <w:pPr>
        <w:pStyle w:val="Titre3"/>
        <w:ind w:right="185"/>
        <w:jc w:val="center"/>
        <w:rPr>
          <w:sz w:val="28"/>
          <w:lang w:val="en-US"/>
        </w:rPr>
      </w:pPr>
      <w:r w:rsidRPr="001B35CB">
        <w:rPr>
          <w:w w:val="80"/>
          <w:sz w:val="28"/>
          <w:lang w:val="en-US"/>
        </w:rPr>
        <w:lastRenderedPageBreak/>
        <w:t>ANNEXE N°15MODELEDEFICHED’INFORMATIONRELATIVEA</w:t>
      </w:r>
      <w:r w:rsidRPr="001B35CB">
        <w:rPr>
          <w:spacing w:val="-10"/>
          <w:w w:val="80"/>
          <w:sz w:val="28"/>
          <w:lang w:val="en-US"/>
        </w:rPr>
        <w:t>U</w:t>
      </w:r>
    </w:p>
    <w:p w:rsidR="00272CB0" w:rsidRPr="001B35CB" w:rsidRDefault="0023400F">
      <w:pPr>
        <w:spacing w:before="186"/>
        <w:ind w:right="181"/>
        <w:jc w:val="center"/>
        <w:rPr>
          <w:b/>
          <w:sz w:val="32"/>
          <w:lang w:val="en-US"/>
        </w:rPr>
      </w:pPr>
      <w:r w:rsidRPr="001B35CB">
        <w:rPr>
          <w:b/>
          <w:w w:val="80"/>
          <w:sz w:val="32"/>
          <w:lang w:val="en-US"/>
        </w:rPr>
        <w:t>MATERIELESSENTIEL,LECASECHEAN</w:t>
      </w:r>
      <w:r w:rsidRPr="001B35CB">
        <w:rPr>
          <w:b/>
          <w:spacing w:val="-10"/>
          <w:w w:val="80"/>
          <w:sz w:val="32"/>
          <w:lang w:val="en-US"/>
        </w:rPr>
        <w:t>T</w:t>
      </w:r>
    </w:p>
    <w:p w:rsidR="00272CB0" w:rsidRPr="001B35CB" w:rsidRDefault="00272CB0">
      <w:pPr>
        <w:pStyle w:val="Corpsdetexte"/>
        <w:rPr>
          <w:b/>
          <w:sz w:val="20"/>
          <w:lang w:val="en-US"/>
        </w:rPr>
      </w:pPr>
    </w:p>
    <w:p w:rsidR="00272CB0" w:rsidRPr="001B35CB" w:rsidRDefault="00272CB0">
      <w:pPr>
        <w:pStyle w:val="Corpsdetexte"/>
        <w:rPr>
          <w:b/>
          <w:sz w:val="20"/>
          <w:lang w:val="en-US"/>
        </w:rPr>
      </w:pPr>
    </w:p>
    <w:p w:rsidR="00272CB0" w:rsidRPr="001B35CB" w:rsidRDefault="00272CB0">
      <w:pPr>
        <w:pStyle w:val="Corpsdetexte"/>
        <w:spacing w:before="88" w:after="1"/>
        <w:rPr>
          <w:b/>
          <w:sz w:val="20"/>
          <w:lang w:val="en-US"/>
        </w:rPr>
      </w:pPr>
    </w:p>
    <w:tbl>
      <w:tblPr>
        <w:tblStyle w:val="TableNormal1"/>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551"/>
        <w:gridCol w:w="993"/>
        <w:gridCol w:w="1416"/>
        <w:gridCol w:w="1135"/>
        <w:gridCol w:w="1419"/>
        <w:gridCol w:w="1983"/>
      </w:tblGrid>
      <w:tr w:rsidR="001B35CB" w:rsidRPr="001B35CB">
        <w:trPr>
          <w:trHeight w:val="1358"/>
        </w:trPr>
        <w:tc>
          <w:tcPr>
            <w:tcW w:w="617" w:type="dxa"/>
          </w:tcPr>
          <w:p w:rsidR="00272CB0" w:rsidRPr="001B35CB" w:rsidRDefault="00272CB0">
            <w:pPr>
              <w:pStyle w:val="TableParagraph"/>
              <w:spacing w:before="197"/>
              <w:rPr>
                <w:b/>
                <w:sz w:val="24"/>
                <w:lang w:val="en-US"/>
              </w:rPr>
            </w:pPr>
          </w:p>
          <w:p w:rsidR="00272CB0" w:rsidRPr="001B35CB" w:rsidRDefault="0023400F">
            <w:pPr>
              <w:pStyle w:val="TableParagraph"/>
              <w:spacing w:before="1"/>
              <w:ind w:left="189"/>
              <w:rPr>
                <w:b/>
                <w:sz w:val="24"/>
              </w:rPr>
            </w:pPr>
            <w:r w:rsidRPr="001B35CB">
              <w:rPr>
                <w:b/>
                <w:spacing w:val="-5"/>
                <w:sz w:val="24"/>
              </w:rPr>
              <w:t>N°</w:t>
            </w:r>
          </w:p>
        </w:tc>
        <w:tc>
          <w:tcPr>
            <w:tcW w:w="2551" w:type="dxa"/>
          </w:tcPr>
          <w:p w:rsidR="00272CB0" w:rsidRPr="001B35CB" w:rsidRDefault="0023400F">
            <w:pPr>
              <w:pStyle w:val="TableParagraph"/>
              <w:spacing w:before="60" w:line="360" w:lineRule="auto"/>
              <w:ind w:left="374" w:right="359" w:hanging="1"/>
              <w:jc w:val="center"/>
              <w:rPr>
                <w:b/>
                <w:sz w:val="24"/>
              </w:rPr>
            </w:pPr>
            <w:r w:rsidRPr="001B35CB">
              <w:rPr>
                <w:b/>
                <w:sz w:val="24"/>
              </w:rPr>
              <w:t xml:space="preserve">Désignation et caractéristiquesdu </w:t>
            </w:r>
            <w:r w:rsidRPr="001B35CB">
              <w:rPr>
                <w:b/>
                <w:spacing w:val="-2"/>
                <w:sz w:val="24"/>
              </w:rPr>
              <w:t>matériel</w:t>
            </w:r>
          </w:p>
        </w:tc>
        <w:tc>
          <w:tcPr>
            <w:tcW w:w="993" w:type="dxa"/>
          </w:tcPr>
          <w:p w:rsidR="00272CB0" w:rsidRPr="001B35CB" w:rsidRDefault="0023400F">
            <w:pPr>
              <w:pStyle w:val="TableParagraph"/>
              <w:spacing w:before="60"/>
              <w:ind w:left="43"/>
              <w:rPr>
                <w:b/>
                <w:sz w:val="24"/>
              </w:rPr>
            </w:pPr>
            <w:r w:rsidRPr="001B35CB">
              <w:rPr>
                <w:b/>
                <w:sz w:val="24"/>
              </w:rPr>
              <w:t>Age/</w:t>
            </w:r>
            <w:r w:rsidRPr="001B35CB">
              <w:rPr>
                <w:b/>
                <w:spacing w:val="-4"/>
                <w:sz w:val="24"/>
              </w:rPr>
              <w:t>Etat</w:t>
            </w:r>
          </w:p>
        </w:tc>
        <w:tc>
          <w:tcPr>
            <w:tcW w:w="1416" w:type="dxa"/>
          </w:tcPr>
          <w:p w:rsidR="00272CB0" w:rsidRPr="001B35CB" w:rsidRDefault="0023400F">
            <w:pPr>
              <w:pStyle w:val="TableParagraph"/>
              <w:spacing w:before="60" w:line="360" w:lineRule="auto"/>
              <w:ind w:left="15" w:firstLine="324"/>
              <w:rPr>
                <w:b/>
                <w:sz w:val="24"/>
              </w:rPr>
            </w:pPr>
            <w:r w:rsidRPr="001B35CB">
              <w:rPr>
                <w:b/>
                <w:spacing w:val="-2"/>
                <w:sz w:val="24"/>
              </w:rPr>
              <w:t xml:space="preserve">Nombre </w:t>
            </w:r>
            <w:r w:rsidRPr="001B35CB">
              <w:rPr>
                <w:b/>
                <w:sz w:val="24"/>
              </w:rPr>
              <w:t>minimalrequis</w:t>
            </w:r>
          </w:p>
        </w:tc>
        <w:tc>
          <w:tcPr>
            <w:tcW w:w="1135" w:type="dxa"/>
          </w:tcPr>
          <w:p w:rsidR="00272CB0" w:rsidRPr="001B35CB" w:rsidRDefault="0023400F">
            <w:pPr>
              <w:pStyle w:val="TableParagraph"/>
              <w:spacing w:before="267"/>
              <w:ind w:left="16"/>
              <w:jc w:val="center"/>
              <w:rPr>
                <w:b/>
                <w:sz w:val="24"/>
              </w:rPr>
            </w:pPr>
            <w:r w:rsidRPr="001B35CB">
              <w:rPr>
                <w:b/>
                <w:spacing w:val="-2"/>
                <w:sz w:val="24"/>
              </w:rPr>
              <w:t>Propriétaire</w:t>
            </w:r>
          </w:p>
          <w:p w:rsidR="00272CB0" w:rsidRPr="001B35CB" w:rsidRDefault="0023400F">
            <w:pPr>
              <w:pStyle w:val="TableParagraph"/>
              <w:spacing w:before="137"/>
              <w:ind w:left="16"/>
              <w:jc w:val="center"/>
              <w:rPr>
                <w:b/>
                <w:sz w:val="24"/>
              </w:rPr>
            </w:pPr>
            <w:r w:rsidRPr="001B35CB">
              <w:rPr>
                <w:b/>
                <w:spacing w:val="-2"/>
                <w:sz w:val="24"/>
              </w:rPr>
              <w:t>/location</w:t>
            </w:r>
          </w:p>
        </w:tc>
        <w:tc>
          <w:tcPr>
            <w:tcW w:w="1419" w:type="dxa"/>
          </w:tcPr>
          <w:p w:rsidR="00272CB0" w:rsidRPr="001B35CB" w:rsidRDefault="0023400F">
            <w:pPr>
              <w:pStyle w:val="TableParagraph"/>
              <w:spacing w:before="60"/>
              <w:ind w:left="15" w:right="3"/>
              <w:jc w:val="center"/>
              <w:rPr>
                <w:b/>
                <w:sz w:val="24"/>
              </w:rPr>
            </w:pPr>
            <w:r w:rsidRPr="001B35CB">
              <w:rPr>
                <w:b/>
                <w:spacing w:val="-4"/>
                <w:sz w:val="24"/>
              </w:rPr>
              <w:t>Année</w:t>
            </w:r>
          </w:p>
          <w:p w:rsidR="00272CB0" w:rsidRPr="001B35CB" w:rsidRDefault="0023400F">
            <w:pPr>
              <w:pStyle w:val="TableParagraph"/>
              <w:spacing w:before="138"/>
              <w:ind w:left="15"/>
              <w:jc w:val="center"/>
              <w:rPr>
                <w:b/>
                <w:sz w:val="24"/>
              </w:rPr>
            </w:pPr>
            <w:r w:rsidRPr="001B35CB">
              <w:rPr>
                <w:b/>
                <w:spacing w:val="-2"/>
                <w:sz w:val="24"/>
              </w:rPr>
              <w:t>d’obtention</w:t>
            </w:r>
          </w:p>
        </w:tc>
        <w:tc>
          <w:tcPr>
            <w:tcW w:w="1983" w:type="dxa"/>
          </w:tcPr>
          <w:p w:rsidR="00272CB0" w:rsidRPr="001B35CB" w:rsidRDefault="0023400F">
            <w:pPr>
              <w:pStyle w:val="TableParagraph"/>
              <w:spacing w:before="60"/>
              <w:ind w:left="498"/>
              <w:rPr>
                <w:b/>
                <w:sz w:val="24"/>
              </w:rPr>
            </w:pPr>
            <w:r w:rsidRPr="001B35CB">
              <w:rPr>
                <w:b/>
                <w:spacing w:val="-2"/>
                <w:sz w:val="24"/>
              </w:rPr>
              <w:t>Justificatif</w:t>
            </w:r>
          </w:p>
        </w:tc>
      </w:tr>
      <w:tr w:rsidR="001B35CB" w:rsidRPr="001B35CB">
        <w:trPr>
          <w:trHeight w:val="573"/>
        </w:trPr>
        <w:tc>
          <w:tcPr>
            <w:tcW w:w="617" w:type="dxa"/>
          </w:tcPr>
          <w:p w:rsidR="00272CB0" w:rsidRPr="001B35CB" w:rsidRDefault="0023400F">
            <w:pPr>
              <w:pStyle w:val="TableParagraph"/>
              <w:spacing w:before="82"/>
              <w:ind w:left="107"/>
              <w:rPr>
                <w:sz w:val="24"/>
              </w:rPr>
            </w:pPr>
            <w:r w:rsidRPr="001B35CB">
              <w:rPr>
                <w:spacing w:val="-10"/>
                <w:sz w:val="24"/>
              </w:rPr>
              <w:t>1</w:t>
            </w:r>
          </w:p>
        </w:tc>
        <w:tc>
          <w:tcPr>
            <w:tcW w:w="2551" w:type="dxa"/>
          </w:tcPr>
          <w:p w:rsidR="00272CB0" w:rsidRPr="001B35CB" w:rsidRDefault="00272CB0">
            <w:pPr>
              <w:pStyle w:val="TableParagraph"/>
              <w:rPr>
                <w:rFonts w:ascii="Times New Roman"/>
                <w:sz w:val="24"/>
              </w:rPr>
            </w:pPr>
          </w:p>
        </w:tc>
        <w:tc>
          <w:tcPr>
            <w:tcW w:w="993" w:type="dxa"/>
          </w:tcPr>
          <w:p w:rsidR="00272CB0" w:rsidRPr="001B35CB" w:rsidRDefault="00272CB0">
            <w:pPr>
              <w:pStyle w:val="TableParagraph"/>
              <w:rPr>
                <w:rFonts w:ascii="Times New Roman"/>
                <w:sz w:val="24"/>
              </w:rPr>
            </w:pPr>
          </w:p>
        </w:tc>
        <w:tc>
          <w:tcPr>
            <w:tcW w:w="1416" w:type="dxa"/>
          </w:tcPr>
          <w:p w:rsidR="00272CB0" w:rsidRPr="001B35CB" w:rsidRDefault="00272CB0">
            <w:pPr>
              <w:pStyle w:val="TableParagraph"/>
              <w:rPr>
                <w:rFonts w:ascii="Times New Roman"/>
                <w:sz w:val="24"/>
              </w:rPr>
            </w:pPr>
          </w:p>
        </w:tc>
        <w:tc>
          <w:tcPr>
            <w:tcW w:w="1135" w:type="dxa"/>
          </w:tcPr>
          <w:p w:rsidR="00272CB0" w:rsidRPr="001B35CB" w:rsidRDefault="00272CB0">
            <w:pPr>
              <w:pStyle w:val="TableParagraph"/>
              <w:rPr>
                <w:rFonts w:ascii="Times New Roman"/>
                <w:sz w:val="24"/>
              </w:rPr>
            </w:pPr>
          </w:p>
        </w:tc>
        <w:tc>
          <w:tcPr>
            <w:tcW w:w="1419" w:type="dxa"/>
          </w:tcPr>
          <w:p w:rsidR="00272CB0" w:rsidRPr="001B35CB" w:rsidRDefault="00272CB0">
            <w:pPr>
              <w:pStyle w:val="TableParagraph"/>
              <w:rPr>
                <w:rFonts w:ascii="Times New Roman"/>
                <w:sz w:val="24"/>
              </w:rPr>
            </w:pPr>
          </w:p>
        </w:tc>
        <w:tc>
          <w:tcPr>
            <w:tcW w:w="1983" w:type="dxa"/>
          </w:tcPr>
          <w:p w:rsidR="00272CB0" w:rsidRPr="001B35CB" w:rsidRDefault="00272CB0">
            <w:pPr>
              <w:pStyle w:val="TableParagraph"/>
              <w:rPr>
                <w:rFonts w:ascii="Times New Roman"/>
                <w:sz w:val="24"/>
              </w:rPr>
            </w:pPr>
          </w:p>
        </w:tc>
      </w:tr>
      <w:tr w:rsidR="001B35CB" w:rsidRPr="001B35CB">
        <w:trPr>
          <w:trHeight w:val="576"/>
        </w:trPr>
        <w:tc>
          <w:tcPr>
            <w:tcW w:w="617" w:type="dxa"/>
          </w:tcPr>
          <w:p w:rsidR="00272CB0" w:rsidRPr="001B35CB" w:rsidRDefault="0023400F">
            <w:pPr>
              <w:pStyle w:val="TableParagraph"/>
              <w:spacing w:before="82"/>
              <w:ind w:left="107"/>
              <w:rPr>
                <w:sz w:val="24"/>
              </w:rPr>
            </w:pPr>
            <w:r w:rsidRPr="001B35CB">
              <w:rPr>
                <w:spacing w:val="-10"/>
                <w:sz w:val="24"/>
              </w:rPr>
              <w:t>2</w:t>
            </w:r>
          </w:p>
        </w:tc>
        <w:tc>
          <w:tcPr>
            <w:tcW w:w="2551" w:type="dxa"/>
          </w:tcPr>
          <w:p w:rsidR="00272CB0" w:rsidRPr="001B35CB" w:rsidRDefault="00272CB0">
            <w:pPr>
              <w:pStyle w:val="TableParagraph"/>
              <w:rPr>
                <w:rFonts w:ascii="Times New Roman"/>
                <w:sz w:val="24"/>
              </w:rPr>
            </w:pPr>
          </w:p>
        </w:tc>
        <w:tc>
          <w:tcPr>
            <w:tcW w:w="993" w:type="dxa"/>
          </w:tcPr>
          <w:p w:rsidR="00272CB0" w:rsidRPr="001B35CB" w:rsidRDefault="00272CB0">
            <w:pPr>
              <w:pStyle w:val="TableParagraph"/>
              <w:rPr>
                <w:rFonts w:ascii="Times New Roman"/>
                <w:sz w:val="24"/>
              </w:rPr>
            </w:pPr>
          </w:p>
        </w:tc>
        <w:tc>
          <w:tcPr>
            <w:tcW w:w="1416" w:type="dxa"/>
          </w:tcPr>
          <w:p w:rsidR="00272CB0" w:rsidRPr="001B35CB" w:rsidRDefault="00272CB0">
            <w:pPr>
              <w:pStyle w:val="TableParagraph"/>
              <w:rPr>
                <w:rFonts w:ascii="Times New Roman"/>
                <w:sz w:val="24"/>
              </w:rPr>
            </w:pPr>
          </w:p>
        </w:tc>
        <w:tc>
          <w:tcPr>
            <w:tcW w:w="1135" w:type="dxa"/>
          </w:tcPr>
          <w:p w:rsidR="00272CB0" w:rsidRPr="001B35CB" w:rsidRDefault="00272CB0">
            <w:pPr>
              <w:pStyle w:val="TableParagraph"/>
              <w:rPr>
                <w:rFonts w:ascii="Times New Roman"/>
                <w:sz w:val="24"/>
              </w:rPr>
            </w:pPr>
          </w:p>
        </w:tc>
        <w:tc>
          <w:tcPr>
            <w:tcW w:w="1419" w:type="dxa"/>
          </w:tcPr>
          <w:p w:rsidR="00272CB0" w:rsidRPr="001B35CB" w:rsidRDefault="00272CB0">
            <w:pPr>
              <w:pStyle w:val="TableParagraph"/>
              <w:rPr>
                <w:rFonts w:ascii="Times New Roman"/>
                <w:sz w:val="24"/>
              </w:rPr>
            </w:pPr>
          </w:p>
        </w:tc>
        <w:tc>
          <w:tcPr>
            <w:tcW w:w="1983" w:type="dxa"/>
          </w:tcPr>
          <w:p w:rsidR="00272CB0" w:rsidRPr="001B35CB" w:rsidRDefault="00272CB0">
            <w:pPr>
              <w:pStyle w:val="TableParagraph"/>
              <w:rPr>
                <w:rFonts w:ascii="Times New Roman"/>
                <w:sz w:val="24"/>
              </w:rPr>
            </w:pPr>
          </w:p>
        </w:tc>
      </w:tr>
      <w:tr w:rsidR="001B35CB" w:rsidRPr="001B35CB">
        <w:trPr>
          <w:trHeight w:val="573"/>
        </w:trPr>
        <w:tc>
          <w:tcPr>
            <w:tcW w:w="617" w:type="dxa"/>
          </w:tcPr>
          <w:p w:rsidR="00272CB0" w:rsidRPr="001B35CB" w:rsidRDefault="0023400F">
            <w:pPr>
              <w:pStyle w:val="TableParagraph"/>
              <w:spacing w:before="79"/>
              <w:ind w:left="107"/>
              <w:rPr>
                <w:sz w:val="24"/>
              </w:rPr>
            </w:pPr>
            <w:r w:rsidRPr="001B35CB">
              <w:rPr>
                <w:spacing w:val="-10"/>
                <w:sz w:val="24"/>
              </w:rPr>
              <w:t>…</w:t>
            </w:r>
          </w:p>
        </w:tc>
        <w:tc>
          <w:tcPr>
            <w:tcW w:w="2551" w:type="dxa"/>
          </w:tcPr>
          <w:p w:rsidR="00272CB0" w:rsidRPr="001B35CB" w:rsidRDefault="00272CB0">
            <w:pPr>
              <w:pStyle w:val="TableParagraph"/>
              <w:rPr>
                <w:rFonts w:ascii="Times New Roman"/>
                <w:sz w:val="24"/>
              </w:rPr>
            </w:pPr>
          </w:p>
        </w:tc>
        <w:tc>
          <w:tcPr>
            <w:tcW w:w="993" w:type="dxa"/>
          </w:tcPr>
          <w:p w:rsidR="00272CB0" w:rsidRPr="001B35CB" w:rsidRDefault="00272CB0">
            <w:pPr>
              <w:pStyle w:val="TableParagraph"/>
              <w:rPr>
                <w:rFonts w:ascii="Times New Roman"/>
                <w:sz w:val="24"/>
              </w:rPr>
            </w:pPr>
          </w:p>
        </w:tc>
        <w:tc>
          <w:tcPr>
            <w:tcW w:w="1416" w:type="dxa"/>
          </w:tcPr>
          <w:p w:rsidR="00272CB0" w:rsidRPr="001B35CB" w:rsidRDefault="00272CB0">
            <w:pPr>
              <w:pStyle w:val="TableParagraph"/>
              <w:rPr>
                <w:rFonts w:ascii="Times New Roman"/>
                <w:sz w:val="24"/>
              </w:rPr>
            </w:pPr>
          </w:p>
        </w:tc>
        <w:tc>
          <w:tcPr>
            <w:tcW w:w="1135" w:type="dxa"/>
          </w:tcPr>
          <w:p w:rsidR="00272CB0" w:rsidRPr="001B35CB" w:rsidRDefault="00272CB0">
            <w:pPr>
              <w:pStyle w:val="TableParagraph"/>
              <w:rPr>
                <w:rFonts w:ascii="Times New Roman"/>
                <w:sz w:val="24"/>
              </w:rPr>
            </w:pPr>
          </w:p>
        </w:tc>
        <w:tc>
          <w:tcPr>
            <w:tcW w:w="1419" w:type="dxa"/>
          </w:tcPr>
          <w:p w:rsidR="00272CB0" w:rsidRPr="001B35CB" w:rsidRDefault="00272CB0">
            <w:pPr>
              <w:pStyle w:val="TableParagraph"/>
              <w:rPr>
                <w:rFonts w:ascii="Times New Roman"/>
                <w:sz w:val="24"/>
              </w:rPr>
            </w:pPr>
          </w:p>
        </w:tc>
        <w:tc>
          <w:tcPr>
            <w:tcW w:w="1983" w:type="dxa"/>
          </w:tcPr>
          <w:p w:rsidR="00272CB0" w:rsidRPr="001B35CB" w:rsidRDefault="00272CB0">
            <w:pPr>
              <w:pStyle w:val="TableParagraph"/>
              <w:rPr>
                <w:rFonts w:ascii="Times New Roman"/>
                <w:sz w:val="24"/>
              </w:rPr>
            </w:pPr>
          </w:p>
        </w:tc>
      </w:tr>
      <w:tr w:rsidR="00272CB0" w:rsidRPr="001B35CB">
        <w:trPr>
          <w:trHeight w:val="587"/>
        </w:trPr>
        <w:tc>
          <w:tcPr>
            <w:tcW w:w="617" w:type="dxa"/>
          </w:tcPr>
          <w:p w:rsidR="00272CB0" w:rsidRPr="001B35CB" w:rsidRDefault="0023400F">
            <w:pPr>
              <w:pStyle w:val="TableParagraph"/>
              <w:spacing w:before="89"/>
              <w:ind w:left="107"/>
              <w:rPr>
                <w:sz w:val="24"/>
              </w:rPr>
            </w:pPr>
            <w:r w:rsidRPr="001B35CB">
              <w:rPr>
                <w:spacing w:val="-10"/>
                <w:sz w:val="24"/>
              </w:rPr>
              <w:t>N</w:t>
            </w:r>
          </w:p>
        </w:tc>
        <w:tc>
          <w:tcPr>
            <w:tcW w:w="2551" w:type="dxa"/>
          </w:tcPr>
          <w:p w:rsidR="00272CB0" w:rsidRPr="001B35CB" w:rsidRDefault="00272CB0">
            <w:pPr>
              <w:pStyle w:val="TableParagraph"/>
              <w:rPr>
                <w:rFonts w:ascii="Times New Roman"/>
                <w:sz w:val="24"/>
              </w:rPr>
            </w:pPr>
          </w:p>
        </w:tc>
        <w:tc>
          <w:tcPr>
            <w:tcW w:w="993" w:type="dxa"/>
          </w:tcPr>
          <w:p w:rsidR="00272CB0" w:rsidRPr="001B35CB" w:rsidRDefault="00272CB0">
            <w:pPr>
              <w:pStyle w:val="TableParagraph"/>
              <w:rPr>
                <w:rFonts w:ascii="Times New Roman"/>
                <w:sz w:val="24"/>
              </w:rPr>
            </w:pPr>
          </w:p>
        </w:tc>
        <w:tc>
          <w:tcPr>
            <w:tcW w:w="1416" w:type="dxa"/>
          </w:tcPr>
          <w:p w:rsidR="00272CB0" w:rsidRPr="001B35CB" w:rsidRDefault="00272CB0">
            <w:pPr>
              <w:pStyle w:val="TableParagraph"/>
              <w:rPr>
                <w:rFonts w:ascii="Times New Roman"/>
                <w:sz w:val="24"/>
              </w:rPr>
            </w:pPr>
          </w:p>
        </w:tc>
        <w:tc>
          <w:tcPr>
            <w:tcW w:w="1135" w:type="dxa"/>
          </w:tcPr>
          <w:p w:rsidR="00272CB0" w:rsidRPr="001B35CB" w:rsidRDefault="00272CB0">
            <w:pPr>
              <w:pStyle w:val="TableParagraph"/>
              <w:rPr>
                <w:rFonts w:ascii="Times New Roman"/>
                <w:sz w:val="24"/>
              </w:rPr>
            </w:pPr>
          </w:p>
        </w:tc>
        <w:tc>
          <w:tcPr>
            <w:tcW w:w="1419" w:type="dxa"/>
          </w:tcPr>
          <w:p w:rsidR="00272CB0" w:rsidRPr="001B35CB" w:rsidRDefault="00272CB0">
            <w:pPr>
              <w:pStyle w:val="TableParagraph"/>
              <w:rPr>
                <w:rFonts w:ascii="Times New Roman"/>
                <w:sz w:val="24"/>
              </w:rPr>
            </w:pPr>
          </w:p>
        </w:tc>
        <w:tc>
          <w:tcPr>
            <w:tcW w:w="1983" w:type="dxa"/>
          </w:tcPr>
          <w:p w:rsidR="00272CB0" w:rsidRPr="001B35CB" w:rsidRDefault="00272CB0">
            <w:pPr>
              <w:pStyle w:val="TableParagraph"/>
              <w:rPr>
                <w:rFonts w:ascii="Times New Roman"/>
                <w:sz w:val="24"/>
              </w:rPr>
            </w:pPr>
          </w:p>
        </w:tc>
      </w:tr>
    </w:tbl>
    <w:p w:rsidR="00272CB0" w:rsidRPr="001B35CB" w:rsidRDefault="00272CB0">
      <w:pPr>
        <w:pStyle w:val="Corpsdetexte"/>
        <w:spacing w:before="258"/>
        <w:rPr>
          <w:b/>
        </w:rPr>
      </w:pPr>
    </w:p>
    <w:p w:rsidR="00272CB0" w:rsidRPr="001B35CB" w:rsidRDefault="0023400F">
      <w:pPr>
        <w:spacing w:before="1"/>
        <w:ind w:left="991"/>
        <w:rPr>
          <w:i/>
        </w:rPr>
      </w:pPr>
      <w:r w:rsidRPr="001B35CB">
        <w:rPr>
          <w:i/>
        </w:rPr>
        <w:t>[Insérerdansletableauci-dessus:(i)lalistedesmatérielsetoutilsrequispourlaréalisationdes</w:t>
      </w:r>
      <w:r w:rsidRPr="001B35CB">
        <w:rPr>
          <w:i/>
          <w:spacing w:val="-2"/>
        </w:rPr>
        <w:t>prestations</w:t>
      </w:r>
    </w:p>
    <w:p w:rsidR="00272CB0" w:rsidRPr="001B35CB" w:rsidRDefault="0023400F">
      <w:pPr>
        <w:spacing w:before="137" w:line="360" w:lineRule="auto"/>
        <w:ind w:left="991" w:right="1131"/>
        <w:rPr>
          <w:i/>
        </w:rPr>
      </w:pPr>
      <w:r w:rsidRPr="001B35CB">
        <w:rPr>
          <w:i/>
        </w:rPr>
        <w:t>(ii)lenombreminimalrequisdechaquetypedematériel(iii)ilpeutêtreenvisagé,lamiseàdispositiondeces matériels par la location, auquel cas il faudrait présenter un engagement de location de matériel signé et légalisé auprès des administrations compétentes.]</w:t>
      </w:r>
    </w:p>
    <w:p w:rsidR="00272CB0" w:rsidRPr="001B35CB" w:rsidRDefault="00272CB0">
      <w:pPr>
        <w:pStyle w:val="Corpsdetexte"/>
        <w:spacing w:before="259"/>
        <w:rPr>
          <w:i/>
        </w:rPr>
      </w:pPr>
    </w:p>
    <w:p w:rsidR="00272CB0" w:rsidRPr="001B35CB" w:rsidRDefault="0023400F">
      <w:pPr>
        <w:pStyle w:val="Corpsdetexte"/>
        <w:ind w:left="991"/>
      </w:pPr>
      <w:r w:rsidRPr="001B35CB">
        <w:t>Note:Pourchaquematériel,joindrelacopiecertifiéedelafactureoudelacartegrise,lecas</w:t>
      </w:r>
      <w:r w:rsidRPr="001B35CB">
        <w:rPr>
          <w:spacing w:val="-2"/>
        </w:rPr>
        <w:t>échéant</w:t>
      </w:r>
    </w:p>
    <w:p w:rsidR="00272CB0" w:rsidRPr="001B35CB" w:rsidRDefault="00272CB0">
      <w:pPr>
        <w:pStyle w:val="Corpsdetexte"/>
        <w:sectPr w:rsidR="00272CB0" w:rsidRPr="001B35CB" w:rsidSect="00037359">
          <w:pgSz w:w="11900" w:h="16820"/>
          <w:pgMar w:top="1040" w:right="0" w:bottom="1220" w:left="141" w:header="0" w:footer="982" w:gutter="0"/>
          <w:cols w:space="720"/>
        </w:sectPr>
      </w:pPr>
    </w:p>
    <w:p w:rsidR="00272CB0" w:rsidRPr="00C679D8" w:rsidRDefault="0023400F">
      <w:pPr>
        <w:pStyle w:val="Titre3"/>
        <w:spacing w:line="360" w:lineRule="auto"/>
        <w:ind w:left="5507" w:right="1176" w:hanging="4499"/>
        <w:rPr>
          <w:lang w:val="fr-FR"/>
        </w:rPr>
      </w:pPr>
      <w:r w:rsidRPr="00C679D8">
        <w:rPr>
          <w:w w:val="80"/>
          <w:lang w:val="fr-FR"/>
        </w:rPr>
        <w:lastRenderedPageBreak/>
        <w:t xml:space="preserve">ANNEXEN°16MODELEDEDECLARATIONSURL'HONNEURDEVISITEDU </w:t>
      </w:r>
      <w:r w:rsidRPr="00C679D8">
        <w:rPr>
          <w:w w:val="90"/>
          <w:lang w:val="fr-FR"/>
        </w:rPr>
        <w:t>SITE</w:t>
      </w:r>
    </w:p>
    <w:p w:rsidR="00272CB0" w:rsidRPr="00C679D8" w:rsidRDefault="00272CB0">
      <w:pPr>
        <w:pStyle w:val="Corpsdetexte"/>
        <w:spacing w:before="229"/>
        <w:rPr>
          <w:b/>
          <w:sz w:val="32"/>
        </w:rPr>
      </w:pPr>
    </w:p>
    <w:p w:rsidR="00272CB0" w:rsidRPr="001B35CB" w:rsidRDefault="0023400F">
      <w:pPr>
        <w:pStyle w:val="Corpsdetexte"/>
        <w:tabs>
          <w:tab w:val="left" w:pos="8802"/>
        </w:tabs>
        <w:ind w:left="991"/>
      </w:pPr>
      <w:r w:rsidRPr="001B35CB">
        <w:t>Jesoussigné</w:t>
      </w:r>
      <w:r w:rsidRPr="001B35CB">
        <w:rPr>
          <w:spacing w:val="-5"/>
        </w:rPr>
        <w:t>M.</w:t>
      </w:r>
      <w:r w:rsidRPr="001B35CB">
        <w:rPr>
          <w:u w:val="single"/>
        </w:rPr>
        <w:tab/>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Corpsdetexte"/>
        <w:tabs>
          <w:tab w:val="left" w:pos="9170"/>
        </w:tabs>
        <w:ind w:left="1431"/>
        <w:rPr>
          <w:rFonts w:ascii="Times New Roman" w:hAnsi="Times New Roman"/>
        </w:rPr>
      </w:pPr>
      <w:r w:rsidRPr="001B35CB">
        <w:t>Représentant</w:t>
      </w:r>
      <w:r w:rsidRPr="001B35CB">
        <w:rPr>
          <w:spacing w:val="-2"/>
        </w:rPr>
        <w:t>l’Entreprise</w:t>
      </w:r>
      <w:r w:rsidRPr="001B35CB">
        <w:rPr>
          <w:rFonts w:ascii="Times New Roman" w:hAnsi="Times New Roman"/>
          <w:u w:val="single"/>
        </w:rPr>
        <w:tab/>
      </w:r>
    </w:p>
    <w:p w:rsidR="00272CB0" w:rsidRPr="001B35CB" w:rsidRDefault="00272CB0">
      <w:pPr>
        <w:pStyle w:val="Corpsdetexte"/>
        <w:rPr>
          <w:rFonts w:ascii="Times New Roman"/>
        </w:rPr>
      </w:pPr>
    </w:p>
    <w:p w:rsidR="00272CB0" w:rsidRPr="001B35CB" w:rsidRDefault="00272CB0">
      <w:pPr>
        <w:pStyle w:val="Corpsdetexte"/>
        <w:spacing w:before="119"/>
        <w:rPr>
          <w:rFonts w:ascii="Times New Roman"/>
        </w:rPr>
      </w:pPr>
    </w:p>
    <w:p w:rsidR="00272CB0" w:rsidRPr="001B35CB" w:rsidRDefault="0023400F">
      <w:pPr>
        <w:pStyle w:val="Corpsdetexte"/>
        <w:tabs>
          <w:tab w:val="left" w:pos="5180"/>
          <w:tab w:val="left" w:pos="7727"/>
          <w:tab w:val="left" w:pos="9454"/>
        </w:tabs>
        <w:ind w:left="1431"/>
        <w:rPr>
          <w:rFonts w:ascii="Times New Roman" w:hAnsi="Times New Roman"/>
        </w:rPr>
      </w:pPr>
      <w:r w:rsidRPr="001B35CB">
        <w:t>Reconnaisavoirvisitécejourle</w:t>
      </w:r>
      <w:r w:rsidRPr="001B35CB">
        <w:rPr>
          <w:rFonts w:ascii="Times New Roman" w:hAnsi="Times New Roman"/>
          <w:u w:val="single"/>
        </w:rPr>
        <w:tab/>
      </w:r>
      <w:r w:rsidRPr="001B35CB">
        <w:t xml:space="preserve">du mois de </w:t>
      </w:r>
      <w:r w:rsidRPr="001B35CB">
        <w:rPr>
          <w:rFonts w:ascii="Times New Roman" w:hAnsi="Times New Roman"/>
          <w:u w:val="single"/>
        </w:rPr>
        <w:tab/>
      </w:r>
      <w:r w:rsidRPr="001B35CB">
        <w:t>de</w:t>
      </w:r>
      <w:r w:rsidRPr="001B35CB">
        <w:rPr>
          <w:spacing w:val="-2"/>
        </w:rPr>
        <w:t>l’année</w:t>
      </w:r>
      <w:r w:rsidRPr="001B35CB">
        <w:rPr>
          <w:rFonts w:ascii="Times New Roman" w:hAnsi="Times New Roman"/>
          <w:u w:val="single"/>
        </w:rPr>
        <w:tab/>
      </w:r>
    </w:p>
    <w:p w:rsidR="00272CB0" w:rsidRPr="001B35CB" w:rsidRDefault="00272CB0">
      <w:pPr>
        <w:pStyle w:val="Corpsdetexte"/>
        <w:rPr>
          <w:rFonts w:ascii="Times New Roman"/>
        </w:rPr>
      </w:pPr>
    </w:p>
    <w:p w:rsidR="00272CB0" w:rsidRPr="001B35CB" w:rsidRDefault="00272CB0">
      <w:pPr>
        <w:pStyle w:val="Corpsdetexte"/>
        <w:spacing w:before="118"/>
        <w:rPr>
          <w:rFonts w:ascii="Times New Roman"/>
        </w:rPr>
      </w:pPr>
    </w:p>
    <w:p w:rsidR="00272CB0" w:rsidRPr="001B35CB" w:rsidRDefault="0023400F">
      <w:pPr>
        <w:pStyle w:val="Corpsdetexte"/>
        <w:tabs>
          <w:tab w:val="left" w:pos="9295"/>
        </w:tabs>
        <w:ind w:left="1431"/>
      </w:pPr>
      <w:r w:rsidRPr="001B35CB">
        <w:t>Encompagniede</w:t>
      </w:r>
      <w:r w:rsidRPr="001B35CB">
        <w:rPr>
          <w:spacing w:val="-5"/>
        </w:rPr>
        <w:t>M.</w:t>
      </w:r>
      <w:r w:rsidRPr="001B35CB">
        <w:rPr>
          <w:u w:val="single"/>
        </w:rPr>
        <w:tab/>
      </w:r>
    </w:p>
    <w:p w:rsidR="00272CB0" w:rsidRPr="001B35CB" w:rsidRDefault="00272CB0">
      <w:pPr>
        <w:pStyle w:val="Corpsdetexte"/>
      </w:pPr>
    </w:p>
    <w:p w:rsidR="00272CB0" w:rsidRPr="001B35CB" w:rsidRDefault="00272CB0">
      <w:pPr>
        <w:pStyle w:val="Corpsdetexte"/>
        <w:spacing w:before="122"/>
      </w:pPr>
    </w:p>
    <w:p w:rsidR="00272CB0" w:rsidRPr="001B35CB" w:rsidRDefault="0023400F">
      <w:pPr>
        <w:pStyle w:val="Corpsdetexte"/>
        <w:ind w:left="1431"/>
      </w:pPr>
      <w:r w:rsidRPr="001B35CB">
        <w:t>Agissantenlieuetplacedel’utilisateur,lesiteduProjet</w:t>
      </w:r>
      <w:r w:rsidRPr="001B35CB">
        <w:rPr>
          <w:spacing w:val="-5"/>
        </w:rPr>
        <w:t>de</w:t>
      </w:r>
    </w:p>
    <w:p w:rsidR="00272CB0" w:rsidRPr="001B35CB" w:rsidRDefault="00E61639">
      <w:pPr>
        <w:pStyle w:val="Corpsdetexte"/>
        <w:spacing w:before="132"/>
        <w:rPr>
          <w:sz w:val="20"/>
        </w:rPr>
      </w:pPr>
      <w:r>
        <w:rPr>
          <w:noProof/>
          <w:sz w:val="20"/>
          <w:lang w:eastAsia="fr-FR"/>
        </w:rPr>
        <w:pict>
          <v:shape id="Graphic 49" o:spid="_x0000_s1049" style="position:absolute;margin-left:56.6pt;margin-top:19.3pt;width:480.9pt;height:.1pt;z-index:-251641856;mso-position-horizontal-relative:page" coordsize="6107430,1" o:spt="100" o:gfxdata="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Gv8ATaAAAACgEAAA8A&#10;AAAAAAAAAQAgAAAAIgAAAGRycy9kb3ducmV2LnhtbFBLAQIUABQAAAAIAIdO4kBaD/3HFQIAAHwE&#10;AAAOAAAAAAAAAAEAIAAAACkBAABkcnMvZTJvRG9jLnhtbFBLBQYAAAAABgAGAFkBAACwBQAAAAA=&#10;" adj="0,,0" path="m,l6107286,e" filled="f" strokeweight=".6pt">
            <v:stroke joinstyle="round"/>
            <v:formulas/>
            <v:path o:connecttype="segments"/>
            <v:textbox inset="0,0,0,0"/>
            <w10:wrap type="topAndBottom" anchorx="page"/>
          </v:shape>
        </w:pict>
      </w:r>
      <w:r>
        <w:rPr>
          <w:noProof/>
          <w:sz w:val="20"/>
          <w:lang w:eastAsia="fr-FR"/>
        </w:rPr>
        <w:pict>
          <v:shape id="Graphic 50" o:spid="_x0000_s1048" style="position:absolute;margin-left:56.6pt;margin-top:39.95pt;width:349.8pt;height:.1pt;z-index:-251640832;mso-position-horizontal-relative:page" coordsize="4442460,1" o:spt="100" o:gfxdata="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UGMO2QAAAAkBAAAPAAAA&#10;AAAAAAEAIAAAACIAAABkcnMvZG93bnJldi54bWxQSwECFAAUAAAACACHTuJAk4TY0hQCAAB8BAAA&#10;DgAAAAAAAAABACAAAAAoAQAAZHJzL2Uyb0RvYy54bWxQSwUGAAAAAAYABgBZAQAArgUAAAAA&#10;" adj="0,,0" path="m,l4442163,e" filled="f" strokeweight=".6pt">
            <v:stroke joinstyle="round"/>
            <v:formulas/>
            <v:path o:connecttype="segments"/>
            <v:textbox inset="0,0,0,0"/>
            <w10:wrap type="topAndBottom" anchorx="page"/>
          </v:shape>
        </w:pict>
      </w:r>
    </w:p>
    <w:p w:rsidR="00272CB0" w:rsidRPr="001B35CB" w:rsidRDefault="00272CB0">
      <w:pPr>
        <w:pStyle w:val="Corpsdetexte"/>
        <w:spacing w:before="153"/>
        <w:rPr>
          <w:sz w:val="20"/>
        </w:rPr>
      </w:pPr>
    </w:p>
    <w:p w:rsidR="00272CB0" w:rsidRPr="001B35CB" w:rsidRDefault="00272CB0">
      <w:pPr>
        <w:pStyle w:val="Corpsdetexte"/>
      </w:pPr>
    </w:p>
    <w:p w:rsidR="00272CB0" w:rsidRPr="001B35CB" w:rsidRDefault="00272CB0">
      <w:pPr>
        <w:pStyle w:val="Corpsdetexte"/>
        <w:spacing w:before="140"/>
      </w:pPr>
    </w:p>
    <w:p w:rsidR="00272CB0" w:rsidRPr="001B35CB" w:rsidRDefault="0023400F">
      <w:pPr>
        <w:pStyle w:val="Corpsdetexte"/>
        <w:ind w:left="1431"/>
      </w:pPr>
      <w:r w:rsidRPr="001B35CB">
        <w:t>Pourlequelmonentrepriseveut</w:t>
      </w:r>
      <w:r w:rsidRPr="001B35CB">
        <w:rPr>
          <w:spacing w:val="-2"/>
        </w:rPr>
        <w:t>soumissionner.</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pStyle w:val="Corpsdetexte"/>
        <w:ind w:left="1712"/>
      </w:pPr>
      <w:r w:rsidRPr="001B35CB">
        <w:t>M’étantrendusurleslieux,lesobservationssuivantesontétérelevées</w:t>
      </w:r>
      <w:r w:rsidRPr="001B35CB">
        <w:rPr>
          <w:spacing w:val="-10"/>
        </w:rPr>
        <w:t>:</w:t>
      </w:r>
    </w:p>
    <w:p w:rsidR="00272CB0" w:rsidRPr="001B35CB" w:rsidRDefault="0023400F">
      <w:pPr>
        <w:spacing w:before="198"/>
        <w:ind w:left="991"/>
      </w:pPr>
      <w:r w:rsidRPr="001B35CB">
        <w:rPr>
          <w:spacing w:val="-2"/>
        </w:rPr>
        <w:t>………………………………………………………………………………………………………………………………</w:t>
      </w:r>
    </w:p>
    <w:p w:rsidR="00272CB0" w:rsidRPr="001B35CB" w:rsidRDefault="0023400F">
      <w:pPr>
        <w:spacing w:before="140"/>
        <w:ind w:left="991"/>
      </w:pPr>
      <w:r w:rsidRPr="001B35CB">
        <w:rPr>
          <w:spacing w:val="-2"/>
        </w:rPr>
        <w:t>………………………………………………………………………………………………………………………………</w:t>
      </w:r>
    </w:p>
    <w:p w:rsidR="00272CB0" w:rsidRPr="001B35CB" w:rsidRDefault="0023400F">
      <w:pPr>
        <w:spacing w:before="137"/>
        <w:ind w:left="991"/>
      </w:pPr>
      <w:r w:rsidRPr="001B35CB">
        <w:rPr>
          <w:spacing w:val="-2"/>
        </w:rPr>
        <w:t>………………………………………………………………………………………………………………………………</w:t>
      </w:r>
    </w:p>
    <w:p w:rsidR="00272CB0" w:rsidRPr="001B35CB" w:rsidRDefault="0023400F">
      <w:pPr>
        <w:spacing w:before="138"/>
        <w:ind w:left="991"/>
      </w:pPr>
      <w:r w:rsidRPr="001B35CB">
        <w:rPr>
          <w:spacing w:val="-2"/>
        </w:rPr>
        <w:t>………………………………………………………………………………………………………………………………</w:t>
      </w:r>
    </w:p>
    <w:p w:rsidR="00272CB0" w:rsidRPr="001B35CB" w:rsidRDefault="0023400F">
      <w:pPr>
        <w:spacing w:before="138"/>
        <w:ind w:left="991"/>
      </w:pPr>
      <w:r w:rsidRPr="001B35CB">
        <w:rPr>
          <w:spacing w:val="-2"/>
        </w:rPr>
        <w:t>…………………………………………………………………………………………</w:t>
      </w:r>
    </w:p>
    <w:p w:rsidR="00272CB0" w:rsidRPr="001B35CB" w:rsidRDefault="0023400F">
      <w:pPr>
        <w:pStyle w:val="Titre7"/>
        <w:spacing w:before="197"/>
        <w:ind w:left="991"/>
      </w:pPr>
      <w:r w:rsidRPr="001B35CB">
        <w:t>N.B:leprestatairedoitsoumettrepourchaquesitedeprojetunedéclarationdevisitede</w:t>
      </w:r>
      <w:r w:rsidRPr="001B35CB">
        <w:rPr>
          <w:spacing w:val="-2"/>
        </w:rPr>
        <w:t xml:space="preserve"> site.</w:t>
      </w:r>
    </w:p>
    <w:p w:rsidR="00272CB0" w:rsidRPr="001B35CB" w:rsidRDefault="00272CB0">
      <w:pPr>
        <w:pStyle w:val="Corpsdetexte"/>
        <w:rPr>
          <w:b/>
          <w:i/>
        </w:rPr>
      </w:pPr>
    </w:p>
    <w:p w:rsidR="00272CB0" w:rsidRPr="001B35CB" w:rsidRDefault="00272CB0">
      <w:pPr>
        <w:pStyle w:val="Corpsdetexte"/>
        <w:spacing w:before="119"/>
        <w:rPr>
          <w:b/>
          <w:i/>
        </w:rPr>
      </w:pPr>
    </w:p>
    <w:p w:rsidR="00272CB0" w:rsidRPr="001B35CB" w:rsidRDefault="0023400F">
      <w:pPr>
        <w:pStyle w:val="Corpsdetexte"/>
        <w:ind w:left="567"/>
        <w:jc w:val="center"/>
      </w:pPr>
      <w:r w:rsidRPr="001B35CB">
        <w:t>Faità……………………….,le</w:t>
      </w:r>
      <w:r w:rsidRPr="001B35CB">
        <w:rPr>
          <w:spacing w:val="-2"/>
        </w:rPr>
        <w:t>…………………………</w:t>
      </w:r>
    </w:p>
    <w:p w:rsidR="00272CB0" w:rsidRPr="001B35CB" w:rsidRDefault="00272CB0">
      <w:pPr>
        <w:pStyle w:val="Corpsdetexte"/>
      </w:pPr>
    </w:p>
    <w:p w:rsidR="00272CB0" w:rsidRPr="001B35CB" w:rsidRDefault="00272CB0">
      <w:pPr>
        <w:pStyle w:val="Corpsdetexte"/>
        <w:spacing w:before="120"/>
      </w:pPr>
    </w:p>
    <w:p w:rsidR="00272CB0" w:rsidRPr="001B35CB" w:rsidRDefault="0023400F">
      <w:pPr>
        <w:pStyle w:val="Corpsdetexte"/>
        <w:ind w:left="561"/>
        <w:jc w:val="center"/>
      </w:pPr>
      <w:r w:rsidRPr="001B35CB">
        <w:t xml:space="preserve">Le </w:t>
      </w:r>
      <w:r w:rsidRPr="001B35CB">
        <w:rPr>
          <w:spacing w:val="-2"/>
        </w:rPr>
        <w:t>soumissionnaire</w:t>
      </w:r>
    </w:p>
    <w:p w:rsidR="00272CB0" w:rsidRPr="001B35CB" w:rsidRDefault="0023400F">
      <w:pPr>
        <w:pStyle w:val="Corpsdetexte"/>
        <w:spacing w:before="200"/>
        <w:ind w:left="566"/>
        <w:jc w:val="center"/>
      </w:pPr>
      <w:r w:rsidRPr="001B35CB">
        <w:t>(Nom,prénom,signatureet</w:t>
      </w:r>
      <w:r w:rsidRPr="001B35CB">
        <w:rPr>
          <w:spacing w:val="-2"/>
        </w:rPr>
        <w:t>cachet)</w:t>
      </w:r>
    </w:p>
    <w:p w:rsidR="00272CB0" w:rsidRPr="001B35CB" w:rsidRDefault="00272CB0">
      <w:pPr>
        <w:pStyle w:val="Corpsdetexte"/>
        <w:jc w:val="center"/>
        <w:sectPr w:rsidR="00272CB0" w:rsidRPr="001B35CB" w:rsidSect="00037359">
          <w:pgSz w:w="11900" w:h="16820"/>
          <w:pgMar w:top="1040" w:right="0" w:bottom="1220" w:left="141" w:header="0" w:footer="982" w:gutter="0"/>
          <w:cols w:space="720"/>
        </w:sect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spacing w:before="97"/>
        <w:rPr>
          <w:sz w:val="36"/>
        </w:rPr>
      </w:pPr>
    </w:p>
    <w:p w:rsidR="00272CB0" w:rsidRPr="001B35CB" w:rsidRDefault="0023400F">
      <w:pPr>
        <w:pStyle w:val="Titre1"/>
        <w:tabs>
          <w:tab w:val="left" w:pos="2014"/>
        </w:tabs>
        <w:ind w:left="214"/>
        <w:jc w:val="center"/>
        <w:rPr>
          <w:rFonts w:ascii="Arial" w:hAnsi="Arial" w:cs="Arial"/>
          <w:b w:val="0"/>
          <w:color w:val="auto"/>
          <w:sz w:val="60"/>
          <w:szCs w:val="60"/>
        </w:rPr>
      </w:pPr>
      <w:bookmarkStart w:id="88" w:name="_bookmark114"/>
      <w:bookmarkEnd w:id="88"/>
      <w:r w:rsidRPr="001B35CB">
        <w:rPr>
          <w:rFonts w:ascii="Arial" w:hAnsi="Arial" w:cs="Arial"/>
          <w:color w:val="auto"/>
          <w:w w:val="90"/>
          <w:sz w:val="60"/>
          <w:szCs w:val="60"/>
        </w:rPr>
        <w:t>PIÈCE</w:t>
      </w:r>
      <w:r w:rsidRPr="001B35CB">
        <w:rPr>
          <w:rFonts w:ascii="Arial" w:hAnsi="Arial" w:cs="Arial"/>
          <w:color w:val="auto"/>
          <w:spacing w:val="-4"/>
          <w:sz w:val="60"/>
          <w:szCs w:val="60"/>
        </w:rPr>
        <w:t>N°11.</w:t>
      </w:r>
      <w:r w:rsidRPr="001B35CB">
        <w:rPr>
          <w:rFonts w:ascii="Arial" w:hAnsi="Arial" w:cs="Arial"/>
          <w:b w:val="0"/>
          <w:color w:val="auto"/>
          <w:sz w:val="60"/>
          <w:szCs w:val="60"/>
        </w:rPr>
        <w:tab/>
      </w:r>
      <w:r w:rsidRPr="001B35CB">
        <w:rPr>
          <w:rFonts w:ascii="Arial" w:hAnsi="Arial" w:cs="Arial"/>
          <w:b w:val="0"/>
          <w:color w:val="auto"/>
          <w:w w:val="85"/>
          <w:sz w:val="60"/>
          <w:szCs w:val="60"/>
        </w:rPr>
        <w:t>CHARTE</w:t>
      </w:r>
      <w:r w:rsidRPr="001B35CB">
        <w:rPr>
          <w:rFonts w:ascii="Arial" w:hAnsi="Arial" w:cs="Arial"/>
          <w:b w:val="0"/>
          <w:color w:val="auto"/>
          <w:spacing w:val="-2"/>
          <w:sz w:val="60"/>
          <w:szCs w:val="60"/>
        </w:rPr>
        <w:t>D’INTEGRITE</w:t>
      </w:r>
    </w:p>
    <w:p w:rsidR="00272CB0" w:rsidRPr="001B35CB" w:rsidRDefault="00272CB0">
      <w:pPr>
        <w:pStyle w:val="Titre1"/>
        <w:rPr>
          <w:color w:val="auto"/>
        </w:rPr>
        <w:sectPr w:rsidR="00272CB0" w:rsidRPr="001B35CB" w:rsidSect="00037359">
          <w:pgSz w:w="11900" w:h="16820"/>
          <w:pgMar w:top="1920" w:right="0" w:bottom="1220" w:left="141" w:header="0" w:footer="982" w:gutter="0"/>
          <w:cols w:space="720"/>
        </w:sectPr>
      </w:pPr>
    </w:p>
    <w:p w:rsidR="00272CB0" w:rsidRPr="001B35CB" w:rsidRDefault="0023400F">
      <w:pPr>
        <w:pStyle w:val="Titre4"/>
        <w:spacing w:before="73"/>
        <w:ind w:left="0" w:right="137"/>
      </w:pPr>
      <w:r w:rsidRPr="001B35CB">
        <w:lastRenderedPageBreak/>
        <w:t>Noterelativeàlacharte</w:t>
      </w:r>
      <w:r w:rsidRPr="001B35CB">
        <w:rPr>
          <w:spacing w:val="-2"/>
        </w:rPr>
        <w:t>d’intégrité</w:t>
      </w:r>
    </w:p>
    <w:p w:rsidR="00272CB0" w:rsidRPr="001B35CB" w:rsidRDefault="00272CB0">
      <w:pPr>
        <w:pStyle w:val="Corpsdetexte"/>
        <w:rPr>
          <w:b/>
          <w:sz w:val="28"/>
        </w:rPr>
      </w:pPr>
    </w:p>
    <w:p w:rsidR="00272CB0" w:rsidRPr="001B35CB" w:rsidRDefault="00272CB0">
      <w:pPr>
        <w:pStyle w:val="Corpsdetexte"/>
        <w:rPr>
          <w:b/>
          <w:sz w:val="28"/>
        </w:rPr>
      </w:pPr>
    </w:p>
    <w:p w:rsidR="00272CB0" w:rsidRPr="001B35CB" w:rsidRDefault="00272CB0">
      <w:pPr>
        <w:pStyle w:val="Corpsdetexte"/>
        <w:spacing w:before="206"/>
        <w:rPr>
          <w:b/>
          <w:sz w:val="28"/>
        </w:rPr>
      </w:pPr>
    </w:p>
    <w:p w:rsidR="00272CB0" w:rsidRPr="001B35CB" w:rsidRDefault="0023400F">
      <w:pPr>
        <w:pStyle w:val="Corpsdetexte"/>
        <w:spacing w:before="1" w:line="360" w:lineRule="auto"/>
        <w:ind w:left="991" w:right="1132"/>
        <w:jc w:val="both"/>
      </w:pPr>
      <w:r w:rsidRPr="001B35CB">
        <w:t>Le soumissionnaire devra compléter et présenter dans son offre, la charte d’intégrité adressée au Maître d’Ouvrage et signée par le ou les responsables habilités à l’engager. En cas de groupement, la charte devra être souscrite par tous ses membres.</w:t>
      </w:r>
    </w:p>
    <w:p w:rsidR="00272CB0" w:rsidRPr="001B35CB" w:rsidRDefault="00272CB0">
      <w:pPr>
        <w:pStyle w:val="Corpsdetexte"/>
        <w:spacing w:line="360" w:lineRule="auto"/>
        <w:jc w:val="both"/>
        <w:sectPr w:rsidR="00272CB0" w:rsidRPr="001B35CB" w:rsidSect="00037359">
          <w:pgSz w:w="11900" w:h="16820"/>
          <w:pgMar w:top="1040" w:right="0" w:bottom="1220" w:left="141" w:header="0" w:footer="982" w:gutter="0"/>
          <w:cols w:space="720"/>
        </w:sectPr>
      </w:pPr>
    </w:p>
    <w:p w:rsidR="00272CB0" w:rsidRPr="001B35CB" w:rsidRDefault="0023400F">
      <w:pPr>
        <w:pStyle w:val="Titre3"/>
        <w:ind w:left="0" w:right="176"/>
        <w:jc w:val="center"/>
        <w:rPr>
          <w:rFonts w:ascii="Arial" w:hAnsi="Arial" w:cs="Arial"/>
          <w:sz w:val="32"/>
        </w:rPr>
      </w:pPr>
      <w:r w:rsidRPr="001B35CB">
        <w:rPr>
          <w:rFonts w:ascii="Arial" w:hAnsi="Arial" w:cs="Arial"/>
          <w:w w:val="75"/>
          <w:sz w:val="32"/>
        </w:rPr>
        <w:lastRenderedPageBreak/>
        <w:t>CHARTED’INTEGRIT</w:t>
      </w:r>
      <w:r w:rsidRPr="001B35CB">
        <w:rPr>
          <w:rFonts w:ascii="Arial" w:hAnsi="Arial" w:cs="Arial"/>
          <w:spacing w:val="-10"/>
          <w:w w:val="75"/>
          <w:sz w:val="32"/>
        </w:rPr>
        <w:t>E</w:t>
      </w:r>
    </w:p>
    <w:p w:rsidR="00272CB0" w:rsidRPr="001B35CB" w:rsidRDefault="00272CB0">
      <w:pPr>
        <w:pStyle w:val="Corpsdetexte"/>
        <w:rPr>
          <w:b/>
          <w:sz w:val="32"/>
        </w:rPr>
      </w:pPr>
    </w:p>
    <w:p w:rsidR="00272CB0" w:rsidRPr="001B35CB" w:rsidRDefault="00272CB0">
      <w:pPr>
        <w:pStyle w:val="Corpsdetexte"/>
        <w:spacing w:before="164"/>
        <w:rPr>
          <w:b/>
          <w:sz w:val="32"/>
        </w:rPr>
      </w:pPr>
    </w:p>
    <w:p w:rsidR="00272CB0" w:rsidRPr="001B35CB" w:rsidRDefault="0023400F">
      <w:pPr>
        <w:tabs>
          <w:tab w:val="left" w:pos="4592"/>
          <w:tab w:val="left" w:pos="7605"/>
        </w:tabs>
        <w:spacing w:before="1"/>
        <w:ind w:left="991"/>
      </w:pPr>
      <w:r w:rsidRPr="001B35CB">
        <w:rPr>
          <w:b/>
        </w:rPr>
        <w:t>INTITULEDEL’APPELD’OFFRES</w:t>
      </w:r>
      <w:r w:rsidRPr="001B35CB">
        <w:rPr>
          <w:b/>
          <w:spacing w:val="-10"/>
        </w:rPr>
        <w:t>:</w:t>
      </w:r>
      <w:r w:rsidRPr="001B35CB">
        <w:rPr>
          <w:b/>
        </w:rPr>
        <w:tab/>
      </w:r>
      <w:r w:rsidRPr="001B35CB">
        <w:rPr>
          <w:b/>
          <w:u w:val="single"/>
        </w:rPr>
        <w:tab/>
      </w:r>
      <w:r w:rsidRPr="001B35CB">
        <w:rPr>
          <w:spacing w:val="-10"/>
        </w:rPr>
        <w: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spacing w:line="412" w:lineRule="auto"/>
        <w:ind w:left="4528" w:right="4670"/>
        <w:jc w:val="center"/>
        <w:rPr>
          <w:b/>
        </w:rPr>
      </w:pPr>
      <w:r w:rsidRPr="001B35CB">
        <w:rPr>
          <w:b/>
        </w:rPr>
        <w:t xml:space="preserve">LE«SOUMISSIONNAIRE» </w:t>
      </w:r>
      <w:r w:rsidRPr="001B35CB">
        <w:rPr>
          <w:b/>
          <w:spacing w:val="-10"/>
        </w:rPr>
        <w:t>A</w:t>
      </w:r>
    </w:p>
    <w:p w:rsidR="00272CB0" w:rsidRPr="001B35CB" w:rsidRDefault="0023400F">
      <w:pPr>
        <w:spacing w:before="1"/>
        <w:ind w:right="137"/>
        <w:jc w:val="center"/>
        <w:rPr>
          <w:b/>
        </w:rPr>
      </w:pPr>
      <w:r w:rsidRPr="001B35CB">
        <w:rPr>
          <w:b/>
        </w:rPr>
        <w:t>MONSIEURLE«MAITRED’OUVRAGE</w:t>
      </w:r>
      <w:r w:rsidRPr="001B35CB">
        <w:rPr>
          <w:b/>
          <w:spacing w:val="-10"/>
        </w:rPr>
        <w:t>»</w:t>
      </w:r>
    </w:p>
    <w:p w:rsidR="00272CB0" w:rsidRPr="001B35CB" w:rsidRDefault="00272CB0">
      <w:pPr>
        <w:pStyle w:val="Corpsdetexte"/>
        <w:rPr>
          <w:b/>
        </w:rPr>
      </w:pPr>
    </w:p>
    <w:p w:rsidR="00272CB0" w:rsidRPr="001B35CB" w:rsidRDefault="00272CB0">
      <w:pPr>
        <w:pStyle w:val="Corpsdetexte"/>
        <w:spacing w:before="120"/>
        <w:rPr>
          <w:b/>
        </w:rPr>
      </w:pPr>
    </w:p>
    <w:p w:rsidR="00272CB0" w:rsidRPr="001B35CB" w:rsidRDefault="0023400F">
      <w:pPr>
        <w:pStyle w:val="Paragraphedeliste"/>
        <w:widowControl w:val="0"/>
        <w:numPr>
          <w:ilvl w:val="0"/>
          <w:numId w:val="109"/>
        </w:numPr>
        <w:tabs>
          <w:tab w:val="left" w:pos="1695"/>
        </w:tabs>
        <w:autoSpaceDE w:val="0"/>
        <w:autoSpaceDN w:val="0"/>
        <w:ind w:left="1695" w:hanging="704"/>
        <w:contextualSpacing w:val="0"/>
        <w:jc w:val="both"/>
      </w:pPr>
      <w:r w:rsidRPr="001B35CB">
        <w:t>Nousreconnaissonsetattestonsquenousnesommespas,etqu’aucundesmembresde</w:t>
      </w:r>
      <w:r w:rsidRPr="001B35CB">
        <w:rPr>
          <w:spacing w:val="-2"/>
        </w:rPr>
        <w:t>notre</w:t>
      </w:r>
    </w:p>
    <w:p w:rsidR="00272CB0" w:rsidRPr="001B35CB" w:rsidRDefault="0023400F">
      <w:pPr>
        <w:pStyle w:val="Corpsdetexte"/>
        <w:spacing w:before="137"/>
        <w:ind w:left="1697"/>
        <w:jc w:val="both"/>
      </w:pPr>
      <w:r w:rsidRPr="001B35CB">
        <w:t>groupementetdenossous-traitantsn’est,dansl’undescassuivants</w:t>
      </w:r>
      <w:r w:rsidRPr="001B35CB">
        <w:rPr>
          <w:spacing w:val="-10"/>
        </w:rPr>
        <w:t>:</w:t>
      </w:r>
    </w:p>
    <w:p w:rsidR="00272CB0" w:rsidRPr="001B35CB" w:rsidRDefault="0023400F">
      <w:pPr>
        <w:pStyle w:val="Paragraphedeliste"/>
        <w:widowControl w:val="0"/>
        <w:numPr>
          <w:ilvl w:val="1"/>
          <w:numId w:val="109"/>
        </w:numPr>
        <w:tabs>
          <w:tab w:val="left" w:pos="2405"/>
          <w:tab w:val="left" w:pos="2408"/>
        </w:tabs>
        <w:autoSpaceDE w:val="0"/>
        <w:autoSpaceDN w:val="0"/>
        <w:spacing w:before="198" w:line="360" w:lineRule="auto"/>
        <w:ind w:right="1139"/>
        <w:contextualSpacing w:val="0"/>
        <w:jc w:val="both"/>
      </w:pPr>
      <w:r w:rsidRPr="001B35CB">
        <w:t>êtreenétatouavoirfaitl’objetd’uneprocéduredefaillite,deliquidation,judiciaire,decessation d’activité ou être dans toute situation analogue résultat d’une procédure de même nature ;</w:t>
      </w:r>
    </w:p>
    <w:p w:rsidR="00272CB0" w:rsidRPr="001B35CB" w:rsidRDefault="0023400F">
      <w:pPr>
        <w:pStyle w:val="Paragraphedeliste"/>
        <w:widowControl w:val="0"/>
        <w:numPr>
          <w:ilvl w:val="1"/>
          <w:numId w:val="109"/>
        </w:numPr>
        <w:tabs>
          <w:tab w:val="left" w:pos="2405"/>
          <w:tab w:val="left" w:pos="2408"/>
        </w:tabs>
        <w:autoSpaceDE w:val="0"/>
        <w:autoSpaceDN w:val="0"/>
        <w:spacing w:before="59" w:line="360" w:lineRule="auto"/>
        <w:ind w:right="1138"/>
        <w:contextualSpacing w:val="0"/>
        <w:jc w:val="both"/>
      </w:pPr>
      <w:r w:rsidRPr="001B35CB">
        <w:t>avoir fait l’objet d’une condamnation prononcée depuis moins de cinq ans par un jugement ayant force de chose jugée pour délit commis dans le cadre de la passation ou de l’exécution d’un marché ou d’un accord-cadre ;</w:t>
      </w:r>
    </w:p>
    <w:p w:rsidR="00272CB0" w:rsidRPr="001B35CB" w:rsidRDefault="0023400F">
      <w:pPr>
        <w:pStyle w:val="Paragraphedeliste"/>
        <w:widowControl w:val="0"/>
        <w:numPr>
          <w:ilvl w:val="1"/>
          <w:numId w:val="109"/>
        </w:numPr>
        <w:tabs>
          <w:tab w:val="left" w:pos="2405"/>
        </w:tabs>
        <w:autoSpaceDE w:val="0"/>
        <w:autoSpaceDN w:val="0"/>
        <w:spacing w:before="62"/>
        <w:ind w:left="2405" w:hanging="708"/>
        <w:contextualSpacing w:val="0"/>
        <w:jc w:val="both"/>
      </w:pPr>
      <w:r w:rsidRPr="001B35CB">
        <w:t>enmatièreprofessionnelle,avoircommisau coursdescinq dernièresannéesune faute</w:t>
      </w:r>
      <w:r w:rsidRPr="001B35CB">
        <w:rPr>
          <w:spacing w:val="-2"/>
        </w:rPr>
        <w:t>grave</w:t>
      </w:r>
    </w:p>
    <w:p w:rsidR="00272CB0" w:rsidRPr="001B35CB" w:rsidRDefault="0023400F">
      <w:pPr>
        <w:pStyle w:val="Corpsdetexte"/>
        <w:spacing w:before="137"/>
        <w:ind w:left="2408"/>
        <w:jc w:val="both"/>
      </w:pPr>
      <w:r w:rsidRPr="001B35CB">
        <w:t>àl’occasiondelapassationoudel’exécutiond’unmarchéoud’unaccord-cadre</w:t>
      </w:r>
      <w:r w:rsidRPr="001B35CB">
        <w:rPr>
          <w:spacing w:val="-10"/>
        </w:rPr>
        <w:t>;</w:t>
      </w:r>
    </w:p>
    <w:p w:rsidR="00272CB0" w:rsidRPr="001B35CB" w:rsidRDefault="0023400F">
      <w:pPr>
        <w:pStyle w:val="Paragraphedeliste"/>
        <w:widowControl w:val="0"/>
        <w:numPr>
          <w:ilvl w:val="1"/>
          <w:numId w:val="109"/>
        </w:numPr>
        <w:tabs>
          <w:tab w:val="left" w:pos="2405"/>
        </w:tabs>
        <w:autoSpaceDE w:val="0"/>
        <w:autoSpaceDN w:val="0"/>
        <w:spacing w:before="198"/>
        <w:ind w:left="2405" w:hanging="708"/>
        <w:contextualSpacing w:val="0"/>
        <w:jc w:val="both"/>
      </w:pPr>
      <w:r w:rsidRPr="001B35CB">
        <w:t>n’avoirpasrempli nosobligationsrelativesaupaiement descotisationsdesécurité sociale</w:t>
      </w:r>
      <w:r w:rsidRPr="001B35CB">
        <w:rPr>
          <w:spacing w:val="-5"/>
        </w:rPr>
        <w:t>ou</w:t>
      </w:r>
    </w:p>
    <w:p w:rsidR="00272CB0" w:rsidRPr="001B35CB" w:rsidRDefault="0023400F">
      <w:pPr>
        <w:pStyle w:val="Corpsdetexte"/>
        <w:spacing w:before="137"/>
        <w:ind w:left="2408"/>
        <w:jc w:val="both"/>
      </w:pPr>
      <w:r w:rsidRPr="001B35CB">
        <w:t>nosobligationsrelativesaupaiementdesimpôtsselonlesdispositionslégales</w:t>
      </w:r>
      <w:r w:rsidRPr="001B35CB">
        <w:rPr>
          <w:spacing w:val="-10"/>
        </w:rPr>
        <w:t>;</w:t>
      </w:r>
    </w:p>
    <w:p w:rsidR="00272CB0" w:rsidRPr="001B35CB" w:rsidRDefault="0023400F">
      <w:pPr>
        <w:pStyle w:val="Paragraphedeliste"/>
        <w:widowControl w:val="0"/>
        <w:numPr>
          <w:ilvl w:val="1"/>
          <w:numId w:val="109"/>
        </w:numPr>
        <w:tabs>
          <w:tab w:val="left" w:pos="2405"/>
          <w:tab w:val="left" w:pos="2408"/>
        </w:tabs>
        <w:autoSpaceDE w:val="0"/>
        <w:autoSpaceDN w:val="0"/>
        <w:spacing w:before="198" w:line="360" w:lineRule="auto"/>
        <w:ind w:right="1139"/>
        <w:contextualSpacing w:val="0"/>
        <w:jc w:val="both"/>
      </w:pPr>
      <w:r w:rsidRPr="001B35CB">
        <w:t>figurer sur les listes de sanctions financières adoptées par les Nations Unies et tout autre PartenaireTechniqueetFinancier,danslecadredelapassationoudel’exécutiond’unmarché ou d’un accord-cadre ;</w:t>
      </w:r>
    </w:p>
    <w:p w:rsidR="00272CB0" w:rsidRPr="001B35CB" w:rsidRDefault="0023400F">
      <w:pPr>
        <w:pStyle w:val="Paragraphedeliste"/>
        <w:widowControl w:val="0"/>
        <w:numPr>
          <w:ilvl w:val="1"/>
          <w:numId w:val="109"/>
        </w:numPr>
        <w:tabs>
          <w:tab w:val="left" w:pos="2405"/>
          <w:tab w:val="left" w:pos="2408"/>
        </w:tabs>
        <w:autoSpaceDE w:val="0"/>
        <w:autoSpaceDN w:val="0"/>
        <w:spacing w:before="59" w:line="362" w:lineRule="auto"/>
        <w:ind w:right="1138"/>
        <w:contextualSpacing w:val="0"/>
        <w:jc w:val="both"/>
      </w:pPr>
      <w:r w:rsidRPr="001B35CB">
        <w:t>s’être renducoupabledefaussesdéclarationsenfournissant lesrenseignements exigésdans le cadre du processus de passation du Marché ou de l’accord-cadre.</w:t>
      </w:r>
    </w:p>
    <w:p w:rsidR="00272CB0" w:rsidRPr="001B35CB" w:rsidRDefault="0023400F">
      <w:pPr>
        <w:pStyle w:val="Paragraphedeliste"/>
        <w:widowControl w:val="0"/>
        <w:numPr>
          <w:ilvl w:val="0"/>
          <w:numId w:val="109"/>
        </w:numPr>
        <w:tabs>
          <w:tab w:val="left" w:pos="1695"/>
        </w:tabs>
        <w:autoSpaceDE w:val="0"/>
        <w:autoSpaceDN w:val="0"/>
        <w:spacing w:before="57"/>
        <w:ind w:left="1695" w:hanging="704"/>
        <w:contextualSpacing w:val="0"/>
        <w:jc w:val="both"/>
      </w:pPr>
      <w:r w:rsidRPr="001B35CB">
        <w:t>Nousattestonsquenousnesommespas,etqu’aucundesmembresdenotregroupementetde</w:t>
      </w:r>
      <w:r w:rsidRPr="001B35CB">
        <w:rPr>
          <w:spacing w:val="-5"/>
        </w:rPr>
        <w:t xml:space="preserve"> nos</w:t>
      </w:r>
    </w:p>
    <w:p w:rsidR="00272CB0" w:rsidRPr="001B35CB" w:rsidRDefault="0023400F">
      <w:pPr>
        <w:pStyle w:val="Corpsdetexte"/>
        <w:spacing w:before="137"/>
        <w:ind w:left="1697"/>
        <w:jc w:val="both"/>
      </w:pPr>
      <w:r w:rsidRPr="001B35CB">
        <w:t>sous-traitantsn’est,dansl’unedessituationsdeconflitd’intérêtsuivantes</w:t>
      </w:r>
      <w:r w:rsidRPr="001B35CB">
        <w:rPr>
          <w:spacing w:val="-10"/>
        </w:rPr>
        <w:t>:</w:t>
      </w:r>
    </w:p>
    <w:p w:rsidR="00272CB0" w:rsidRPr="001B35CB" w:rsidRDefault="0023400F">
      <w:pPr>
        <w:pStyle w:val="Paragraphedeliste"/>
        <w:widowControl w:val="0"/>
        <w:numPr>
          <w:ilvl w:val="1"/>
          <w:numId w:val="109"/>
        </w:numPr>
        <w:tabs>
          <w:tab w:val="left" w:pos="2405"/>
          <w:tab w:val="left" w:pos="2408"/>
        </w:tabs>
        <w:autoSpaceDE w:val="0"/>
        <w:autoSpaceDN w:val="0"/>
        <w:spacing w:before="197" w:line="360" w:lineRule="auto"/>
        <w:ind w:right="1137"/>
        <w:contextualSpacing w:val="0"/>
        <w:jc w:val="both"/>
      </w:pPr>
      <w:r w:rsidRPr="001B35CB">
        <w:t>actionnairecontrôlantleMaîtred’OuvrageoufilialecontrôléesparleMaîtred’Ouvrage,àmoins que le conflit en découlant ait été porté à la connaissance de l’Autorité chargé des marchés publics et résolu sa satisfaction ;</w:t>
      </w:r>
    </w:p>
    <w:p w:rsidR="00272CB0" w:rsidRPr="001B35CB" w:rsidRDefault="0023400F">
      <w:pPr>
        <w:pStyle w:val="Paragraphedeliste"/>
        <w:widowControl w:val="0"/>
        <w:numPr>
          <w:ilvl w:val="1"/>
          <w:numId w:val="109"/>
        </w:numPr>
        <w:tabs>
          <w:tab w:val="left" w:pos="2405"/>
          <w:tab w:val="left" w:pos="2408"/>
        </w:tabs>
        <w:autoSpaceDE w:val="0"/>
        <w:autoSpaceDN w:val="0"/>
        <w:spacing w:before="197" w:line="360" w:lineRule="auto"/>
        <w:ind w:right="1137"/>
        <w:contextualSpacing w:val="0"/>
        <w:jc w:val="both"/>
      </w:pPr>
      <w:r w:rsidRPr="001B35CB">
        <w:lastRenderedPageBreak/>
        <w:t>avoirdesrelationsd’affairesoufamilialesavecunmembredeservicesduMaître</w:t>
      </w:r>
      <w:r w:rsidRPr="001B35CB">
        <w:rPr>
          <w:spacing w:val="-2"/>
        </w:rPr>
        <w:t xml:space="preserve">d’Ouvrage </w:t>
      </w:r>
      <w:r w:rsidRPr="001B35CB">
        <w:t>impliquédansleprocessusdesélectionoule contrôledumarchéenrésultant, àmoins que</w:t>
      </w:r>
      <w:r w:rsidRPr="001B35CB">
        <w:rPr>
          <w:spacing w:val="-5"/>
        </w:rPr>
        <w:t>le</w:t>
      </w:r>
      <w:r w:rsidRPr="001B35CB">
        <w:t xml:space="preserve"> conflitendécoulantaitétéportéàlaconnaissancedel’Autoritéchargédesmarchéspublics</w:t>
      </w:r>
      <w:r w:rsidRPr="001B35CB">
        <w:rPr>
          <w:spacing w:val="-5"/>
        </w:rPr>
        <w:t xml:space="preserve">et </w:t>
      </w:r>
      <w:r w:rsidRPr="001B35CB">
        <w:t>résoluàsasatisfaction</w:t>
      </w:r>
      <w:r w:rsidRPr="001B35CB">
        <w:rPr>
          <w:spacing w:val="-10"/>
        </w:rPr>
        <w:t>;</w:t>
      </w:r>
    </w:p>
    <w:p w:rsidR="00272CB0" w:rsidRPr="001B35CB" w:rsidRDefault="0023400F">
      <w:pPr>
        <w:pStyle w:val="Paragraphedeliste"/>
        <w:widowControl w:val="0"/>
        <w:numPr>
          <w:ilvl w:val="1"/>
          <w:numId w:val="109"/>
        </w:numPr>
        <w:tabs>
          <w:tab w:val="left" w:pos="2405"/>
          <w:tab w:val="left" w:pos="2408"/>
        </w:tabs>
        <w:autoSpaceDE w:val="0"/>
        <w:autoSpaceDN w:val="0"/>
        <w:spacing w:before="198" w:line="360" w:lineRule="auto"/>
        <w:ind w:right="1129"/>
        <w:contextualSpacing w:val="0"/>
        <w:jc w:val="both"/>
      </w:pPr>
      <w:r w:rsidRPr="001B35CB">
        <w:t>contrôlerouêtrecontrôléparunautresoumissionnaire,êtreplacésouslecontrôledelamême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72CB0" w:rsidRPr="001B35CB" w:rsidRDefault="0023400F">
      <w:pPr>
        <w:pStyle w:val="Paragraphedeliste"/>
        <w:widowControl w:val="0"/>
        <w:numPr>
          <w:ilvl w:val="1"/>
          <w:numId w:val="109"/>
        </w:numPr>
        <w:tabs>
          <w:tab w:val="left" w:pos="2405"/>
          <w:tab w:val="left" w:pos="2408"/>
        </w:tabs>
        <w:autoSpaceDE w:val="0"/>
        <w:autoSpaceDN w:val="0"/>
        <w:spacing w:before="61" w:line="360" w:lineRule="auto"/>
        <w:ind w:right="1140"/>
        <w:contextualSpacing w:val="0"/>
        <w:jc w:val="both"/>
      </w:pPr>
      <w:r w:rsidRPr="001B35CB">
        <w:t>être engagé pour une mission de conseil qui, par sa nature, risque de s’avérer incompatible avec nos missions pour le compte du Maître d’Ouvrage ;</w:t>
      </w:r>
    </w:p>
    <w:p w:rsidR="00272CB0" w:rsidRPr="001B35CB" w:rsidRDefault="0023400F">
      <w:pPr>
        <w:pStyle w:val="Corpsdetexte"/>
        <w:spacing w:before="59" w:line="360" w:lineRule="auto"/>
        <w:ind w:left="2408" w:right="1143" w:hanging="711"/>
        <w:jc w:val="both"/>
      </w:pPr>
      <w:r w:rsidRPr="001B35CB">
        <w:t>2 .5)dans le cas d’une procédure ayant pour objet la passation d’un marché de travaux ou de fournitures ou d’un accord-cadre :</w:t>
      </w:r>
    </w:p>
    <w:p w:rsidR="00272CB0" w:rsidRPr="001B35CB" w:rsidRDefault="0023400F">
      <w:pPr>
        <w:pStyle w:val="Paragraphedeliste"/>
        <w:widowControl w:val="0"/>
        <w:numPr>
          <w:ilvl w:val="0"/>
          <w:numId w:val="110"/>
        </w:numPr>
        <w:tabs>
          <w:tab w:val="left" w:pos="3135"/>
        </w:tabs>
        <w:autoSpaceDE w:val="0"/>
        <w:autoSpaceDN w:val="0"/>
        <w:spacing w:before="59" w:line="360" w:lineRule="auto"/>
        <w:ind w:right="1138"/>
        <w:contextualSpacing w:val="0"/>
        <w:jc w:val="both"/>
      </w:pPr>
      <w:r w:rsidRPr="001B35CB">
        <w:t>avoir préparé nous-mêmes ou avoir été associés à un consultant qui a préparé des spécifications, plan, calculs et autres documents utilisés dans le cadre du processus de mise en concurrence considérée ;</w:t>
      </w:r>
    </w:p>
    <w:p w:rsidR="00272CB0" w:rsidRPr="001B35CB" w:rsidRDefault="0023400F">
      <w:pPr>
        <w:pStyle w:val="Paragraphedeliste"/>
        <w:widowControl w:val="0"/>
        <w:numPr>
          <w:ilvl w:val="0"/>
          <w:numId w:val="110"/>
        </w:numPr>
        <w:tabs>
          <w:tab w:val="left" w:pos="3133"/>
          <w:tab w:val="left" w:pos="3135"/>
        </w:tabs>
        <w:autoSpaceDE w:val="0"/>
        <w:autoSpaceDN w:val="0"/>
        <w:spacing w:before="60" w:line="360" w:lineRule="auto"/>
        <w:ind w:right="1137"/>
        <w:contextualSpacing w:val="0"/>
        <w:jc w:val="both"/>
      </w:pPr>
      <w:r w:rsidRPr="001B35CB">
        <w:t>être nous-mêmes ou l’une des firmes auxquelles nous sommes affiliées, recrutés, ou devant l’être, par le Maître d’Ouvrage pour effectuer la supervision où le contrôle des prestations dans le cadre du Marché ou de l’accord-cadre.</w:t>
      </w:r>
    </w:p>
    <w:p w:rsidR="00272CB0" w:rsidRPr="001B35CB" w:rsidRDefault="0023400F">
      <w:pPr>
        <w:pStyle w:val="Paragraphedeliste"/>
        <w:widowControl w:val="0"/>
        <w:numPr>
          <w:ilvl w:val="0"/>
          <w:numId w:val="109"/>
        </w:numPr>
        <w:tabs>
          <w:tab w:val="left" w:pos="705"/>
        </w:tabs>
        <w:autoSpaceDE w:val="0"/>
        <w:autoSpaceDN w:val="0"/>
        <w:spacing w:before="62"/>
        <w:ind w:right="1139"/>
        <w:contextualSpacing w:val="0"/>
        <w:jc w:val="both"/>
      </w:pPr>
      <w:r w:rsidRPr="001B35CB">
        <w:rPr>
          <w:spacing w:val="-2"/>
        </w:rPr>
        <w:t xml:space="preserve">Sinoussommesunétablissementpublicou uneentreprisepublique,nousattestonsquenousjouissons </w:t>
      </w:r>
      <w:r w:rsidRPr="001B35CB">
        <w:t>d’uneautonomiejuridiqueetfinancièreetquenoussommesgérésselonlesrèglesdudroit</w:t>
      </w:r>
      <w:r w:rsidRPr="001B35CB">
        <w:rPr>
          <w:spacing w:val="-2"/>
        </w:rPr>
        <w:t>commercial.</w:t>
      </w:r>
    </w:p>
    <w:p w:rsidR="00272CB0" w:rsidRPr="001B35CB" w:rsidRDefault="0023400F">
      <w:pPr>
        <w:pStyle w:val="Paragraphedeliste"/>
        <w:widowControl w:val="0"/>
        <w:numPr>
          <w:ilvl w:val="0"/>
          <w:numId w:val="109"/>
        </w:numPr>
        <w:tabs>
          <w:tab w:val="left" w:pos="705"/>
        </w:tabs>
        <w:autoSpaceDE w:val="0"/>
        <w:autoSpaceDN w:val="0"/>
        <w:spacing w:before="62"/>
        <w:ind w:right="1139"/>
        <w:contextualSpacing w:val="0"/>
        <w:jc w:val="both"/>
      </w:pPr>
      <w:r w:rsidRPr="001B35CB">
        <w:t>NousnousengageonsàcommuniquersansdélaiauMaîtred’Ouvrage,quieninformera</w:t>
      </w:r>
      <w:r w:rsidRPr="001B35CB">
        <w:rPr>
          <w:spacing w:val="-2"/>
        </w:rPr>
        <w:t xml:space="preserve">l’Autorité </w:t>
      </w:r>
      <w:r w:rsidRPr="001B35CB">
        <w:t>chargédesMarchésPublics,toutchangementdesituationauregarddespoints1à3qui</w:t>
      </w:r>
      <w:r w:rsidRPr="001B35CB">
        <w:rPr>
          <w:spacing w:val="-2"/>
        </w:rPr>
        <w:t>précèdent.</w:t>
      </w:r>
    </w:p>
    <w:p w:rsidR="00272CB0" w:rsidRPr="001B35CB" w:rsidRDefault="0023400F">
      <w:pPr>
        <w:pStyle w:val="Paragraphedeliste"/>
        <w:widowControl w:val="0"/>
        <w:numPr>
          <w:ilvl w:val="0"/>
          <w:numId w:val="109"/>
        </w:numPr>
        <w:tabs>
          <w:tab w:val="left" w:pos="1695"/>
        </w:tabs>
        <w:autoSpaceDE w:val="0"/>
        <w:autoSpaceDN w:val="0"/>
        <w:spacing w:before="198"/>
        <w:ind w:left="1695" w:hanging="704"/>
        <w:contextualSpacing w:val="0"/>
        <w:jc w:val="both"/>
      </w:pPr>
      <w:r w:rsidRPr="001B35CB">
        <w:t>Danslecadredelapassationetdel’exécutionduMarchéoudel’accord-cadre</w:t>
      </w:r>
      <w:r w:rsidRPr="001B35CB">
        <w:rPr>
          <w:spacing w:val="-10"/>
        </w:rPr>
        <w:t>:</w:t>
      </w:r>
    </w:p>
    <w:p w:rsidR="00272CB0" w:rsidRPr="001B35CB" w:rsidRDefault="0023400F">
      <w:pPr>
        <w:pStyle w:val="Paragraphedeliste"/>
        <w:widowControl w:val="0"/>
        <w:numPr>
          <w:ilvl w:val="1"/>
          <w:numId w:val="109"/>
        </w:numPr>
        <w:tabs>
          <w:tab w:val="left" w:pos="2405"/>
          <w:tab w:val="left" w:pos="2408"/>
        </w:tabs>
        <w:autoSpaceDE w:val="0"/>
        <w:autoSpaceDN w:val="0"/>
        <w:spacing w:before="197" w:line="360" w:lineRule="auto"/>
        <w:ind w:right="1130"/>
        <w:contextualSpacing w:val="0"/>
        <w:jc w:val="both"/>
      </w:pPr>
      <w:r w:rsidRPr="001B35C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72CB0" w:rsidRPr="001B35CB" w:rsidRDefault="0023400F">
      <w:pPr>
        <w:pStyle w:val="Paragraphedeliste"/>
        <w:widowControl w:val="0"/>
        <w:numPr>
          <w:ilvl w:val="1"/>
          <w:numId w:val="109"/>
        </w:numPr>
        <w:tabs>
          <w:tab w:val="left" w:pos="2405"/>
          <w:tab w:val="left" w:pos="2408"/>
        </w:tabs>
        <w:autoSpaceDE w:val="0"/>
        <w:autoSpaceDN w:val="0"/>
        <w:spacing w:before="61" w:line="360" w:lineRule="auto"/>
        <w:ind w:right="1138"/>
        <w:contextualSpacing w:val="0"/>
        <w:jc w:val="both"/>
      </w:pPr>
      <w:r w:rsidRPr="001B35CB">
        <w:t xml:space="preserve">Nous n’avons pas commis et nous ne commettrons pas de manœuvres déloyales </w:t>
      </w:r>
      <w:r w:rsidRPr="001B35CB">
        <w:lastRenderedPageBreak/>
        <w:t>(actions ou omission)contrairesànosobligationslégalesouréglementaireset/ouviolersesrèglesinternes afin d’obtenir un bénéfice illégitime.</w:t>
      </w:r>
    </w:p>
    <w:p w:rsidR="00272CB0" w:rsidRPr="001B35CB" w:rsidRDefault="0023400F">
      <w:pPr>
        <w:pStyle w:val="Paragraphedeliste"/>
        <w:widowControl w:val="0"/>
        <w:numPr>
          <w:ilvl w:val="1"/>
          <w:numId w:val="109"/>
        </w:numPr>
        <w:tabs>
          <w:tab w:val="left" w:pos="2405"/>
          <w:tab w:val="left" w:pos="2408"/>
        </w:tabs>
        <w:autoSpaceDE w:val="0"/>
        <w:autoSpaceDN w:val="0"/>
        <w:spacing w:before="61" w:line="360" w:lineRule="auto"/>
        <w:ind w:right="1138"/>
        <w:contextualSpacing w:val="0"/>
        <w:jc w:val="both"/>
      </w:pPr>
      <w:r w:rsidRPr="001B35CB">
        <w:t>Nousn’avonspaspromis,offertouaccordéetnousnepromettrons,offrironsou</w:t>
      </w:r>
      <w:r w:rsidRPr="001B35CB">
        <w:rPr>
          <w:spacing w:val="-2"/>
        </w:rPr>
        <w:t xml:space="preserve">accorderons </w:t>
      </w:r>
      <w:r w:rsidRPr="001B35CB">
        <w:t>pasdirectementouindirectement,à(i)toutepersonnedétenantunmandatlégislatif,</w:t>
      </w:r>
      <w:r w:rsidRPr="001B35CB">
        <w:rPr>
          <w:spacing w:val="-2"/>
        </w:rPr>
        <w:t>exécutif,</w:t>
      </w:r>
      <w:r w:rsidRPr="001B35CB">
        <w:t xml:space="preserve"> administratifoujudiciaireauseindel’Etat,qu’elleaitéténomméeouélue,àtitrepermanentou non, qu’elle soit rémunérée ou non et quel que soit son niveau hiérarchique, (ii) toute autre personne qui exerce une fonction publique, y compris pour un organisme public ou une entreprisepublique,ouquifournitunservicepublic,ou(iii)touteautrepersonnedéfiniecomme agent public dans l’Etat, un avantage indu de toute nature, pour lui-même ou pour une autre personneouentité,afinqu’ilaccomplisseous’abstienned’accomplirunactedansl’exercicede ses fonctions officielles.</w:t>
      </w:r>
    </w:p>
    <w:p w:rsidR="00272CB0" w:rsidRPr="001B35CB" w:rsidRDefault="0023400F">
      <w:pPr>
        <w:pStyle w:val="Paragraphedeliste"/>
        <w:widowControl w:val="0"/>
        <w:numPr>
          <w:ilvl w:val="1"/>
          <w:numId w:val="109"/>
        </w:numPr>
        <w:tabs>
          <w:tab w:val="left" w:pos="2405"/>
          <w:tab w:val="left" w:pos="2408"/>
        </w:tabs>
        <w:autoSpaceDE w:val="0"/>
        <w:autoSpaceDN w:val="0"/>
        <w:spacing w:before="61" w:line="360" w:lineRule="auto"/>
        <w:ind w:right="1131"/>
        <w:contextualSpacing w:val="0"/>
        <w:jc w:val="both"/>
      </w:pPr>
      <w:r w:rsidRPr="001B35CB">
        <w:t>Nous n’avons pas promis, offert ou accordé et nous ne promettrons, offrirons ou accorderons pas directement ou indirectement, à toute personne qui dirige une entité du secteur privé ou travaillepourunetelleentité,enquelquequalitéquecesoit,unavantageindudetoutenature, pourelle-même ou pourune autrepersonne ou entité,afin qu’elle accomplisse ous’abstienne d’accomplir un acte de violation de ses obligations légales contractuelles ou professionnelles.</w:t>
      </w:r>
    </w:p>
    <w:p w:rsidR="00272CB0" w:rsidRPr="001B35CB" w:rsidRDefault="0023400F">
      <w:pPr>
        <w:pStyle w:val="Paragraphedeliste"/>
        <w:widowControl w:val="0"/>
        <w:numPr>
          <w:ilvl w:val="1"/>
          <w:numId w:val="109"/>
        </w:numPr>
        <w:tabs>
          <w:tab w:val="left" w:pos="2400"/>
          <w:tab w:val="left" w:pos="2403"/>
        </w:tabs>
        <w:autoSpaceDE w:val="0"/>
        <w:autoSpaceDN w:val="0"/>
        <w:spacing w:before="61" w:line="360" w:lineRule="auto"/>
        <w:ind w:left="2403" w:right="1131" w:hanging="706"/>
        <w:contextualSpacing w:val="0"/>
        <w:jc w:val="both"/>
      </w:pPr>
      <w:r w:rsidRPr="001B35CB">
        <w:t>Nous n’avons pas promis, offert ou accordé et nous ne promettrons pas d’acte susceptible d’influencerleprocessus depassationduMarchéoudel’accord-cadreaudétrimentdu Maître d’Ouvrage et notamment, aucune pratique anticoncurrentielle ayant pour objet ou pour effet d’empêcher, de restreindre ou de fausser le jeu de la concurrence, notamment en tendant à limiter l’accès au Marché ou de libre exercice de la concurrence par d’autres entreprises.</w:t>
      </w:r>
    </w:p>
    <w:p w:rsidR="00272CB0" w:rsidRPr="001B35CB" w:rsidRDefault="0023400F">
      <w:pPr>
        <w:pStyle w:val="Paragraphedeliste"/>
        <w:widowControl w:val="0"/>
        <w:numPr>
          <w:ilvl w:val="0"/>
          <w:numId w:val="109"/>
        </w:numPr>
        <w:tabs>
          <w:tab w:val="left" w:pos="2401"/>
          <w:tab w:val="left" w:pos="2403"/>
        </w:tabs>
        <w:autoSpaceDE w:val="0"/>
        <w:autoSpaceDN w:val="0"/>
        <w:spacing w:before="62" w:line="360" w:lineRule="auto"/>
        <w:ind w:left="2403" w:right="1129" w:hanging="706"/>
        <w:contextualSpacing w:val="0"/>
        <w:jc w:val="both"/>
      </w:pPr>
      <w:r w:rsidRPr="001B35CB">
        <w:t xml:space="preserve">Nous-mêmes, les membres de notre groupement et nos sous-traitants autorisons, le Maître d’ouvrageàexaminerlesdocumentsetpiècescomptablesrelatifsàlapassationetl’exécution duMarchéoudel’accord-cadreetàlessoumettrepourvérificationauxauditeursdésignéspar </w:t>
      </w:r>
      <w:r w:rsidRPr="001B35CB">
        <w:rPr>
          <w:spacing w:val="-2"/>
        </w:rPr>
        <w:t>l’ARMP.</w:t>
      </w:r>
    </w:p>
    <w:p w:rsidR="00272CB0" w:rsidRPr="001B35CB" w:rsidRDefault="0023400F">
      <w:pPr>
        <w:pStyle w:val="Titre6"/>
        <w:ind w:left="1697"/>
      </w:pPr>
      <w:r w:rsidRPr="001B35CB">
        <w:t>Signature</w:t>
      </w:r>
      <w:r w:rsidRPr="001B35CB">
        <w:rPr>
          <w:spacing w:val="-10"/>
        </w:rPr>
        <w:t>:</w:t>
      </w:r>
    </w:p>
    <w:p w:rsidR="00272CB0" w:rsidRPr="001B35CB" w:rsidRDefault="00272CB0">
      <w:pPr>
        <w:pStyle w:val="Corpsdetexte"/>
        <w:rPr>
          <w:b/>
        </w:rPr>
      </w:pPr>
    </w:p>
    <w:p w:rsidR="00272CB0" w:rsidRPr="001B35CB" w:rsidRDefault="00272CB0">
      <w:pPr>
        <w:pStyle w:val="Corpsdetexte"/>
        <w:spacing w:before="120"/>
        <w:rPr>
          <w:b/>
        </w:rPr>
      </w:pPr>
    </w:p>
    <w:p w:rsidR="00272CB0" w:rsidRPr="001B35CB" w:rsidRDefault="0023400F">
      <w:pPr>
        <w:tabs>
          <w:tab w:val="left" w:pos="5860"/>
        </w:tabs>
        <w:ind w:left="1697"/>
        <w:rPr>
          <w:b/>
        </w:rPr>
      </w:pPr>
      <w:r w:rsidRPr="001B35CB">
        <w:rPr>
          <w:b/>
        </w:rPr>
        <w:t xml:space="preserve">Nom : </w:t>
      </w:r>
      <w:r w:rsidRPr="001B35CB">
        <w:rPr>
          <w:b/>
          <w:u w:val="single"/>
        </w:rPr>
        <w:tab/>
      </w:r>
    </w:p>
    <w:p w:rsidR="00272CB0" w:rsidRPr="001B35CB" w:rsidRDefault="00272CB0">
      <w:pPr>
        <w:pStyle w:val="Corpsdetexte"/>
        <w:rPr>
          <w:b/>
        </w:rPr>
      </w:pPr>
    </w:p>
    <w:p w:rsidR="00272CB0" w:rsidRPr="001B35CB" w:rsidRDefault="00272CB0">
      <w:pPr>
        <w:pStyle w:val="Corpsdetexte"/>
        <w:spacing w:before="122"/>
        <w:rPr>
          <w:b/>
        </w:rPr>
      </w:pPr>
    </w:p>
    <w:p w:rsidR="00272CB0" w:rsidRPr="001B35CB" w:rsidRDefault="0023400F">
      <w:pPr>
        <w:pStyle w:val="Corpsdetexte"/>
        <w:tabs>
          <w:tab w:val="left" w:pos="5378"/>
          <w:tab w:val="left" w:pos="8520"/>
        </w:tabs>
        <w:spacing w:line="412" w:lineRule="auto"/>
        <w:ind w:left="1697" w:right="3235"/>
      </w:pPr>
      <w:r w:rsidRPr="001B35CB">
        <w:t xml:space="preserve">Dûment habilité à signer l’offre pour et au nom de : </w:t>
      </w:r>
      <w:r w:rsidRPr="001B35CB">
        <w:rPr>
          <w:u w:val="single"/>
        </w:rPr>
        <w:tab/>
      </w:r>
      <w:r w:rsidRPr="001B35CB">
        <w:t xml:space="preserve"> En date du </w:t>
      </w:r>
      <w:r w:rsidRPr="001B35CB">
        <w:rPr>
          <w:u w:val="single"/>
        </w:rPr>
        <w:tab/>
      </w:r>
    </w:p>
    <w:p w:rsidR="00272CB0" w:rsidRPr="001B35CB" w:rsidRDefault="00272CB0">
      <w:pPr>
        <w:pStyle w:val="Corpsdetexte"/>
        <w:spacing w:line="412" w:lineRule="auto"/>
        <w:sectPr w:rsidR="00272CB0" w:rsidRPr="001B35CB" w:rsidSect="00037359">
          <w:pgSz w:w="11900" w:h="16820"/>
          <w:pgMar w:top="1040" w:right="0" w:bottom="1220" w:left="141" w:header="0" w:footer="982" w:gutter="0"/>
          <w:cols w:space="720"/>
        </w:sect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spacing w:before="157"/>
        <w:rPr>
          <w:sz w:val="36"/>
        </w:rPr>
      </w:pPr>
    </w:p>
    <w:p w:rsidR="00272CB0" w:rsidRPr="001B35CB" w:rsidRDefault="0023400F">
      <w:pPr>
        <w:pStyle w:val="Titre1"/>
        <w:tabs>
          <w:tab w:val="left" w:pos="2091"/>
        </w:tabs>
        <w:ind w:left="216"/>
        <w:jc w:val="center"/>
        <w:rPr>
          <w:rFonts w:ascii="Arial" w:hAnsi="Arial" w:cs="Arial"/>
          <w:color w:val="auto"/>
          <w:sz w:val="60"/>
          <w:szCs w:val="60"/>
        </w:rPr>
      </w:pPr>
      <w:r w:rsidRPr="001B35CB">
        <w:rPr>
          <w:rFonts w:ascii="Arial" w:hAnsi="Arial" w:cs="Arial"/>
          <w:color w:val="auto"/>
          <w:w w:val="90"/>
          <w:sz w:val="60"/>
          <w:szCs w:val="60"/>
        </w:rPr>
        <w:t>PIÈCE</w:t>
      </w:r>
      <w:r w:rsidRPr="001B35CB">
        <w:rPr>
          <w:rFonts w:ascii="Arial" w:hAnsi="Arial" w:cs="Arial"/>
          <w:color w:val="auto"/>
          <w:spacing w:val="-4"/>
          <w:sz w:val="60"/>
          <w:szCs w:val="60"/>
        </w:rPr>
        <w:t>N°12.</w:t>
      </w:r>
      <w:r w:rsidRPr="001B35CB">
        <w:rPr>
          <w:rFonts w:ascii="Arial" w:hAnsi="Arial" w:cs="Arial"/>
          <w:color w:val="auto"/>
          <w:sz w:val="60"/>
          <w:szCs w:val="60"/>
        </w:rPr>
        <w:tab/>
      </w:r>
      <w:bookmarkStart w:id="89" w:name="_bookmark115"/>
      <w:bookmarkEnd w:id="89"/>
      <w:r w:rsidRPr="001B35CB">
        <w:rPr>
          <w:rFonts w:ascii="Arial" w:hAnsi="Arial" w:cs="Arial"/>
          <w:b w:val="0"/>
          <w:color w:val="auto"/>
          <w:w w:val="85"/>
          <w:sz w:val="60"/>
          <w:szCs w:val="60"/>
        </w:rPr>
        <w:t>ENGAGEMENTSOCIALET</w:t>
      </w:r>
      <w:r w:rsidRPr="001B35CB">
        <w:rPr>
          <w:rFonts w:ascii="Arial" w:hAnsi="Arial" w:cs="Arial"/>
          <w:b w:val="0"/>
          <w:color w:val="auto"/>
          <w:spacing w:val="-2"/>
          <w:w w:val="85"/>
          <w:sz w:val="60"/>
          <w:szCs w:val="60"/>
        </w:rPr>
        <w:t>ENVIRONNEMENTAL</w:t>
      </w:r>
    </w:p>
    <w:p w:rsidR="00272CB0" w:rsidRPr="001B35CB" w:rsidRDefault="00272CB0">
      <w:pPr>
        <w:pStyle w:val="Titre1"/>
        <w:rPr>
          <w:color w:val="auto"/>
        </w:rPr>
        <w:sectPr w:rsidR="00272CB0" w:rsidRPr="001B35CB" w:rsidSect="00037359">
          <w:pgSz w:w="11900" w:h="16820"/>
          <w:pgMar w:top="1920" w:right="0" w:bottom="1220" w:left="141" w:header="0" w:footer="982" w:gutter="0"/>
          <w:cols w:space="720"/>
        </w:sectPr>
      </w:pPr>
    </w:p>
    <w:p w:rsidR="00272CB0" w:rsidRPr="001B35CB" w:rsidRDefault="0023400F">
      <w:pPr>
        <w:pStyle w:val="Titre6"/>
        <w:spacing w:before="74"/>
        <w:ind w:left="-1" w:right="141"/>
        <w:jc w:val="center"/>
      </w:pPr>
      <w:r w:rsidRPr="001B35CB">
        <w:lastRenderedPageBreak/>
        <w:t>Noterelativeàladéclaration d’engagementauxclausessocialeset</w:t>
      </w:r>
      <w:r w:rsidRPr="001B35CB">
        <w:rPr>
          <w:spacing w:val="-2"/>
        </w:rPr>
        <w:t>environnementales</w:t>
      </w:r>
    </w:p>
    <w:p w:rsidR="00272CB0" w:rsidRPr="001B35CB" w:rsidRDefault="00272CB0">
      <w:pPr>
        <w:pStyle w:val="Corpsdetexte"/>
        <w:rPr>
          <w:b/>
        </w:rPr>
      </w:pPr>
    </w:p>
    <w:p w:rsidR="00272CB0" w:rsidRPr="001B35CB" w:rsidRDefault="00272CB0">
      <w:pPr>
        <w:pStyle w:val="Corpsdetexte"/>
        <w:rPr>
          <w:b/>
        </w:rPr>
      </w:pPr>
    </w:p>
    <w:p w:rsidR="00272CB0" w:rsidRPr="001B35CB" w:rsidRDefault="00272CB0">
      <w:pPr>
        <w:pStyle w:val="Corpsdetexte"/>
        <w:rPr>
          <w:b/>
        </w:rPr>
      </w:pPr>
    </w:p>
    <w:p w:rsidR="00272CB0" w:rsidRPr="001B35CB" w:rsidRDefault="00272CB0">
      <w:pPr>
        <w:pStyle w:val="Corpsdetexte"/>
        <w:spacing w:before="44"/>
        <w:rPr>
          <w:b/>
        </w:rPr>
      </w:pPr>
    </w:p>
    <w:p w:rsidR="00272CB0" w:rsidRPr="001B35CB" w:rsidRDefault="0023400F">
      <w:pPr>
        <w:pStyle w:val="Corpsdetexte"/>
        <w:spacing w:line="360" w:lineRule="auto"/>
        <w:ind w:left="991" w:right="1142"/>
        <w:jc w:val="both"/>
      </w:pPr>
      <w:r w:rsidRPr="001B35CB">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72CB0" w:rsidRPr="001B35CB" w:rsidRDefault="00272CB0">
      <w:pPr>
        <w:pStyle w:val="Corpsdetexte"/>
        <w:spacing w:line="360" w:lineRule="auto"/>
        <w:jc w:val="both"/>
        <w:sectPr w:rsidR="00272CB0" w:rsidRPr="001B35CB" w:rsidSect="00037359">
          <w:pgSz w:w="11900" w:h="16820"/>
          <w:pgMar w:top="1040" w:right="0" w:bottom="1220" w:left="141" w:header="0" w:footer="982" w:gutter="0"/>
          <w:cols w:space="720"/>
        </w:sectPr>
      </w:pPr>
    </w:p>
    <w:p w:rsidR="00272CB0" w:rsidRPr="001B35CB" w:rsidRDefault="0023400F">
      <w:pPr>
        <w:tabs>
          <w:tab w:val="left" w:pos="4592"/>
          <w:tab w:val="left" w:pos="5362"/>
        </w:tabs>
        <w:spacing w:before="74"/>
        <w:ind w:left="991"/>
        <w:rPr>
          <w:b/>
        </w:rPr>
      </w:pPr>
      <w:r w:rsidRPr="001B35CB">
        <w:rPr>
          <w:b/>
        </w:rPr>
        <w:lastRenderedPageBreak/>
        <w:t>INTITULEDEL’APPELD’OFFRES</w:t>
      </w:r>
      <w:r w:rsidRPr="001B35CB">
        <w:rPr>
          <w:b/>
          <w:spacing w:val="-10"/>
        </w:rPr>
        <w:t>:</w:t>
      </w:r>
      <w:r w:rsidRPr="001B35CB">
        <w:rPr>
          <w:b/>
        </w:rPr>
        <w:tab/>
      </w:r>
      <w:r w:rsidRPr="001B35CB">
        <w:rPr>
          <w:b/>
          <w:u w:val="single"/>
        </w:rPr>
        <w:tab/>
      </w:r>
    </w:p>
    <w:p w:rsidR="00272CB0" w:rsidRPr="001B35CB" w:rsidRDefault="00272CB0">
      <w:pPr>
        <w:pStyle w:val="Corpsdetexte"/>
        <w:rPr>
          <w:b/>
        </w:rPr>
      </w:pPr>
    </w:p>
    <w:p w:rsidR="00272CB0" w:rsidRPr="001B35CB" w:rsidRDefault="00272CB0">
      <w:pPr>
        <w:pStyle w:val="Corpsdetexte"/>
        <w:spacing w:before="62"/>
        <w:rPr>
          <w:b/>
        </w:rPr>
      </w:pPr>
    </w:p>
    <w:p w:rsidR="00272CB0" w:rsidRPr="001B35CB" w:rsidRDefault="0023400F">
      <w:pPr>
        <w:ind w:right="142"/>
        <w:jc w:val="center"/>
        <w:rPr>
          <w:b/>
        </w:rPr>
      </w:pPr>
      <w:r w:rsidRPr="001B35CB">
        <w:rPr>
          <w:b/>
        </w:rPr>
        <w:t>LE«SOUMISSIONNAIRE</w:t>
      </w:r>
      <w:r w:rsidRPr="001B35CB">
        <w:rPr>
          <w:b/>
          <w:spacing w:val="-10"/>
        </w:rPr>
        <w:t>»</w:t>
      </w:r>
    </w:p>
    <w:p w:rsidR="00272CB0" w:rsidRPr="001B35CB" w:rsidRDefault="0023400F">
      <w:pPr>
        <w:pStyle w:val="Titre6"/>
        <w:spacing w:before="198"/>
        <w:ind w:left="0" w:right="137"/>
        <w:jc w:val="center"/>
      </w:pPr>
      <w:r w:rsidRPr="001B35CB">
        <w:t>AMONSIEURLE«Maîtred’Ouvrage</w:t>
      </w:r>
      <w:r w:rsidRPr="001B35CB">
        <w:rPr>
          <w:spacing w:val="-10"/>
        </w:rPr>
        <w:t>»</w:t>
      </w:r>
    </w:p>
    <w:p w:rsidR="00272CB0" w:rsidRPr="001B35CB" w:rsidRDefault="00272CB0">
      <w:pPr>
        <w:pStyle w:val="Corpsdetexte"/>
        <w:rPr>
          <w:b/>
        </w:rPr>
      </w:pPr>
    </w:p>
    <w:p w:rsidR="00272CB0" w:rsidRPr="001B35CB" w:rsidRDefault="00272CB0">
      <w:pPr>
        <w:pStyle w:val="Corpsdetexte"/>
        <w:spacing w:before="119"/>
        <w:rPr>
          <w:b/>
        </w:rPr>
      </w:pPr>
    </w:p>
    <w:p w:rsidR="00272CB0" w:rsidRPr="001B35CB" w:rsidRDefault="0023400F">
      <w:pPr>
        <w:pStyle w:val="Corpsdetexte"/>
        <w:ind w:left="991"/>
      </w:pPr>
      <w:r w:rsidRPr="001B35CB">
        <w:t>Danslecadredelapassationetdel’exécutionduMarché</w:t>
      </w:r>
      <w:r w:rsidRPr="001B35CB">
        <w:rPr>
          <w:spacing w:val="-10"/>
        </w:rPr>
        <w:t>:</w:t>
      </w:r>
    </w:p>
    <w:p w:rsidR="00272CB0" w:rsidRPr="001B35CB" w:rsidRDefault="00272CB0">
      <w:pPr>
        <w:pStyle w:val="Corpsdetexte"/>
      </w:pPr>
    </w:p>
    <w:p w:rsidR="00272CB0" w:rsidRPr="001B35CB" w:rsidRDefault="00272CB0">
      <w:pPr>
        <w:pStyle w:val="Corpsdetexte"/>
        <w:spacing w:before="119"/>
      </w:pPr>
    </w:p>
    <w:p w:rsidR="00272CB0" w:rsidRPr="001B35CB" w:rsidRDefault="0023400F">
      <w:pPr>
        <w:pStyle w:val="Paragraphedeliste"/>
        <w:widowControl w:val="0"/>
        <w:numPr>
          <w:ilvl w:val="0"/>
          <w:numId w:val="111"/>
        </w:numPr>
        <w:tabs>
          <w:tab w:val="left" w:pos="2401"/>
          <w:tab w:val="left" w:pos="2403"/>
        </w:tabs>
        <w:autoSpaceDE w:val="0"/>
        <w:autoSpaceDN w:val="0"/>
        <w:spacing w:before="1" w:line="360" w:lineRule="auto"/>
        <w:ind w:right="1129"/>
        <w:contextualSpacing w:val="0"/>
        <w:jc w:val="both"/>
      </w:pPr>
      <w:r w:rsidRPr="001B35CB">
        <w:t xml:space="preserve">Nous nous engageons à respecteret à faire respecterpar les membres de notre groupement, l’ensemble de nos sous-traitants les normes environnementales et sociales reconnues par la communauté internationale parmi lesquelles figurent les conventions fondamentales de l’Organisation Internationale du Travail (OIT) et les conventions internationales pour la protection de l’environnement en cohérence avec les lois et règlement applicables au </w:t>
      </w:r>
      <w:r w:rsidRPr="001B35CB">
        <w:rPr>
          <w:spacing w:val="-2"/>
        </w:rPr>
        <w:t>Cameroun.</w:t>
      </w:r>
    </w:p>
    <w:p w:rsidR="00272CB0" w:rsidRPr="001B35CB" w:rsidRDefault="0023400F">
      <w:pPr>
        <w:pStyle w:val="Paragraphedeliste"/>
        <w:widowControl w:val="0"/>
        <w:numPr>
          <w:ilvl w:val="0"/>
          <w:numId w:val="111"/>
        </w:numPr>
        <w:tabs>
          <w:tab w:val="left" w:pos="1962"/>
          <w:tab w:val="left" w:pos="2403"/>
        </w:tabs>
        <w:autoSpaceDE w:val="0"/>
        <w:autoSpaceDN w:val="0"/>
        <w:spacing w:before="61" w:line="360" w:lineRule="auto"/>
        <w:ind w:right="1140"/>
        <w:contextualSpacing w:val="0"/>
        <w:jc w:val="both"/>
      </w:pPr>
      <w:r w:rsidRPr="001B35CB">
        <w:t>Enoutre,nousnousengageonségalementàmettreenœuvrelesmesuresd’atténuationdesrisques environnementauxet sociaux, dans la notice d’impact environnemental et social fournie par le Maître d’Ouvrage.</w:t>
      </w:r>
    </w:p>
    <w:p w:rsidR="00272CB0" w:rsidRPr="001B35CB" w:rsidRDefault="0023400F">
      <w:pPr>
        <w:pStyle w:val="Paragraphedeliste"/>
        <w:widowControl w:val="0"/>
        <w:numPr>
          <w:ilvl w:val="0"/>
          <w:numId w:val="111"/>
        </w:numPr>
        <w:tabs>
          <w:tab w:val="left" w:pos="2401"/>
          <w:tab w:val="left" w:pos="2403"/>
        </w:tabs>
        <w:autoSpaceDE w:val="0"/>
        <w:autoSpaceDN w:val="0"/>
        <w:spacing w:before="59" w:line="360" w:lineRule="auto"/>
        <w:ind w:right="1132"/>
        <w:contextualSpacing w:val="0"/>
        <w:jc w:val="both"/>
      </w:pPr>
      <w:r w:rsidRPr="001B35CB">
        <w:t>Nous-mêmes, les membres de notre groupement et nos sous-traitants autorisons, le Maître d’ouvrageàexaminerlesdocumentsetpiècescomptablesrelatifsàlapassationetl’exécution du Marché et à les soumettre pour vérification aux auditeurs désignés par l’ARMP.</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181"/>
      </w:pPr>
    </w:p>
    <w:p w:rsidR="00272CB0" w:rsidRPr="001B35CB" w:rsidRDefault="0023400F">
      <w:pPr>
        <w:pStyle w:val="Titre6"/>
        <w:ind w:left="1697"/>
      </w:pPr>
      <w:r w:rsidRPr="001B35CB">
        <w:t>Signature</w:t>
      </w:r>
      <w:r w:rsidRPr="001B35CB">
        <w:rPr>
          <w:spacing w:val="-10"/>
        </w:rPr>
        <w:t>:</w:t>
      </w:r>
    </w:p>
    <w:p w:rsidR="00272CB0" w:rsidRPr="001B35CB" w:rsidRDefault="00272CB0">
      <w:pPr>
        <w:pStyle w:val="Corpsdetexte"/>
        <w:rPr>
          <w:b/>
        </w:rPr>
      </w:pPr>
    </w:p>
    <w:p w:rsidR="00272CB0" w:rsidRPr="001B35CB" w:rsidRDefault="00272CB0">
      <w:pPr>
        <w:pStyle w:val="Corpsdetexte"/>
        <w:spacing w:before="120"/>
        <w:rPr>
          <w:b/>
        </w:rPr>
      </w:pPr>
    </w:p>
    <w:p w:rsidR="00272CB0" w:rsidRPr="001B35CB" w:rsidRDefault="0023400F">
      <w:pPr>
        <w:tabs>
          <w:tab w:val="left" w:pos="5860"/>
        </w:tabs>
        <w:ind w:left="1697"/>
        <w:rPr>
          <w:b/>
        </w:rPr>
      </w:pPr>
      <w:r w:rsidRPr="001B35CB">
        <w:rPr>
          <w:b/>
        </w:rPr>
        <w:t xml:space="preserve">Nom : </w:t>
      </w:r>
      <w:r w:rsidRPr="001B35CB">
        <w:rPr>
          <w:b/>
          <w:u w:val="single"/>
        </w:rPr>
        <w:tab/>
      </w:r>
    </w:p>
    <w:p w:rsidR="00272CB0" w:rsidRPr="001B35CB" w:rsidRDefault="00272CB0">
      <w:pPr>
        <w:pStyle w:val="Corpsdetexte"/>
        <w:rPr>
          <w:b/>
        </w:rPr>
      </w:pPr>
    </w:p>
    <w:p w:rsidR="00272CB0" w:rsidRPr="001B35CB" w:rsidRDefault="00272CB0">
      <w:pPr>
        <w:pStyle w:val="Corpsdetexte"/>
        <w:spacing w:before="120"/>
        <w:rPr>
          <w:b/>
        </w:rPr>
      </w:pPr>
    </w:p>
    <w:p w:rsidR="00272CB0" w:rsidRPr="001B35CB" w:rsidRDefault="0023400F">
      <w:pPr>
        <w:pStyle w:val="Corpsdetexte"/>
        <w:tabs>
          <w:tab w:val="left" w:pos="5378"/>
          <w:tab w:val="left" w:pos="8520"/>
        </w:tabs>
        <w:spacing w:line="415" w:lineRule="auto"/>
        <w:ind w:left="1697" w:right="3235"/>
      </w:pPr>
      <w:r w:rsidRPr="001B35CB">
        <w:t xml:space="preserve">Dûment habilité à signer l’offre pour et au nom de : </w:t>
      </w:r>
      <w:r w:rsidRPr="001B35CB">
        <w:rPr>
          <w:u w:val="single"/>
        </w:rPr>
        <w:tab/>
      </w:r>
      <w:r w:rsidRPr="001B35CB">
        <w:t xml:space="preserve"> En date du </w:t>
      </w:r>
      <w:r w:rsidRPr="001B35CB">
        <w:rPr>
          <w:u w:val="single"/>
        </w:rPr>
        <w:tab/>
      </w:r>
    </w:p>
    <w:p w:rsidR="00272CB0" w:rsidRPr="001B35CB" w:rsidRDefault="00272CB0">
      <w:pPr>
        <w:pStyle w:val="Corpsdetexte"/>
        <w:spacing w:line="415" w:lineRule="auto"/>
        <w:sectPr w:rsidR="00272CB0" w:rsidRPr="001B35CB" w:rsidSect="00037359">
          <w:pgSz w:w="11900" w:h="16820"/>
          <w:pgMar w:top="1040" w:right="0" w:bottom="1220" w:left="141" w:header="0" w:footer="982" w:gutter="0"/>
          <w:cols w:space="720"/>
        </w:sect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spacing w:before="97"/>
        <w:rPr>
          <w:sz w:val="36"/>
        </w:rPr>
      </w:pPr>
    </w:p>
    <w:p w:rsidR="00272CB0" w:rsidRPr="001B35CB" w:rsidRDefault="0023400F">
      <w:pPr>
        <w:pStyle w:val="Titre1"/>
        <w:tabs>
          <w:tab w:val="left" w:pos="2013"/>
        </w:tabs>
        <w:ind w:left="212"/>
        <w:jc w:val="center"/>
        <w:rPr>
          <w:rFonts w:ascii="Arial" w:hAnsi="Arial" w:cs="Arial"/>
          <w:b w:val="0"/>
          <w:color w:val="auto"/>
          <w:sz w:val="60"/>
          <w:szCs w:val="60"/>
        </w:rPr>
      </w:pPr>
      <w:bookmarkStart w:id="90" w:name="_bookmark116"/>
      <w:bookmarkEnd w:id="90"/>
      <w:r w:rsidRPr="001B35CB">
        <w:rPr>
          <w:rFonts w:ascii="Arial" w:hAnsi="Arial" w:cs="Arial"/>
          <w:color w:val="auto"/>
          <w:w w:val="90"/>
          <w:sz w:val="60"/>
          <w:szCs w:val="60"/>
        </w:rPr>
        <w:t>PIÈCE</w:t>
      </w:r>
      <w:r w:rsidRPr="001B35CB">
        <w:rPr>
          <w:rFonts w:ascii="Arial" w:hAnsi="Arial" w:cs="Arial"/>
          <w:color w:val="auto"/>
          <w:spacing w:val="-4"/>
          <w:sz w:val="60"/>
          <w:szCs w:val="60"/>
        </w:rPr>
        <w:t>N°13.</w:t>
      </w:r>
      <w:r w:rsidRPr="001B35CB">
        <w:rPr>
          <w:rFonts w:ascii="Arial" w:hAnsi="Arial" w:cs="Arial"/>
          <w:color w:val="auto"/>
          <w:sz w:val="60"/>
          <w:szCs w:val="60"/>
        </w:rPr>
        <w:tab/>
      </w:r>
      <w:r w:rsidRPr="001B35CB">
        <w:rPr>
          <w:rFonts w:ascii="Arial" w:hAnsi="Arial" w:cs="Arial"/>
          <w:b w:val="0"/>
          <w:color w:val="auto"/>
          <w:w w:val="90"/>
          <w:sz w:val="60"/>
          <w:szCs w:val="60"/>
        </w:rPr>
        <w:t>VISADEMATURITEOUJUSTIFICATIFSDES</w:t>
      </w:r>
      <w:r w:rsidRPr="001B35CB">
        <w:rPr>
          <w:rFonts w:ascii="Arial" w:hAnsi="Arial" w:cs="Arial"/>
          <w:b w:val="0"/>
          <w:color w:val="auto"/>
          <w:spacing w:val="-2"/>
          <w:w w:val="90"/>
          <w:sz w:val="60"/>
          <w:szCs w:val="60"/>
        </w:rPr>
        <w:t xml:space="preserve">ETUDES </w:t>
      </w:r>
      <w:r w:rsidRPr="001B35CB">
        <w:rPr>
          <w:rFonts w:ascii="Arial" w:hAnsi="Arial" w:cs="Arial"/>
          <w:b w:val="0"/>
          <w:color w:val="auto"/>
          <w:spacing w:val="-2"/>
          <w:sz w:val="60"/>
          <w:szCs w:val="60"/>
        </w:rPr>
        <w:t>PREALABLES</w:t>
      </w:r>
    </w:p>
    <w:p w:rsidR="00272CB0" w:rsidRPr="001B35CB" w:rsidRDefault="00272CB0">
      <w:pPr>
        <w:jc w:val="center"/>
        <w:rPr>
          <w:b/>
          <w:sz w:val="36"/>
        </w:rPr>
        <w:sectPr w:rsidR="00272CB0" w:rsidRPr="001B35CB" w:rsidSect="00037359">
          <w:pgSz w:w="11900" w:h="16820"/>
          <w:pgMar w:top="1920" w:right="0" w:bottom="1220" w:left="141" w:header="0" w:footer="982" w:gutter="0"/>
          <w:cols w:space="720"/>
        </w:sectPr>
      </w:pPr>
    </w:p>
    <w:p w:rsidR="00272CB0" w:rsidRPr="001B35CB" w:rsidRDefault="0023400F">
      <w:pPr>
        <w:pStyle w:val="Titre4"/>
        <w:spacing w:before="71"/>
        <w:ind w:left="0" w:right="114"/>
      </w:pPr>
      <w:r w:rsidRPr="001B35CB">
        <w:lastRenderedPageBreak/>
        <w:t>Noterelativeauxétudes</w:t>
      </w:r>
      <w:r w:rsidRPr="001B35CB">
        <w:rPr>
          <w:spacing w:val="-2"/>
        </w:rPr>
        <w:t>préalables</w:t>
      </w:r>
    </w:p>
    <w:p w:rsidR="00272CB0" w:rsidRPr="001B35CB" w:rsidRDefault="00272CB0">
      <w:pPr>
        <w:pStyle w:val="Corpsdetexte"/>
        <w:rPr>
          <w:b/>
          <w:sz w:val="28"/>
        </w:rPr>
      </w:pPr>
    </w:p>
    <w:p w:rsidR="00272CB0" w:rsidRPr="001B35CB" w:rsidRDefault="00272CB0">
      <w:pPr>
        <w:pStyle w:val="Corpsdetexte"/>
        <w:rPr>
          <w:b/>
          <w:sz w:val="28"/>
        </w:rPr>
      </w:pPr>
    </w:p>
    <w:p w:rsidR="00272CB0" w:rsidRPr="001B35CB" w:rsidRDefault="00272CB0">
      <w:pPr>
        <w:pStyle w:val="Corpsdetexte"/>
        <w:rPr>
          <w:b/>
          <w:sz w:val="28"/>
        </w:rPr>
      </w:pPr>
    </w:p>
    <w:p w:rsidR="00272CB0" w:rsidRPr="001B35CB" w:rsidRDefault="00272CB0">
      <w:pPr>
        <w:pStyle w:val="Corpsdetexte"/>
        <w:rPr>
          <w:b/>
          <w:sz w:val="28"/>
        </w:rPr>
      </w:pPr>
    </w:p>
    <w:p w:rsidR="00272CB0" w:rsidRPr="001B35CB" w:rsidRDefault="00272CB0">
      <w:pPr>
        <w:pStyle w:val="Corpsdetexte"/>
        <w:spacing w:before="31"/>
        <w:rPr>
          <w:b/>
          <w:sz w:val="28"/>
        </w:rPr>
      </w:pPr>
    </w:p>
    <w:p w:rsidR="00272CB0" w:rsidRPr="001B35CB" w:rsidRDefault="0023400F">
      <w:pPr>
        <w:pStyle w:val="Corpsdetexte"/>
        <w:spacing w:before="1" w:line="360" w:lineRule="auto"/>
        <w:ind w:left="991" w:right="1107"/>
        <w:jc w:val="both"/>
      </w:pPr>
      <w:r w:rsidRPr="001B35CB">
        <w:t>Conformément au Code desMarchés Publicsle Maîtred’Ouvrage,doit,avant d’engager la procédure de Passation des Marchés ou de saisir la Commission de Passation des Marchés compétente, veiller à ce que les projets de dossiers d’appel d’offres se fassent à partir d’études préalables.</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179"/>
      </w:pPr>
    </w:p>
    <w:p w:rsidR="00272CB0" w:rsidRPr="001B35CB" w:rsidRDefault="0023400F">
      <w:pPr>
        <w:pStyle w:val="Corpsdetexte"/>
        <w:spacing w:line="360" w:lineRule="auto"/>
        <w:ind w:left="991" w:right="1108"/>
        <w:jc w:val="both"/>
      </w:pPr>
      <w:r w:rsidRPr="001B35CB">
        <w:t xml:space="preserve">Ces études doivent être exigées lors de l’examen du dossier d’appel d’offres (DAO) par les Commissions des </w:t>
      </w:r>
      <w:r w:rsidRPr="001B35CB">
        <w:rPr>
          <w:spacing w:val="-2"/>
        </w:rPr>
        <w:t>Marchés.</w:t>
      </w:r>
    </w:p>
    <w:p w:rsidR="00272CB0" w:rsidRPr="001B35CB" w:rsidRDefault="00272CB0">
      <w:pPr>
        <w:pStyle w:val="Corpsdetexte"/>
      </w:pPr>
    </w:p>
    <w:p w:rsidR="00272CB0" w:rsidRPr="001B35CB" w:rsidRDefault="00272CB0">
      <w:pPr>
        <w:pStyle w:val="Corpsdetexte"/>
      </w:pPr>
    </w:p>
    <w:p w:rsidR="00272CB0" w:rsidRPr="001B35CB" w:rsidRDefault="00272CB0">
      <w:pPr>
        <w:pStyle w:val="Corpsdetexte"/>
        <w:spacing w:before="181"/>
      </w:pPr>
    </w:p>
    <w:p w:rsidR="00272CB0" w:rsidRPr="001B35CB" w:rsidRDefault="0023400F">
      <w:pPr>
        <w:pStyle w:val="Corpsdetexte"/>
        <w:spacing w:line="360" w:lineRule="auto"/>
        <w:ind w:left="991" w:right="1108"/>
        <w:jc w:val="both"/>
      </w:pPr>
      <w:r w:rsidRPr="001B35CB">
        <w:t>Le Maître d’Ouvrage est tenu de remplir le questionnaire en annexe1 accompagné des justificatifs desdites études.</w:t>
      </w:r>
    </w:p>
    <w:p w:rsidR="00272CB0" w:rsidRPr="001B35CB" w:rsidRDefault="00272CB0">
      <w:pPr>
        <w:pStyle w:val="Corpsdetexte"/>
        <w:spacing w:line="360" w:lineRule="auto"/>
        <w:jc w:val="both"/>
        <w:sectPr w:rsidR="00272CB0" w:rsidRPr="001B35CB" w:rsidSect="00037359">
          <w:pgSz w:w="11900" w:h="16820"/>
          <w:pgMar w:top="1520" w:right="0" w:bottom="1220" w:left="141" w:header="0" w:footer="982" w:gutter="0"/>
          <w:cols w:space="720"/>
        </w:sectPr>
      </w:pPr>
    </w:p>
    <w:p w:rsidR="00272CB0" w:rsidRPr="001B35CB" w:rsidRDefault="0023400F">
      <w:pPr>
        <w:pStyle w:val="Titre3"/>
        <w:ind w:left="1779"/>
      </w:pPr>
      <w:r w:rsidRPr="001B35CB">
        <w:rPr>
          <w:w w:val="80"/>
        </w:rPr>
        <w:lastRenderedPageBreak/>
        <w:t>VISADE</w:t>
      </w:r>
      <w:r w:rsidRPr="001B35CB">
        <w:rPr>
          <w:spacing w:val="9"/>
          <w:w w:val="80"/>
        </w:rPr>
        <w:t>MATURITE</w:t>
      </w:r>
      <w:r w:rsidRPr="001B35CB">
        <w:rPr>
          <w:w w:val="80"/>
        </w:rPr>
        <w:t>OUJUSTIFICATIFDESETUDESPREALABLE</w:t>
      </w:r>
      <w:r w:rsidRPr="001B35CB">
        <w:rPr>
          <w:spacing w:val="-10"/>
          <w:w w:val="80"/>
        </w:rPr>
        <w:t>S</w:t>
      </w:r>
    </w:p>
    <w:p w:rsidR="00272CB0" w:rsidRPr="001B35CB" w:rsidRDefault="00272CB0">
      <w:pPr>
        <w:pStyle w:val="Corpsdetexte"/>
        <w:rPr>
          <w:b/>
          <w:sz w:val="32"/>
        </w:rPr>
      </w:pPr>
    </w:p>
    <w:p w:rsidR="00311784" w:rsidRPr="001B35CB" w:rsidRDefault="00311784" w:rsidP="00311784">
      <w:pPr>
        <w:spacing w:after="135" w:line="259" w:lineRule="auto"/>
      </w:pPr>
    </w:p>
    <w:p w:rsidR="00311784" w:rsidRPr="001B35CB" w:rsidRDefault="00311784" w:rsidP="00311784">
      <w:pPr>
        <w:numPr>
          <w:ilvl w:val="0"/>
          <w:numId w:val="115"/>
        </w:numPr>
        <w:spacing w:after="131" w:line="248" w:lineRule="auto"/>
        <w:ind w:right="126" w:firstLine="165"/>
        <w:jc w:val="both"/>
      </w:pPr>
      <w:r w:rsidRPr="001B35CB">
        <w:t xml:space="preserve">Enoncé de l’étude préalable : acquisition du matériel roulant. </w:t>
      </w:r>
    </w:p>
    <w:p w:rsidR="00311784" w:rsidRPr="001B35CB" w:rsidRDefault="00311784" w:rsidP="00311784">
      <w:pPr>
        <w:numPr>
          <w:ilvl w:val="0"/>
          <w:numId w:val="115"/>
        </w:numPr>
        <w:spacing w:after="146" w:line="248" w:lineRule="auto"/>
        <w:ind w:right="126" w:firstLine="255"/>
        <w:jc w:val="both"/>
      </w:pPr>
      <w:r w:rsidRPr="001B35CB">
        <w:t>Indiquer : MEAO</w:t>
      </w:r>
    </w:p>
    <w:p w:rsidR="00311784" w:rsidRPr="001B35CB" w:rsidRDefault="00311784" w:rsidP="00311784">
      <w:pPr>
        <w:spacing w:after="137" w:line="259" w:lineRule="auto"/>
      </w:pPr>
    </w:p>
    <w:p w:rsidR="00311784" w:rsidRPr="001B35CB" w:rsidRDefault="00311784" w:rsidP="00311784">
      <w:pPr>
        <w:numPr>
          <w:ilvl w:val="1"/>
          <w:numId w:val="115"/>
        </w:numPr>
        <w:spacing w:after="152" w:line="248" w:lineRule="auto"/>
        <w:ind w:right="126" w:hanging="676"/>
        <w:jc w:val="both"/>
      </w:pPr>
      <w:r w:rsidRPr="001B35CB">
        <w:t>La date de la réalisation de l’étude : Février-Juin 2025</w:t>
      </w:r>
    </w:p>
    <w:p w:rsidR="00311784" w:rsidRPr="001B35CB" w:rsidRDefault="00311784" w:rsidP="00311784">
      <w:pPr>
        <w:spacing w:after="116" w:line="259" w:lineRule="auto"/>
      </w:pPr>
    </w:p>
    <w:p w:rsidR="00B610B9" w:rsidRPr="001B35CB" w:rsidRDefault="00311784" w:rsidP="00B610B9">
      <w:pPr>
        <w:numPr>
          <w:ilvl w:val="1"/>
          <w:numId w:val="115"/>
        </w:numPr>
        <w:spacing w:after="137" w:line="248" w:lineRule="auto"/>
        <w:ind w:right="126" w:hanging="676"/>
        <w:jc w:val="both"/>
      </w:pPr>
      <w:r w:rsidRPr="001B35CB">
        <w:t xml:space="preserve">Le nom du maître d’œuvre public ou privé l’ayant réalisé : MEAO </w:t>
      </w:r>
    </w:p>
    <w:p w:rsidR="00B610B9" w:rsidRPr="001B35CB" w:rsidRDefault="00B610B9" w:rsidP="00B610B9">
      <w:pPr>
        <w:pStyle w:val="Paragraphedeliste"/>
      </w:pPr>
    </w:p>
    <w:p w:rsidR="00B610B9" w:rsidRPr="001B35CB" w:rsidRDefault="00311784" w:rsidP="00B610B9">
      <w:pPr>
        <w:numPr>
          <w:ilvl w:val="1"/>
          <w:numId w:val="115"/>
        </w:numPr>
        <w:spacing w:after="137" w:line="248" w:lineRule="auto"/>
        <w:ind w:right="126" w:hanging="676"/>
        <w:jc w:val="both"/>
      </w:pPr>
      <w:r w:rsidRPr="001B35CB">
        <w:t xml:space="preserve">Description de l’étude : </w:t>
      </w:r>
      <w:r w:rsidR="00C560F5" w:rsidRPr="001B35CB">
        <w:t>L</w:t>
      </w:r>
      <w:r w:rsidR="00C560F5" w:rsidRPr="001B35CB">
        <w:rPr>
          <w:lang w:val="fr-FR"/>
        </w:rPr>
        <w:t>a</w:t>
      </w:r>
      <w:r w:rsidR="00B610B9" w:rsidRPr="001B35CB">
        <w:rPr>
          <w:lang w:val="fr-FR"/>
        </w:rPr>
        <w:t xml:space="preserve"> MEAO se propose en 2026 d’intensifier la mise en œuvre de ses activités dans l’ensemble de l’étendu du Département de l’Océan. </w:t>
      </w:r>
      <w:r w:rsidR="0004544B" w:rsidRPr="001B35CB">
        <w:rPr>
          <w:lang w:val="fr-FR"/>
        </w:rPr>
        <w:t>Pour se faire il faut améliorer s</w:t>
      </w:r>
      <w:r w:rsidR="001235D2" w:rsidRPr="001B35CB">
        <w:rPr>
          <w:lang w:val="fr-FR"/>
        </w:rPr>
        <w:t xml:space="preserve">a </w:t>
      </w:r>
      <w:r w:rsidR="0004544B" w:rsidRPr="001B35CB">
        <w:rPr>
          <w:lang w:val="fr-FR"/>
        </w:rPr>
        <w:t>mobilité.</w:t>
      </w:r>
      <w:r w:rsidR="00A64A7F" w:rsidRPr="001B35CB">
        <w:rPr>
          <w:lang w:val="fr-FR"/>
        </w:rPr>
        <w:t xml:space="preserve"> A date, le parc automobile de la MEAO est composé de :</w:t>
      </w:r>
    </w:p>
    <w:p w:rsidR="00A64A7F" w:rsidRPr="001B35CB" w:rsidRDefault="00A64A7F" w:rsidP="00A64A7F">
      <w:pPr>
        <w:pStyle w:val="Paragraphedeliste"/>
      </w:pPr>
    </w:p>
    <w:p w:rsidR="00A64A7F" w:rsidRPr="001B35CB" w:rsidRDefault="00A64A7F" w:rsidP="00A64A7F">
      <w:pPr>
        <w:pStyle w:val="Paragraphedeliste"/>
        <w:numPr>
          <w:ilvl w:val="0"/>
          <w:numId w:val="106"/>
        </w:numPr>
        <w:spacing w:after="137" w:line="248" w:lineRule="auto"/>
        <w:ind w:right="126"/>
        <w:jc w:val="both"/>
      </w:pPr>
      <w:r w:rsidRPr="001B35CB">
        <w:t>Une Toyota PRADO (LJ 120 LG RMEE</w:t>
      </w:r>
      <w:r w:rsidR="00926760" w:rsidRPr="001B35CB">
        <w:t xml:space="preserve"> 21) acquise en 2008, vétuste (durée légale de vie 4 ans)</w:t>
      </w:r>
      <w:r w:rsidR="003223D5" w:rsidRPr="001B35CB">
        <w:t> ;</w:t>
      </w:r>
    </w:p>
    <w:p w:rsidR="00B34477" w:rsidRPr="001B35CB" w:rsidRDefault="00926760" w:rsidP="00A64A7F">
      <w:pPr>
        <w:pStyle w:val="Paragraphedeliste"/>
        <w:numPr>
          <w:ilvl w:val="0"/>
          <w:numId w:val="106"/>
        </w:numPr>
        <w:spacing w:after="137" w:line="248" w:lineRule="auto"/>
        <w:ind w:right="126"/>
        <w:jc w:val="both"/>
        <w:rPr>
          <w:lang w:val="fr-FR"/>
        </w:rPr>
      </w:pPr>
      <w:r w:rsidRPr="001B35CB">
        <w:rPr>
          <w:lang w:val="fr-FR"/>
        </w:rPr>
        <w:t>Deux Toyota HILUX Pick up (L251-prm dem N3</w:t>
      </w:r>
      <w:r w:rsidR="00B34477" w:rsidRPr="001B35CB">
        <w:rPr>
          <w:lang w:val="fr-FR"/>
        </w:rPr>
        <w:t xml:space="preserve">) </w:t>
      </w:r>
      <w:r w:rsidR="00B34477" w:rsidRPr="001B35CB">
        <w:t>acquise en 2008, vétuste (durée légale de vie 4 ans)</w:t>
      </w:r>
      <w:r w:rsidR="003223D5" w:rsidRPr="001B35CB">
        <w:t> ;</w:t>
      </w:r>
      <w:r w:rsidR="00B34477" w:rsidRPr="001B35CB">
        <w:t> :</w:t>
      </w:r>
    </w:p>
    <w:p w:rsidR="00B34477" w:rsidRPr="001B35CB" w:rsidRDefault="00B34477" w:rsidP="00A64A7F">
      <w:pPr>
        <w:pStyle w:val="Paragraphedeliste"/>
        <w:numPr>
          <w:ilvl w:val="0"/>
          <w:numId w:val="106"/>
        </w:numPr>
        <w:spacing w:after="137" w:line="248" w:lineRule="auto"/>
        <w:ind w:right="126"/>
        <w:jc w:val="both"/>
        <w:rPr>
          <w:lang w:val="fr-FR"/>
        </w:rPr>
      </w:pPr>
      <w:r w:rsidRPr="001B35CB">
        <w:rPr>
          <w:lang w:val="fr-FR"/>
        </w:rPr>
        <w:t xml:space="preserve">Une Toyota RAV4 </w:t>
      </w:r>
      <w:r w:rsidRPr="001B35CB">
        <w:t>acquise en 2018, vétuste (durée légale de vie 4 ans)</w:t>
      </w:r>
      <w:r w:rsidR="003223D5" w:rsidRPr="001B35CB">
        <w:t> ;</w:t>
      </w:r>
    </w:p>
    <w:p w:rsidR="00A64A7F" w:rsidRPr="001B35CB" w:rsidRDefault="00D30B2F" w:rsidP="00A64A7F">
      <w:pPr>
        <w:pStyle w:val="Paragraphedeliste"/>
        <w:numPr>
          <w:ilvl w:val="0"/>
          <w:numId w:val="106"/>
        </w:numPr>
        <w:spacing w:after="137" w:line="248" w:lineRule="auto"/>
        <w:ind w:right="126"/>
        <w:jc w:val="both"/>
        <w:rPr>
          <w:lang w:val="fr-FR"/>
        </w:rPr>
      </w:pPr>
      <w:r w:rsidRPr="001B35CB">
        <w:rPr>
          <w:lang w:val="fr-FR"/>
        </w:rPr>
        <w:t xml:space="preserve">Une Toyota LAND CRUISER V8 </w:t>
      </w:r>
      <w:r w:rsidRPr="001B35CB">
        <w:t>acquise en 2018, vétuste (durée légale de vie 4 ans)</w:t>
      </w:r>
      <w:r w:rsidR="003223D5" w:rsidRPr="001B35CB">
        <w:t>.</w:t>
      </w:r>
    </w:p>
    <w:p w:rsidR="00B610B9" w:rsidRPr="001B35CB" w:rsidRDefault="00B610B9" w:rsidP="00B610B9">
      <w:pPr>
        <w:pStyle w:val="Paragraphedeliste"/>
        <w:rPr>
          <w:lang w:val="fr-FR"/>
        </w:rPr>
      </w:pPr>
    </w:p>
    <w:p w:rsidR="00272CB0" w:rsidRPr="001B35CB" w:rsidRDefault="003223D5" w:rsidP="003223D5">
      <w:pPr>
        <w:pStyle w:val="Corpsdetexte"/>
        <w:ind w:left="1440"/>
        <w:rPr>
          <w:rFonts w:ascii="Times New Roman" w:hAnsi="Times New Roman" w:cs="Times New Roman"/>
          <w:lang/>
        </w:rPr>
        <w:sectPr w:rsidR="00272CB0" w:rsidRPr="001B35CB" w:rsidSect="00037359">
          <w:pgSz w:w="11900" w:h="16820"/>
          <w:pgMar w:top="1040" w:right="0" w:bottom="1220" w:left="141" w:header="0" w:footer="982" w:gutter="0"/>
          <w:cols w:space="720"/>
        </w:sectPr>
      </w:pPr>
      <w:r w:rsidRPr="001B35CB">
        <w:rPr>
          <w:rFonts w:ascii="Times New Roman" w:hAnsi="Times New Roman" w:cs="Times New Roman"/>
          <w:lang/>
        </w:rPr>
        <w:t xml:space="preserve">Fort de ce qui précède, la MEAO se propose   d’acquérir un Pick up </w:t>
      </w:r>
      <w:r w:rsidR="00EE7E7A" w:rsidRPr="001B35CB">
        <w:rPr>
          <w:rFonts w:ascii="Times New Roman" w:hAnsi="Times New Roman" w:cs="Times New Roman"/>
          <w:lang/>
        </w:rPr>
        <w:t xml:space="preserve">4x4 </w:t>
      </w:r>
      <w:r w:rsidRPr="001B35CB">
        <w:rPr>
          <w:rFonts w:ascii="Times New Roman" w:hAnsi="Times New Roman" w:cs="Times New Roman"/>
          <w:lang/>
        </w:rPr>
        <w:t>double cabine</w:t>
      </w:r>
      <w:r w:rsidR="00F5722D" w:rsidRPr="001B35CB">
        <w:rPr>
          <w:rFonts w:ascii="Times New Roman" w:hAnsi="Times New Roman" w:cs="Times New Roman"/>
          <w:lang/>
        </w:rPr>
        <w:t>s</w:t>
      </w:r>
      <w:r w:rsidRPr="001B35CB">
        <w:rPr>
          <w:rFonts w:ascii="Times New Roman" w:hAnsi="Times New Roman" w:cs="Times New Roman"/>
          <w:lang/>
        </w:rPr>
        <w:t xml:space="preserve"> au cours de l’année 2026 pour un montant de quarante-</w:t>
      </w:r>
      <w:r w:rsidR="00A840FA" w:rsidRPr="001B35CB">
        <w:rPr>
          <w:rFonts w:ascii="Times New Roman" w:hAnsi="Times New Roman" w:cs="Times New Roman"/>
          <w:lang/>
        </w:rPr>
        <w:t>trois</w:t>
      </w:r>
      <w:r w:rsidRPr="001B35CB">
        <w:rPr>
          <w:rFonts w:ascii="Times New Roman" w:hAnsi="Times New Roman" w:cs="Times New Roman"/>
          <w:lang/>
        </w:rPr>
        <w:t xml:space="preserve"> millions cinq cent mille F CFA (4</w:t>
      </w:r>
      <w:r w:rsidR="00A840FA" w:rsidRPr="001B35CB">
        <w:rPr>
          <w:rFonts w:ascii="Times New Roman" w:hAnsi="Times New Roman" w:cs="Times New Roman"/>
          <w:lang/>
        </w:rPr>
        <w:t>3</w:t>
      </w:r>
      <w:r w:rsidRPr="001B35CB">
        <w:rPr>
          <w:rFonts w:ascii="Times New Roman" w:hAnsi="Times New Roman" w:cs="Times New Roman"/>
          <w:lang/>
        </w:rPr>
        <w:t xml:space="preserve"> 500 000). </w:t>
      </w: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spacing w:before="157"/>
        <w:rPr>
          <w:sz w:val="36"/>
        </w:rPr>
      </w:pPr>
    </w:p>
    <w:p w:rsidR="00272CB0" w:rsidRPr="001B35CB" w:rsidRDefault="0023400F">
      <w:pPr>
        <w:pStyle w:val="Titre1"/>
        <w:tabs>
          <w:tab w:val="left" w:pos="3923"/>
        </w:tabs>
        <w:spacing w:line="360" w:lineRule="auto"/>
        <w:ind w:left="1829" w:right="1256" w:firstLine="292"/>
        <w:jc w:val="center"/>
        <w:rPr>
          <w:rFonts w:ascii="Arial" w:hAnsi="Arial" w:cs="Arial"/>
          <w:color w:val="auto"/>
          <w:sz w:val="52"/>
          <w:szCs w:val="60"/>
        </w:rPr>
      </w:pPr>
      <w:bookmarkStart w:id="91" w:name="_bookmark117"/>
      <w:bookmarkEnd w:id="91"/>
      <w:r w:rsidRPr="001B35CB">
        <w:rPr>
          <w:rFonts w:ascii="Arial" w:hAnsi="Arial" w:cs="Arial"/>
          <w:color w:val="auto"/>
          <w:sz w:val="52"/>
          <w:szCs w:val="60"/>
        </w:rPr>
        <w:t>PIÈCE N°14.</w:t>
      </w:r>
      <w:r w:rsidRPr="001B35CB">
        <w:rPr>
          <w:rFonts w:ascii="Arial" w:hAnsi="Arial" w:cs="Arial"/>
          <w:color w:val="auto"/>
          <w:sz w:val="52"/>
          <w:szCs w:val="60"/>
        </w:rPr>
        <w:tab/>
      </w:r>
      <w:r w:rsidRPr="001B35CB">
        <w:rPr>
          <w:rFonts w:ascii="Arial" w:hAnsi="Arial" w:cs="Arial"/>
          <w:b w:val="0"/>
          <w:color w:val="auto"/>
          <w:w w:val="90"/>
          <w:sz w:val="52"/>
          <w:szCs w:val="60"/>
        </w:rPr>
        <w:t>LISTE DES ETABLISSEMENTS BANCAIRES ET ORGANISMESFINANCIERSHABILITESAEMETTREDESCAUTIONS DANSLECADREDESMARCHES</w:t>
      </w:r>
      <w:r w:rsidRPr="001B35CB">
        <w:rPr>
          <w:rFonts w:ascii="Arial" w:hAnsi="Arial" w:cs="Arial"/>
          <w:b w:val="0"/>
          <w:color w:val="auto"/>
          <w:spacing w:val="-2"/>
          <w:w w:val="90"/>
          <w:sz w:val="52"/>
          <w:szCs w:val="60"/>
        </w:rPr>
        <w:t>PUBLICS</w:t>
      </w:r>
    </w:p>
    <w:p w:rsidR="00272CB0" w:rsidRPr="001B35CB" w:rsidRDefault="00272CB0">
      <w:pPr>
        <w:spacing w:line="413" w:lineRule="exact"/>
        <w:rPr>
          <w:b/>
          <w:sz w:val="36"/>
        </w:rPr>
        <w:sectPr w:rsidR="00272CB0" w:rsidRPr="001B35CB" w:rsidSect="00037359">
          <w:pgSz w:w="11900" w:h="16820"/>
          <w:pgMar w:top="1920" w:right="0" w:bottom="1220" w:left="141" w:header="0" w:footer="982" w:gutter="0"/>
          <w:cols w:space="720"/>
        </w:sectPr>
      </w:pPr>
    </w:p>
    <w:p w:rsidR="00272CB0" w:rsidRPr="001B35CB" w:rsidRDefault="0023400F">
      <w:pPr>
        <w:pStyle w:val="Titre3"/>
        <w:ind w:right="185"/>
        <w:jc w:val="center"/>
        <w:rPr>
          <w:rFonts w:ascii="Arial" w:hAnsi="Arial" w:cs="Arial"/>
          <w:sz w:val="24"/>
          <w:szCs w:val="24"/>
          <w:lang w:val="en-US"/>
        </w:rPr>
      </w:pPr>
      <w:r w:rsidRPr="001B35CB">
        <w:rPr>
          <w:rFonts w:ascii="Arial" w:hAnsi="Arial" w:cs="Arial"/>
          <w:w w:val="80"/>
          <w:sz w:val="24"/>
          <w:szCs w:val="24"/>
          <w:lang w:val="en-US"/>
        </w:rPr>
        <w:lastRenderedPageBreak/>
        <w:t>LISTEDESETABLISSEMENTSBANCAIRESETORGANISME</w:t>
      </w:r>
      <w:r w:rsidRPr="001B35CB">
        <w:rPr>
          <w:rFonts w:ascii="Arial" w:hAnsi="Arial" w:cs="Arial"/>
          <w:spacing w:val="-10"/>
          <w:w w:val="80"/>
          <w:sz w:val="24"/>
          <w:szCs w:val="24"/>
          <w:lang w:val="en-US"/>
        </w:rPr>
        <w:t>S</w:t>
      </w:r>
    </w:p>
    <w:p w:rsidR="00272CB0" w:rsidRPr="001B35CB" w:rsidRDefault="0023400F">
      <w:pPr>
        <w:spacing w:before="186" w:line="360" w:lineRule="auto"/>
        <w:ind w:left="1190" w:right="1381"/>
        <w:jc w:val="center"/>
        <w:rPr>
          <w:rFonts w:ascii="Arial" w:hAnsi="Arial" w:cs="Arial"/>
          <w:b/>
          <w:lang w:val="en-US"/>
        </w:rPr>
      </w:pPr>
      <w:r w:rsidRPr="001B35CB">
        <w:rPr>
          <w:rFonts w:ascii="Arial" w:hAnsi="Arial" w:cs="Arial"/>
          <w:b/>
          <w:w w:val="80"/>
          <w:lang w:val="en-US"/>
        </w:rPr>
        <w:t xml:space="preserve">FINANCIERSHABILITESAEMETTREDESCAUTIONSDANSLECADRE </w:t>
      </w:r>
      <w:r w:rsidRPr="001B35CB">
        <w:rPr>
          <w:rFonts w:ascii="Arial" w:hAnsi="Arial" w:cs="Arial"/>
          <w:b/>
          <w:w w:val="85"/>
          <w:lang w:val="en-US"/>
        </w:rPr>
        <w:t>DESMARCHESPUBLICS</w:t>
      </w:r>
    </w:p>
    <w:p w:rsidR="00272CB0" w:rsidRPr="001B35CB" w:rsidRDefault="00272CB0">
      <w:pPr>
        <w:pStyle w:val="Corpsdetexte"/>
        <w:spacing w:before="346"/>
        <w:rPr>
          <w:b/>
          <w:sz w:val="32"/>
          <w:lang w:val="en-US"/>
        </w:rPr>
      </w:pPr>
    </w:p>
    <w:p w:rsidR="00272CB0" w:rsidRPr="001B35CB" w:rsidRDefault="0023400F">
      <w:pPr>
        <w:ind w:left="991"/>
        <w:rPr>
          <w:rFonts w:ascii="Arial" w:hAnsi="Arial" w:cs="Arial"/>
          <w:b/>
          <w:sz w:val="22"/>
          <w:szCs w:val="22"/>
        </w:rPr>
      </w:pPr>
      <w:r w:rsidRPr="001B35CB">
        <w:rPr>
          <w:rFonts w:ascii="Arial" w:hAnsi="Arial" w:cs="Arial"/>
          <w:b/>
          <w:sz w:val="22"/>
          <w:szCs w:val="22"/>
        </w:rPr>
        <w:t>I-B</w:t>
      </w:r>
      <w:r w:rsidRPr="001B35CB">
        <w:rPr>
          <w:rFonts w:ascii="Arial" w:hAnsi="Arial" w:cs="Arial"/>
          <w:b/>
          <w:spacing w:val="14"/>
          <w:sz w:val="22"/>
          <w:szCs w:val="22"/>
        </w:rPr>
        <w:t>ANQU</w:t>
      </w:r>
      <w:r w:rsidRPr="001B35CB">
        <w:rPr>
          <w:rFonts w:ascii="Arial" w:hAnsi="Arial" w:cs="Arial"/>
          <w:b/>
          <w:spacing w:val="9"/>
          <w:sz w:val="22"/>
          <w:szCs w:val="22"/>
        </w:rPr>
        <w:t>ES</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AfrilandFirst</w:t>
      </w:r>
      <w:r w:rsidRPr="001B35CB">
        <w:rPr>
          <w:rFonts w:ascii="Arial" w:hAnsi="Arial" w:cs="Arial"/>
          <w:spacing w:val="-4"/>
          <w:sz w:val="22"/>
          <w:szCs w:val="22"/>
        </w:rPr>
        <w:t>Bank</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Banque</w:t>
      </w:r>
      <w:r w:rsidRPr="001B35CB">
        <w:rPr>
          <w:rFonts w:ascii="Arial" w:hAnsi="Arial" w:cs="Arial"/>
          <w:spacing w:val="-2"/>
          <w:sz w:val="22"/>
          <w:szCs w:val="22"/>
        </w:rPr>
        <w:t>Atlantique</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BanqueGabonaisepourleFinancementInternational(BGFI</w:t>
      </w:r>
      <w:r w:rsidRPr="001B35CB">
        <w:rPr>
          <w:rFonts w:ascii="Arial" w:hAnsi="Arial" w:cs="Arial"/>
          <w:spacing w:val="-2"/>
          <w:sz w:val="22"/>
          <w:szCs w:val="22"/>
        </w:rPr>
        <w:t>BANK)</w:t>
      </w:r>
    </w:p>
    <w:p w:rsidR="00272CB0" w:rsidRPr="001B35CB" w:rsidRDefault="0023400F">
      <w:pPr>
        <w:pStyle w:val="Paragraphedeliste"/>
        <w:widowControl w:val="0"/>
        <w:numPr>
          <w:ilvl w:val="0"/>
          <w:numId w:val="113"/>
        </w:numPr>
        <w:tabs>
          <w:tab w:val="left" w:pos="1712"/>
        </w:tabs>
        <w:autoSpaceDE w:val="0"/>
        <w:autoSpaceDN w:val="0"/>
        <w:spacing w:before="200"/>
        <w:contextualSpacing w:val="0"/>
        <w:jc w:val="both"/>
        <w:rPr>
          <w:rFonts w:ascii="Arial" w:hAnsi="Arial" w:cs="Arial"/>
          <w:sz w:val="22"/>
          <w:szCs w:val="22"/>
        </w:rPr>
      </w:pPr>
      <w:r w:rsidRPr="001B35CB">
        <w:rPr>
          <w:rFonts w:ascii="Arial" w:hAnsi="Arial" w:cs="Arial"/>
          <w:sz w:val="22"/>
          <w:szCs w:val="22"/>
        </w:rPr>
        <w:t>BanqueInternationalduCamerounpourl’Epargneetle</w:t>
      </w:r>
      <w:r w:rsidRPr="001B35CB">
        <w:rPr>
          <w:rFonts w:ascii="Arial" w:hAnsi="Arial" w:cs="Arial"/>
          <w:spacing w:val="-2"/>
          <w:sz w:val="22"/>
          <w:szCs w:val="22"/>
        </w:rPr>
        <w:t>Crédit</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 xml:space="preserve">CITI </w:t>
      </w:r>
      <w:r w:rsidRPr="001B35CB">
        <w:rPr>
          <w:rFonts w:ascii="Arial" w:hAnsi="Arial" w:cs="Arial"/>
          <w:spacing w:val="-4"/>
          <w:sz w:val="22"/>
          <w:szCs w:val="22"/>
        </w:rPr>
        <w:t>Bank</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CommercialBankof</w:t>
      </w:r>
      <w:r w:rsidRPr="001B35CB">
        <w:rPr>
          <w:rFonts w:ascii="Arial" w:hAnsi="Arial" w:cs="Arial"/>
          <w:spacing w:val="-2"/>
          <w:sz w:val="22"/>
          <w:szCs w:val="22"/>
        </w:rPr>
        <w:t>Cameroon</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pacing w:val="-2"/>
          <w:sz w:val="22"/>
          <w:szCs w:val="22"/>
        </w:rPr>
        <w:t>Ecobank</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NationalFinancialCredit</w:t>
      </w:r>
      <w:r w:rsidRPr="001B35CB">
        <w:rPr>
          <w:rFonts w:ascii="Arial" w:hAnsi="Arial" w:cs="Arial"/>
          <w:spacing w:val="-4"/>
          <w:sz w:val="22"/>
          <w:szCs w:val="22"/>
        </w:rPr>
        <w:t>Bank</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SociétéCamerounaisedeBanqueau</w:t>
      </w:r>
      <w:r w:rsidRPr="001B35CB">
        <w:rPr>
          <w:rFonts w:ascii="Arial" w:hAnsi="Arial" w:cs="Arial"/>
          <w:spacing w:val="-2"/>
          <w:sz w:val="22"/>
          <w:szCs w:val="22"/>
        </w:rPr>
        <w:t xml:space="preserve"> Cameroun</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SociétéGénéraledeBanqueau</w:t>
      </w:r>
      <w:r w:rsidRPr="001B35CB">
        <w:rPr>
          <w:rFonts w:ascii="Arial" w:hAnsi="Arial" w:cs="Arial"/>
          <w:spacing w:val="-2"/>
          <w:sz w:val="22"/>
          <w:szCs w:val="22"/>
        </w:rPr>
        <w:t>Cameroun</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StandardCharteredBank</w:t>
      </w:r>
      <w:r w:rsidRPr="001B35CB">
        <w:rPr>
          <w:rFonts w:ascii="Arial" w:hAnsi="Arial" w:cs="Arial"/>
          <w:spacing w:val="-2"/>
          <w:sz w:val="22"/>
          <w:szCs w:val="22"/>
        </w:rPr>
        <w:t>Cameroon</w:t>
      </w:r>
    </w:p>
    <w:p w:rsidR="00272CB0" w:rsidRPr="001B35CB" w:rsidRDefault="0023400F">
      <w:pPr>
        <w:pStyle w:val="Paragraphedeliste"/>
        <w:widowControl w:val="0"/>
        <w:numPr>
          <w:ilvl w:val="0"/>
          <w:numId w:val="113"/>
        </w:numPr>
        <w:tabs>
          <w:tab w:val="left" w:pos="1712"/>
        </w:tabs>
        <w:autoSpaceDE w:val="0"/>
        <w:autoSpaceDN w:val="0"/>
        <w:spacing w:before="200"/>
        <w:contextualSpacing w:val="0"/>
        <w:jc w:val="both"/>
        <w:rPr>
          <w:rFonts w:ascii="Arial" w:hAnsi="Arial" w:cs="Arial"/>
          <w:sz w:val="22"/>
          <w:szCs w:val="22"/>
        </w:rPr>
      </w:pPr>
      <w:r w:rsidRPr="001B35CB">
        <w:rPr>
          <w:rFonts w:ascii="Arial" w:hAnsi="Arial" w:cs="Arial"/>
          <w:sz w:val="22"/>
          <w:szCs w:val="22"/>
        </w:rPr>
        <w:t>UnionBankof</w:t>
      </w:r>
      <w:r w:rsidRPr="001B35CB">
        <w:rPr>
          <w:rFonts w:ascii="Arial" w:hAnsi="Arial" w:cs="Arial"/>
          <w:spacing w:val="-2"/>
          <w:sz w:val="22"/>
          <w:szCs w:val="22"/>
        </w:rPr>
        <w:t>Cameroon</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UnitedBankfor</w:t>
      </w:r>
      <w:r w:rsidRPr="001B35CB">
        <w:rPr>
          <w:rFonts w:ascii="Arial" w:hAnsi="Arial" w:cs="Arial"/>
          <w:spacing w:val="-2"/>
          <w:sz w:val="22"/>
          <w:szCs w:val="22"/>
        </w:rPr>
        <w:t>Africa.</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BanqueCamerounaisedesPetitesetMoyennesEntreprises(BC-PME),B.P.12962Yaoundé</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lang w:val="en-US"/>
        </w:rPr>
      </w:pPr>
      <w:r w:rsidRPr="001B35CB">
        <w:rPr>
          <w:rFonts w:ascii="Arial" w:hAnsi="Arial" w:cs="Arial"/>
          <w:sz w:val="22"/>
          <w:szCs w:val="22"/>
          <w:lang w:val="en-US"/>
        </w:rPr>
        <w:t>BankOfAfricaCameroun(BOACameroun),B.P.4593</w:t>
      </w:r>
      <w:r w:rsidRPr="001B35CB">
        <w:rPr>
          <w:rFonts w:ascii="Arial" w:hAnsi="Arial" w:cs="Arial"/>
          <w:spacing w:val="-2"/>
          <w:sz w:val="22"/>
          <w:szCs w:val="22"/>
          <w:lang w:val="en-US"/>
        </w:rPr>
        <w:t>Douala</w:t>
      </w:r>
    </w:p>
    <w:p w:rsidR="00272CB0" w:rsidRPr="001B35CB" w:rsidRDefault="00272CB0">
      <w:pPr>
        <w:pStyle w:val="Corpsdetexte"/>
        <w:rPr>
          <w:rFonts w:ascii="Arial" w:hAnsi="Arial" w:cs="Arial"/>
          <w:sz w:val="22"/>
          <w:szCs w:val="22"/>
          <w:lang w:val="en-US"/>
        </w:rPr>
      </w:pPr>
    </w:p>
    <w:p w:rsidR="00272CB0" w:rsidRPr="001B35CB" w:rsidRDefault="00272CB0">
      <w:pPr>
        <w:pStyle w:val="Corpsdetexte"/>
        <w:spacing w:before="120"/>
        <w:rPr>
          <w:rFonts w:ascii="Arial" w:hAnsi="Arial" w:cs="Arial"/>
          <w:sz w:val="22"/>
          <w:szCs w:val="22"/>
          <w:lang w:val="en-US"/>
        </w:rPr>
      </w:pPr>
    </w:p>
    <w:p w:rsidR="00272CB0" w:rsidRPr="001B35CB" w:rsidRDefault="0023400F">
      <w:pPr>
        <w:pStyle w:val="Titre6"/>
        <w:ind w:left="991"/>
        <w:rPr>
          <w:rFonts w:ascii="Arial" w:hAnsi="Arial" w:cs="Arial"/>
          <w:lang w:val="en-US"/>
        </w:rPr>
      </w:pPr>
      <w:r w:rsidRPr="001B35CB">
        <w:rPr>
          <w:rFonts w:ascii="Arial" w:hAnsi="Arial" w:cs="Arial"/>
          <w:spacing w:val="15"/>
          <w:lang w:val="en-US"/>
        </w:rPr>
        <w:t xml:space="preserve">I                II- </w:t>
      </w:r>
      <w:r w:rsidRPr="001B35CB">
        <w:rPr>
          <w:rFonts w:ascii="Arial" w:hAnsi="Arial" w:cs="Arial"/>
          <w:lang w:val="en-US"/>
        </w:rPr>
        <w:t>C</w:t>
      </w:r>
      <w:r w:rsidRPr="001B35CB">
        <w:rPr>
          <w:rFonts w:ascii="Arial" w:hAnsi="Arial" w:cs="Arial"/>
          <w:spacing w:val="14"/>
          <w:lang w:val="en-US"/>
        </w:rPr>
        <w:t>ompagn</w:t>
      </w:r>
      <w:r w:rsidRPr="001B35CB">
        <w:rPr>
          <w:rFonts w:ascii="Arial" w:hAnsi="Arial" w:cs="Arial"/>
          <w:lang w:val="en-US"/>
        </w:rPr>
        <w:t>i</w:t>
      </w:r>
      <w:r w:rsidRPr="001B35CB">
        <w:rPr>
          <w:rFonts w:ascii="Arial" w:hAnsi="Arial" w:cs="Arial"/>
          <w:spacing w:val="14"/>
          <w:lang w:val="en-US"/>
        </w:rPr>
        <w:t>es</w:t>
      </w:r>
      <w:r w:rsidRPr="001B35CB">
        <w:rPr>
          <w:rFonts w:ascii="Arial" w:hAnsi="Arial" w:cs="Arial"/>
          <w:lang w:val="en-US"/>
        </w:rPr>
        <w:t>d’</w:t>
      </w:r>
      <w:r w:rsidRPr="001B35CB">
        <w:rPr>
          <w:rFonts w:ascii="Arial" w:hAnsi="Arial" w:cs="Arial"/>
          <w:spacing w:val="19"/>
          <w:lang w:val="en-US"/>
        </w:rPr>
        <w:t>ass</w:t>
      </w:r>
      <w:r w:rsidRPr="001B35CB">
        <w:rPr>
          <w:rFonts w:ascii="Arial" w:hAnsi="Arial" w:cs="Arial"/>
          <w:spacing w:val="18"/>
          <w:lang w:val="en-US"/>
        </w:rPr>
        <w:t>ura</w:t>
      </w:r>
      <w:r w:rsidRPr="001B35CB">
        <w:rPr>
          <w:rFonts w:ascii="Arial" w:hAnsi="Arial" w:cs="Arial"/>
          <w:spacing w:val="17"/>
          <w:lang w:val="en-US"/>
        </w:rPr>
        <w:t>nces</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Chanas</w:t>
      </w:r>
      <w:r w:rsidRPr="001B35CB">
        <w:rPr>
          <w:rFonts w:ascii="Arial" w:hAnsi="Arial" w:cs="Arial"/>
          <w:spacing w:val="-2"/>
          <w:sz w:val="22"/>
          <w:szCs w:val="22"/>
        </w:rPr>
        <w:t>assurances;</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Activa</w:t>
      </w:r>
      <w:r w:rsidRPr="001B35CB">
        <w:rPr>
          <w:rFonts w:ascii="Arial" w:hAnsi="Arial" w:cs="Arial"/>
          <w:spacing w:val="-2"/>
          <w:sz w:val="22"/>
          <w:szCs w:val="22"/>
        </w:rPr>
        <w:t>Assurances</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AtlantiqueAssurancesS.A.,B.P.2933Douala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200"/>
        <w:contextualSpacing w:val="0"/>
        <w:jc w:val="both"/>
        <w:rPr>
          <w:rFonts w:ascii="Arial" w:hAnsi="Arial" w:cs="Arial"/>
          <w:sz w:val="22"/>
          <w:szCs w:val="22"/>
        </w:rPr>
      </w:pPr>
      <w:r w:rsidRPr="001B35CB">
        <w:rPr>
          <w:rFonts w:ascii="Arial" w:hAnsi="Arial" w:cs="Arial"/>
          <w:sz w:val="22"/>
          <w:szCs w:val="22"/>
        </w:rPr>
        <w:t>ZénitheInsuranceS.A.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Pro-AssurS.A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AréaAssurancesS.A,B.P .1531Douala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BénéficialGeneralInsuranceS .A.,B.P.2328Douala</w:t>
      </w:r>
      <w:r w:rsidRPr="001B35CB">
        <w:rPr>
          <w:rFonts w:ascii="Arial" w:hAnsi="Arial" w:cs="Arial"/>
          <w:spacing w:val="-10"/>
          <w:sz w:val="22"/>
          <w:szCs w:val="22"/>
        </w:rPr>
        <w:t>;</w:t>
      </w:r>
    </w:p>
    <w:p w:rsidR="00272CB0" w:rsidRPr="001B35CB" w:rsidRDefault="00272CB0">
      <w:pPr>
        <w:pStyle w:val="Paragraphedeliste"/>
        <w:rPr>
          <w:rFonts w:ascii="Arial" w:hAnsi="Arial" w:cs="Arial"/>
          <w:sz w:val="22"/>
          <w:szCs w:val="22"/>
        </w:rPr>
        <w:sectPr w:rsidR="00272CB0" w:rsidRPr="001B35CB" w:rsidSect="00037359">
          <w:pgSz w:w="11900" w:h="16820"/>
          <w:pgMar w:top="1040" w:right="0" w:bottom="1220" w:left="141" w:header="0" w:footer="982" w:gutter="0"/>
          <w:cols w:space="720"/>
        </w:sectPr>
      </w:pPr>
    </w:p>
    <w:p w:rsidR="00272CB0" w:rsidRPr="001B35CB" w:rsidRDefault="0023400F">
      <w:pPr>
        <w:pStyle w:val="Paragraphedeliste"/>
        <w:widowControl w:val="0"/>
        <w:numPr>
          <w:ilvl w:val="0"/>
          <w:numId w:val="113"/>
        </w:numPr>
        <w:tabs>
          <w:tab w:val="left" w:pos="1712"/>
        </w:tabs>
        <w:autoSpaceDE w:val="0"/>
        <w:autoSpaceDN w:val="0"/>
        <w:spacing w:before="74"/>
        <w:contextualSpacing w:val="0"/>
        <w:jc w:val="both"/>
        <w:rPr>
          <w:rFonts w:ascii="Arial" w:hAnsi="Arial" w:cs="Arial"/>
          <w:sz w:val="22"/>
          <w:szCs w:val="22"/>
        </w:rPr>
      </w:pPr>
      <w:r w:rsidRPr="001B35CB">
        <w:rPr>
          <w:rFonts w:ascii="Arial" w:hAnsi="Arial" w:cs="Arial"/>
          <w:sz w:val="22"/>
          <w:szCs w:val="22"/>
        </w:rPr>
        <w:lastRenderedPageBreak/>
        <w:t xml:space="preserve">CPAS.A.,B.BP.54Douala </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67"/>
        </w:tabs>
        <w:autoSpaceDE w:val="0"/>
        <w:autoSpaceDN w:val="0"/>
        <w:spacing w:before="200"/>
        <w:ind w:left="1767" w:hanging="776"/>
        <w:contextualSpacing w:val="0"/>
        <w:jc w:val="both"/>
        <w:rPr>
          <w:rFonts w:ascii="Arial" w:hAnsi="Arial" w:cs="Arial"/>
          <w:sz w:val="22"/>
          <w:szCs w:val="22"/>
        </w:rPr>
      </w:pPr>
      <w:r w:rsidRPr="001B35CB">
        <w:rPr>
          <w:rFonts w:ascii="Arial" w:hAnsi="Arial" w:cs="Arial"/>
          <w:sz w:val="22"/>
          <w:szCs w:val="22"/>
        </w:rPr>
        <w:t>NSIAAssurancesS.A.,B.P.2759Douala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8"/>
        <w:contextualSpacing w:val="0"/>
        <w:jc w:val="both"/>
        <w:rPr>
          <w:rFonts w:ascii="Arial" w:hAnsi="Arial" w:cs="Arial"/>
          <w:sz w:val="22"/>
          <w:szCs w:val="22"/>
        </w:rPr>
      </w:pPr>
      <w:r w:rsidRPr="001B35CB">
        <w:rPr>
          <w:rFonts w:ascii="Arial" w:hAnsi="Arial" w:cs="Arial"/>
          <w:sz w:val="22"/>
          <w:szCs w:val="22"/>
        </w:rPr>
        <w:t>SAARS.A.,B.P.1011Douala</w:t>
      </w:r>
      <w:r w:rsidRPr="001B35CB">
        <w:rPr>
          <w:rFonts w:ascii="Arial" w:hAnsi="Arial" w:cs="Arial"/>
          <w:spacing w:val="-10"/>
          <w:sz w:val="22"/>
          <w:szCs w:val="22"/>
        </w:rPr>
        <w:t>;</w:t>
      </w:r>
    </w:p>
    <w:p w:rsidR="00272CB0" w:rsidRPr="001B35CB" w:rsidRDefault="0023400F">
      <w:pPr>
        <w:pStyle w:val="Paragraphedeliste"/>
        <w:widowControl w:val="0"/>
        <w:numPr>
          <w:ilvl w:val="0"/>
          <w:numId w:val="113"/>
        </w:numPr>
        <w:tabs>
          <w:tab w:val="left" w:pos="1712"/>
        </w:tabs>
        <w:autoSpaceDE w:val="0"/>
        <w:autoSpaceDN w:val="0"/>
        <w:spacing w:before="197"/>
        <w:contextualSpacing w:val="0"/>
        <w:jc w:val="both"/>
        <w:rPr>
          <w:rFonts w:ascii="Arial" w:hAnsi="Arial" w:cs="Arial"/>
          <w:sz w:val="22"/>
          <w:szCs w:val="22"/>
        </w:rPr>
      </w:pPr>
      <w:r w:rsidRPr="001B35CB">
        <w:rPr>
          <w:rFonts w:ascii="Arial" w:hAnsi="Arial" w:cs="Arial"/>
          <w:sz w:val="22"/>
          <w:szCs w:val="22"/>
        </w:rPr>
        <w:t>SahamAssurancesS.A.,B.P.11315</w:t>
      </w:r>
      <w:r w:rsidRPr="001B35CB">
        <w:rPr>
          <w:rFonts w:ascii="Arial" w:hAnsi="Arial" w:cs="Arial"/>
          <w:spacing w:val="-2"/>
          <w:sz w:val="22"/>
          <w:szCs w:val="22"/>
        </w:rPr>
        <w:t>Douala</w:t>
      </w:r>
    </w:p>
    <w:p w:rsidR="00272CB0" w:rsidRPr="001B35CB" w:rsidRDefault="00272CB0">
      <w:pPr>
        <w:pStyle w:val="Corpsdetexte"/>
        <w:rPr>
          <w:rFonts w:ascii="Arial" w:hAnsi="Arial" w:cs="Arial"/>
          <w:sz w:val="22"/>
          <w:szCs w:val="22"/>
        </w:rPr>
      </w:pPr>
    </w:p>
    <w:p w:rsidR="00272CB0" w:rsidRPr="001B35CB" w:rsidRDefault="00272CB0">
      <w:pPr>
        <w:pStyle w:val="Corpsdetexte"/>
        <w:spacing w:before="119"/>
        <w:rPr>
          <w:rFonts w:ascii="Arial" w:hAnsi="Arial" w:cs="Arial"/>
          <w:sz w:val="22"/>
          <w:szCs w:val="22"/>
        </w:rPr>
      </w:pPr>
    </w:p>
    <w:p w:rsidR="00272CB0" w:rsidRPr="001B35CB" w:rsidRDefault="0023400F">
      <w:pPr>
        <w:pStyle w:val="Corpsdetexte"/>
        <w:ind w:left="991"/>
        <w:rPr>
          <w:rFonts w:ascii="Arial" w:hAnsi="Arial" w:cs="Arial"/>
          <w:sz w:val="22"/>
          <w:szCs w:val="22"/>
        </w:rPr>
      </w:pPr>
      <w:r w:rsidRPr="001B35CB">
        <w:rPr>
          <w:rFonts w:ascii="Arial" w:hAnsi="Arial" w:cs="Arial"/>
          <w:b/>
          <w:sz w:val="22"/>
          <w:szCs w:val="22"/>
          <w:u w:val="single"/>
        </w:rPr>
        <w:t>NB</w:t>
      </w:r>
      <w:r w:rsidRPr="001B35CB">
        <w:rPr>
          <w:rFonts w:ascii="Arial" w:hAnsi="Arial" w:cs="Arial"/>
          <w:sz w:val="22"/>
          <w:szCs w:val="22"/>
        </w:rPr>
        <w:t>:Cettelisteétantévolutive,leMaîtred’OuvrageouleMaîtred’Ouvragedevras’assurerd’insérerlaliste</w:t>
      </w:r>
      <w:r w:rsidRPr="001B35CB">
        <w:rPr>
          <w:rFonts w:ascii="Arial" w:hAnsi="Arial" w:cs="Arial"/>
          <w:spacing w:val="-5"/>
          <w:sz w:val="22"/>
          <w:szCs w:val="22"/>
        </w:rPr>
        <w:t>en</w:t>
      </w:r>
    </w:p>
    <w:p w:rsidR="00272CB0" w:rsidRPr="001B35CB" w:rsidRDefault="0023400F">
      <w:pPr>
        <w:pStyle w:val="Corpsdetexte"/>
        <w:spacing w:before="138"/>
        <w:ind w:left="991"/>
        <w:rPr>
          <w:rFonts w:ascii="Arial" w:hAnsi="Arial" w:cs="Arial"/>
          <w:sz w:val="22"/>
          <w:szCs w:val="22"/>
        </w:rPr>
      </w:pPr>
      <w:r w:rsidRPr="001B35CB">
        <w:rPr>
          <w:rFonts w:ascii="Arial" w:hAnsi="Arial" w:cs="Arial"/>
          <w:sz w:val="22"/>
          <w:szCs w:val="22"/>
        </w:rPr>
        <w:t>vigueurlorsdel’élaborationduDAOsuivantlesdirectivesduMinistreenchargedes</w:t>
      </w:r>
      <w:r w:rsidRPr="001B35CB">
        <w:rPr>
          <w:rFonts w:ascii="Arial" w:hAnsi="Arial" w:cs="Arial"/>
          <w:spacing w:val="-2"/>
          <w:sz w:val="22"/>
          <w:szCs w:val="22"/>
        </w:rPr>
        <w:t>finances.</w:t>
      </w:r>
    </w:p>
    <w:p w:rsidR="00272CB0" w:rsidRPr="001B35CB" w:rsidRDefault="00272CB0">
      <w:pPr>
        <w:pStyle w:val="Corpsdetexte"/>
        <w:rPr>
          <w:rFonts w:ascii="Arial" w:hAnsi="Arial" w:cs="Arial"/>
          <w:sz w:val="22"/>
          <w:szCs w:val="22"/>
        </w:rPr>
        <w:sectPr w:rsidR="00272CB0" w:rsidRPr="001B35CB" w:rsidSect="00037359">
          <w:pgSz w:w="11900" w:h="16820"/>
          <w:pgMar w:top="1040" w:right="0" w:bottom="1220" w:left="141" w:header="0" w:footer="982" w:gutter="0"/>
          <w:cols w:space="720"/>
        </w:sect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rPr>
          <w:sz w:val="36"/>
        </w:rPr>
      </w:pPr>
    </w:p>
    <w:p w:rsidR="00272CB0" w:rsidRPr="001B35CB" w:rsidRDefault="00272CB0">
      <w:pPr>
        <w:pStyle w:val="Corpsdetexte"/>
        <w:spacing w:before="217"/>
        <w:rPr>
          <w:sz w:val="36"/>
        </w:rPr>
      </w:pPr>
    </w:p>
    <w:p w:rsidR="00A840FA" w:rsidRPr="001B35CB" w:rsidRDefault="00A840FA">
      <w:pPr>
        <w:pStyle w:val="Corpsdetexte"/>
        <w:spacing w:before="217"/>
        <w:rPr>
          <w:sz w:val="36"/>
        </w:rPr>
      </w:pPr>
    </w:p>
    <w:p w:rsidR="00A840FA" w:rsidRPr="001B35CB" w:rsidRDefault="00A840FA">
      <w:pPr>
        <w:pStyle w:val="Corpsdetexte"/>
        <w:spacing w:before="217"/>
        <w:rPr>
          <w:sz w:val="36"/>
        </w:rPr>
      </w:pPr>
    </w:p>
    <w:p w:rsidR="00272CB0" w:rsidRPr="001B35CB" w:rsidRDefault="0023400F">
      <w:pPr>
        <w:pStyle w:val="Titre1"/>
        <w:ind w:left="3685"/>
        <w:rPr>
          <w:rFonts w:ascii="Arial" w:hAnsi="Arial" w:cs="Arial"/>
          <w:color w:val="auto"/>
          <w:sz w:val="60"/>
          <w:szCs w:val="60"/>
        </w:rPr>
      </w:pPr>
      <w:r w:rsidRPr="001B35CB">
        <w:rPr>
          <w:rFonts w:ascii="Arial" w:hAnsi="Arial" w:cs="Arial"/>
          <w:color w:val="auto"/>
          <w:w w:val="85"/>
          <w:sz w:val="60"/>
          <w:szCs w:val="60"/>
        </w:rPr>
        <w:t>PIÈCEN°15.</w:t>
      </w:r>
      <w:r w:rsidRPr="001B35CB">
        <w:rPr>
          <w:rFonts w:ascii="Arial" w:hAnsi="Arial" w:cs="Arial"/>
          <w:b w:val="0"/>
          <w:color w:val="auto"/>
          <w:w w:val="85"/>
          <w:sz w:val="60"/>
          <w:szCs w:val="60"/>
        </w:rPr>
        <w:t>PROCEDUREDESOUMISSIONEN</w:t>
      </w:r>
      <w:r w:rsidRPr="001B35CB">
        <w:rPr>
          <w:rFonts w:ascii="Arial" w:hAnsi="Arial" w:cs="Arial"/>
          <w:b w:val="0"/>
          <w:color w:val="auto"/>
          <w:spacing w:val="-2"/>
          <w:w w:val="85"/>
          <w:sz w:val="60"/>
          <w:szCs w:val="60"/>
        </w:rPr>
        <w:t>LIGNE</w:t>
      </w:r>
    </w:p>
    <w:p w:rsidR="00272CB0" w:rsidRPr="001B35CB" w:rsidRDefault="00272CB0">
      <w:pPr>
        <w:pStyle w:val="Titre1"/>
        <w:rPr>
          <w:color w:val="auto"/>
        </w:rPr>
        <w:sectPr w:rsidR="00272CB0" w:rsidRPr="001B35CB" w:rsidSect="00037359">
          <w:pgSz w:w="11900" w:h="16820"/>
          <w:pgMar w:top="1920" w:right="0" w:bottom="1220" w:left="141" w:header="0" w:footer="982" w:gutter="0"/>
          <w:cols w:space="720"/>
        </w:sectPr>
      </w:pPr>
    </w:p>
    <w:tbl>
      <w:tblPr>
        <w:tblStyle w:val="TableNormal1"/>
        <w:tblW w:w="0" w:type="auto"/>
        <w:tblInd w:w="1192" w:type="dxa"/>
        <w:tblLayout w:type="fixed"/>
        <w:tblLook w:val="04A0"/>
      </w:tblPr>
      <w:tblGrid>
        <w:gridCol w:w="3595"/>
        <w:gridCol w:w="2805"/>
        <w:gridCol w:w="3381"/>
      </w:tblGrid>
      <w:tr w:rsidR="00272CB0" w:rsidRPr="001B35CB">
        <w:trPr>
          <w:trHeight w:val="1939"/>
        </w:trPr>
        <w:tc>
          <w:tcPr>
            <w:tcW w:w="3595" w:type="dxa"/>
          </w:tcPr>
          <w:p w:rsidR="00272CB0" w:rsidRPr="001B35CB" w:rsidRDefault="0023400F">
            <w:pPr>
              <w:pStyle w:val="TableParagraph"/>
              <w:spacing w:before="106" w:line="216" w:lineRule="exact"/>
              <w:ind w:right="634"/>
              <w:jc w:val="center"/>
              <w:rPr>
                <w:rFonts w:ascii="Arial"/>
                <w:b/>
                <w:sz w:val="20"/>
              </w:rPr>
            </w:pPr>
            <w:r w:rsidRPr="001B35CB">
              <w:rPr>
                <w:rFonts w:ascii="Arial"/>
                <w:b/>
                <w:spacing w:val="-2"/>
                <w:sz w:val="20"/>
              </w:rPr>
              <w:lastRenderedPageBreak/>
              <w:t>REPUBLIQUEDUCAMEROUN</w:t>
            </w:r>
          </w:p>
          <w:p w:rsidR="00272CB0" w:rsidRPr="001B35CB" w:rsidRDefault="0023400F">
            <w:pPr>
              <w:pStyle w:val="TableParagraph"/>
              <w:spacing w:line="198" w:lineRule="exact"/>
              <w:ind w:left="31" w:right="634"/>
              <w:jc w:val="center"/>
              <w:rPr>
                <w:rFonts w:ascii="Arial" w:hAnsi="Arial"/>
                <w:sz w:val="20"/>
              </w:rPr>
            </w:pPr>
            <w:r w:rsidRPr="001B35CB">
              <w:rPr>
                <w:rFonts w:ascii="Arial" w:hAnsi="Arial"/>
                <w:sz w:val="20"/>
              </w:rPr>
              <w:t>Paix–Travail–</w:t>
            </w:r>
            <w:r w:rsidRPr="001B35CB">
              <w:rPr>
                <w:rFonts w:ascii="Arial" w:hAnsi="Arial"/>
                <w:spacing w:val="-2"/>
                <w:sz w:val="20"/>
              </w:rPr>
              <w:t>Patrie</w:t>
            </w:r>
          </w:p>
          <w:p w:rsidR="00272CB0" w:rsidRPr="001B35CB" w:rsidRDefault="0023400F">
            <w:pPr>
              <w:pStyle w:val="TableParagraph"/>
              <w:spacing w:line="194" w:lineRule="exact"/>
              <w:ind w:right="587"/>
              <w:jc w:val="center"/>
              <w:rPr>
                <w:rFonts w:ascii="Arial"/>
                <w:b/>
                <w:sz w:val="20"/>
              </w:rPr>
            </w:pPr>
            <w:r w:rsidRPr="001B35CB">
              <w:rPr>
                <w:rFonts w:ascii="Arial"/>
                <w:b/>
                <w:spacing w:val="-4"/>
                <w:sz w:val="20"/>
              </w:rPr>
              <w:t>---------</w:t>
            </w:r>
            <w:r w:rsidRPr="001B35CB">
              <w:rPr>
                <w:rFonts w:ascii="Arial"/>
                <w:b/>
                <w:spacing w:val="-10"/>
                <w:sz w:val="20"/>
              </w:rPr>
              <w:t>-</w:t>
            </w:r>
          </w:p>
          <w:p w:rsidR="00272CB0" w:rsidRPr="001B35CB" w:rsidRDefault="0023400F">
            <w:pPr>
              <w:pStyle w:val="TableParagraph"/>
              <w:spacing w:before="10" w:line="204" w:lineRule="auto"/>
              <w:ind w:left="27" w:right="634"/>
              <w:jc w:val="center"/>
              <w:rPr>
                <w:rFonts w:ascii="Arial"/>
                <w:sz w:val="20"/>
              </w:rPr>
            </w:pPr>
            <w:r w:rsidRPr="001B35CB">
              <w:rPr>
                <w:rFonts w:ascii="Arial"/>
                <w:sz w:val="20"/>
              </w:rPr>
              <w:t xml:space="preserve">PRESIDENCEDELARE- </w:t>
            </w:r>
            <w:r w:rsidRPr="001B35CB">
              <w:rPr>
                <w:rFonts w:ascii="Arial"/>
                <w:spacing w:val="-2"/>
                <w:sz w:val="20"/>
              </w:rPr>
              <w:t>PUBLIQUE</w:t>
            </w:r>
          </w:p>
          <w:p w:rsidR="00272CB0" w:rsidRPr="001B35CB" w:rsidRDefault="0023400F">
            <w:pPr>
              <w:pStyle w:val="TableParagraph"/>
              <w:spacing w:before="1" w:line="204" w:lineRule="auto"/>
              <w:ind w:left="191" w:right="789" w:firstLine="986"/>
              <w:rPr>
                <w:rFonts w:ascii="Arial"/>
                <w:b/>
                <w:sz w:val="20"/>
              </w:rPr>
            </w:pPr>
            <w:r w:rsidRPr="001B35CB">
              <w:rPr>
                <w:rFonts w:ascii="Arial"/>
                <w:b/>
                <w:spacing w:val="-2"/>
                <w:sz w:val="20"/>
              </w:rPr>
              <w:t xml:space="preserve">---------- </w:t>
            </w:r>
            <w:r w:rsidRPr="001B35CB">
              <w:rPr>
                <w:rFonts w:ascii="Arial"/>
                <w:b/>
                <w:sz w:val="20"/>
              </w:rPr>
              <w:t>MINISTEREDESMARCHES</w:t>
            </w:r>
          </w:p>
          <w:p w:rsidR="00272CB0" w:rsidRPr="001B35CB" w:rsidRDefault="0023400F">
            <w:pPr>
              <w:pStyle w:val="TableParagraph"/>
              <w:spacing w:line="191" w:lineRule="exact"/>
              <w:ind w:left="1062"/>
              <w:rPr>
                <w:rFonts w:ascii="Arial"/>
                <w:b/>
                <w:sz w:val="20"/>
              </w:rPr>
            </w:pPr>
            <w:r w:rsidRPr="001B35CB">
              <w:rPr>
                <w:rFonts w:ascii="Arial"/>
                <w:b/>
                <w:spacing w:val="-2"/>
                <w:sz w:val="20"/>
              </w:rPr>
              <w:t>PUBLICS</w:t>
            </w:r>
          </w:p>
          <w:p w:rsidR="00272CB0" w:rsidRPr="001B35CB" w:rsidRDefault="0023400F">
            <w:pPr>
              <w:pStyle w:val="TableParagraph"/>
              <w:spacing w:line="219" w:lineRule="exact"/>
              <w:ind w:right="587"/>
              <w:jc w:val="center"/>
              <w:rPr>
                <w:rFonts w:ascii="Arial"/>
                <w:b/>
                <w:sz w:val="20"/>
              </w:rPr>
            </w:pPr>
            <w:r w:rsidRPr="001B35CB">
              <w:rPr>
                <w:rFonts w:ascii="Arial"/>
                <w:b/>
                <w:spacing w:val="-4"/>
                <w:sz w:val="20"/>
              </w:rPr>
              <w:t>---------</w:t>
            </w:r>
            <w:r w:rsidRPr="001B35CB">
              <w:rPr>
                <w:rFonts w:ascii="Arial"/>
                <w:b/>
                <w:spacing w:val="-10"/>
                <w:sz w:val="20"/>
              </w:rPr>
              <w:t>-</w:t>
            </w:r>
          </w:p>
        </w:tc>
        <w:tc>
          <w:tcPr>
            <w:tcW w:w="2805" w:type="dxa"/>
          </w:tcPr>
          <w:p w:rsidR="00272CB0" w:rsidRPr="001B35CB" w:rsidRDefault="0023400F">
            <w:pPr>
              <w:pStyle w:val="TableParagraph"/>
              <w:ind w:left="686"/>
              <w:rPr>
                <w:sz w:val="20"/>
              </w:rPr>
            </w:pPr>
            <w:r w:rsidRPr="001B35CB">
              <w:rPr>
                <w:noProof/>
                <w:sz w:val="20"/>
                <w:lang w:eastAsia="fr-FR"/>
              </w:rPr>
              <w:drawing>
                <wp:inline distT="0" distB="0" distL="0" distR="0">
                  <wp:extent cx="901065" cy="96901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901250" cy="969263"/>
                          </a:xfrm>
                          <a:prstGeom prst="rect">
                            <a:avLst/>
                          </a:prstGeom>
                        </pic:spPr>
                      </pic:pic>
                    </a:graphicData>
                  </a:graphic>
                </wp:inline>
              </w:drawing>
            </w:r>
          </w:p>
        </w:tc>
        <w:tc>
          <w:tcPr>
            <w:tcW w:w="3381" w:type="dxa"/>
          </w:tcPr>
          <w:p w:rsidR="00272CB0" w:rsidRPr="001B35CB" w:rsidRDefault="0023400F">
            <w:pPr>
              <w:pStyle w:val="TableParagraph"/>
              <w:spacing w:before="147" w:line="215" w:lineRule="exact"/>
              <w:ind w:left="689" w:right="45"/>
              <w:jc w:val="center"/>
              <w:rPr>
                <w:rFonts w:ascii="Arial"/>
                <w:b/>
                <w:sz w:val="20"/>
                <w:lang w:val="en-US"/>
              </w:rPr>
            </w:pPr>
            <w:r w:rsidRPr="001B35CB">
              <w:rPr>
                <w:rFonts w:ascii="Arial"/>
                <w:b/>
                <w:sz w:val="20"/>
                <w:lang w:val="en-US"/>
              </w:rPr>
              <w:t>REPUBLICOF</w:t>
            </w:r>
            <w:r w:rsidRPr="001B35CB">
              <w:rPr>
                <w:rFonts w:ascii="Arial"/>
                <w:b/>
                <w:spacing w:val="-2"/>
                <w:sz w:val="20"/>
                <w:lang w:val="en-US"/>
              </w:rPr>
              <w:t>CAMEROON</w:t>
            </w:r>
          </w:p>
          <w:p w:rsidR="00272CB0" w:rsidRPr="001B35CB" w:rsidRDefault="0023400F">
            <w:pPr>
              <w:pStyle w:val="TableParagraph"/>
              <w:spacing w:line="197" w:lineRule="exact"/>
              <w:ind w:left="689" w:right="46"/>
              <w:jc w:val="center"/>
              <w:rPr>
                <w:rFonts w:ascii="Arial" w:hAnsi="Arial"/>
                <w:sz w:val="20"/>
                <w:lang w:val="en-US"/>
              </w:rPr>
            </w:pPr>
            <w:r w:rsidRPr="001B35CB">
              <w:rPr>
                <w:rFonts w:ascii="Arial" w:hAnsi="Arial"/>
                <w:sz w:val="20"/>
                <w:lang w:val="en-US"/>
              </w:rPr>
              <w:t>Peace–Work–</w:t>
            </w:r>
            <w:r w:rsidRPr="001B35CB">
              <w:rPr>
                <w:rFonts w:ascii="Arial" w:hAnsi="Arial"/>
                <w:spacing w:val="-2"/>
                <w:sz w:val="20"/>
                <w:lang w:val="en-US"/>
              </w:rPr>
              <w:t>Fatherland</w:t>
            </w:r>
          </w:p>
          <w:p w:rsidR="00272CB0" w:rsidRPr="001B35CB" w:rsidRDefault="0023400F">
            <w:pPr>
              <w:pStyle w:val="TableParagraph"/>
              <w:spacing w:line="196" w:lineRule="exact"/>
              <w:ind w:left="689"/>
              <w:jc w:val="center"/>
              <w:rPr>
                <w:rFonts w:ascii="Arial"/>
                <w:b/>
                <w:sz w:val="20"/>
                <w:lang w:val="en-US"/>
              </w:rPr>
            </w:pPr>
            <w:r w:rsidRPr="001B35CB">
              <w:rPr>
                <w:rFonts w:ascii="Arial"/>
                <w:b/>
                <w:spacing w:val="-4"/>
                <w:sz w:val="20"/>
                <w:lang w:val="en-US"/>
              </w:rPr>
              <w:t>---------</w:t>
            </w:r>
            <w:r w:rsidRPr="001B35CB">
              <w:rPr>
                <w:rFonts w:ascii="Arial"/>
                <w:b/>
                <w:spacing w:val="-10"/>
                <w:sz w:val="20"/>
                <w:lang w:val="en-US"/>
              </w:rPr>
              <w:t>-</w:t>
            </w:r>
          </w:p>
          <w:p w:rsidR="00272CB0" w:rsidRPr="001B35CB" w:rsidRDefault="0023400F">
            <w:pPr>
              <w:pStyle w:val="TableParagraph"/>
              <w:spacing w:before="11" w:line="204" w:lineRule="auto"/>
              <w:ind w:left="689" w:right="38"/>
              <w:jc w:val="center"/>
              <w:rPr>
                <w:rFonts w:ascii="Arial"/>
                <w:sz w:val="20"/>
                <w:lang w:val="en-US"/>
              </w:rPr>
            </w:pPr>
            <w:r w:rsidRPr="001B35CB">
              <w:rPr>
                <w:rFonts w:ascii="Arial"/>
                <w:sz w:val="20"/>
                <w:lang w:val="en-US"/>
              </w:rPr>
              <w:t xml:space="preserve">PRESIDENCYOFTHERE- </w:t>
            </w:r>
            <w:r w:rsidRPr="001B35CB">
              <w:rPr>
                <w:rFonts w:ascii="Arial"/>
                <w:spacing w:val="-2"/>
                <w:sz w:val="20"/>
                <w:lang w:val="en-US"/>
              </w:rPr>
              <w:t>PUBLIC</w:t>
            </w:r>
          </w:p>
          <w:p w:rsidR="00272CB0" w:rsidRPr="001B35CB" w:rsidRDefault="0023400F">
            <w:pPr>
              <w:pStyle w:val="TableParagraph"/>
              <w:spacing w:before="1" w:line="204" w:lineRule="auto"/>
              <w:ind w:left="697" w:right="50" w:firstLine="1012"/>
              <w:rPr>
                <w:rFonts w:ascii="Arial"/>
                <w:b/>
                <w:sz w:val="20"/>
                <w:lang w:val="en-US"/>
              </w:rPr>
            </w:pPr>
            <w:r w:rsidRPr="001B35CB">
              <w:rPr>
                <w:rFonts w:ascii="Arial"/>
                <w:b/>
                <w:spacing w:val="-2"/>
                <w:sz w:val="20"/>
                <w:lang w:val="en-US"/>
              </w:rPr>
              <w:t>----------</w:t>
            </w:r>
            <w:r w:rsidRPr="001B35CB">
              <w:rPr>
                <w:rFonts w:ascii="Arial"/>
                <w:b/>
                <w:sz w:val="20"/>
                <w:lang w:val="en-US"/>
              </w:rPr>
              <w:t>MINISTRYOFPUBLICCON-</w:t>
            </w:r>
          </w:p>
          <w:p w:rsidR="00272CB0" w:rsidRPr="001B35CB" w:rsidRDefault="0023400F">
            <w:pPr>
              <w:pStyle w:val="TableParagraph"/>
              <w:spacing w:line="181" w:lineRule="exact"/>
              <w:ind w:left="1612"/>
              <w:rPr>
                <w:rFonts w:ascii="Arial"/>
                <w:b/>
                <w:sz w:val="20"/>
              </w:rPr>
            </w:pPr>
            <w:r w:rsidRPr="001B35CB">
              <w:rPr>
                <w:rFonts w:ascii="Arial"/>
                <w:b/>
                <w:spacing w:val="-2"/>
                <w:sz w:val="20"/>
              </w:rPr>
              <w:t>TRACTS</w:t>
            </w:r>
          </w:p>
          <w:p w:rsidR="00272CB0" w:rsidRPr="001B35CB" w:rsidRDefault="0023400F">
            <w:pPr>
              <w:pStyle w:val="TableParagraph"/>
              <w:spacing w:line="191" w:lineRule="exact"/>
              <w:ind w:left="689"/>
              <w:jc w:val="center"/>
              <w:rPr>
                <w:rFonts w:ascii="Arial"/>
                <w:b/>
                <w:sz w:val="20"/>
              </w:rPr>
            </w:pPr>
            <w:r w:rsidRPr="001B35CB">
              <w:rPr>
                <w:rFonts w:ascii="Arial"/>
                <w:b/>
                <w:spacing w:val="-4"/>
                <w:sz w:val="20"/>
              </w:rPr>
              <w:t>---------</w:t>
            </w:r>
            <w:r w:rsidRPr="001B35CB">
              <w:rPr>
                <w:rFonts w:ascii="Arial"/>
                <w:b/>
                <w:spacing w:val="-10"/>
                <w:sz w:val="20"/>
              </w:rPr>
              <w:t>-</w:t>
            </w:r>
          </w:p>
        </w:tc>
      </w:tr>
    </w:tbl>
    <w:p w:rsidR="00272CB0" w:rsidRPr="001B35CB" w:rsidRDefault="00272CB0">
      <w:pPr>
        <w:pStyle w:val="Corpsdetexte"/>
        <w:rPr>
          <w:b/>
          <w:sz w:val="20"/>
        </w:rPr>
      </w:pPr>
    </w:p>
    <w:p w:rsidR="00272CB0" w:rsidRPr="001B35CB" w:rsidRDefault="00E61639">
      <w:pPr>
        <w:pStyle w:val="Corpsdetexte"/>
        <w:spacing w:before="38"/>
        <w:rPr>
          <w:b/>
          <w:sz w:val="20"/>
        </w:rPr>
      </w:pPr>
      <w:r>
        <w:rPr>
          <w:b/>
          <w:noProof/>
          <w:sz w:val="20"/>
          <w:lang w:eastAsia="fr-FR"/>
        </w:rPr>
        <w:pict>
          <v:shape id="Graphic 52" o:spid="_x0000_s1047" style="position:absolute;margin-left:50.95pt;margin-top:14.6pt;width:504.75pt;height:.1pt;z-index:-251639808;mso-position-horizontal-relative:page" coordsize="6410325,1" o:spt="100" o:gfxdata="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242X9cAAAAKAQAADwAAAAAA&#10;AAABACAAAAAiAAAAZHJzL2Rvd25yZXYueG1sUEsBAhQAFAAAAAgAh07iQJq4VsEUAgAAfAQAAA4A&#10;AAAAAAAAAQAgAAAAJgEAAGRycy9lMm9Eb2MueG1sUEsFBgAAAAAGAAYAWQEAAKwFAAAAAA==&#10;" adj="0,,0" path="m,l6410325,e" filled="f" strokecolor="#5b9bd3" strokeweight=".5pt">
            <v:stroke joinstyle="round"/>
            <v:formulas/>
            <v:path o:connecttype="segments"/>
            <v:textbox inset="0,0,0,0"/>
            <w10:wrap type="topAndBottom" anchorx="page"/>
          </v:shape>
        </w:pict>
      </w:r>
    </w:p>
    <w:p w:rsidR="00272CB0" w:rsidRPr="001B35CB" w:rsidRDefault="0023400F">
      <w:pPr>
        <w:spacing w:before="127"/>
        <w:ind w:left="991"/>
        <w:rPr>
          <w:sz w:val="48"/>
          <w:szCs w:val="48"/>
        </w:rPr>
      </w:pPr>
      <w:r w:rsidRPr="001B35CB">
        <w:rPr>
          <w:sz w:val="48"/>
          <w:szCs w:val="48"/>
        </w:rPr>
        <w:t>LAPROCEDUREDESOUMISSIONEN</w:t>
      </w:r>
      <w:r w:rsidRPr="001B35CB">
        <w:rPr>
          <w:spacing w:val="-2"/>
          <w:sz w:val="48"/>
          <w:szCs w:val="48"/>
        </w:rPr>
        <w:t>LIGNE</w:t>
      </w:r>
    </w:p>
    <w:p w:rsidR="00272CB0" w:rsidRPr="001B35CB" w:rsidRDefault="00E61639">
      <w:pPr>
        <w:pStyle w:val="Corpsdetexte"/>
        <w:spacing w:before="185" w:line="690" w:lineRule="atLeast"/>
        <w:ind w:left="1095" w:right="3141"/>
        <w:rPr>
          <w:rFonts w:ascii="Times New Roman" w:hAnsi="Times New Roman"/>
        </w:rPr>
      </w:pPr>
      <w:r>
        <w:rPr>
          <w:rFonts w:ascii="Times New Roman" w:hAnsi="Times New Roman"/>
          <w:noProof/>
          <w:lang w:eastAsia="fr-FR"/>
        </w:rPr>
        <w:pict>
          <v:shape id="Graphic 53" o:spid="_x0000_s1046" style="position:absolute;left:0;text-align:left;margin-left:49.75pt;margin-top:17pt;width:504.75pt;height:.1pt;z-index:251671552;mso-position-horizontal-relative:page" coordsize="6410325,1" o:spt="100" o:gfxdata="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9cWp/XAAAACQEAAA8AAAAA&#10;AAAAAQAgAAAAIgAAAGRycy9kb3ducmV2LnhtbFBLAQIUABQAAAAIAIdO4kChlpOgFQIAAHwEAAAO&#10;AAAAAAAAAAEAIAAAACYBAABkcnMvZTJvRG9jLnhtbFBLBQYAAAAABgAGAFkBAACtBQAAAAA=&#10;" adj="0,,0" path="m,l6410325,e" filled="f" strokecolor="#5b9bd3" strokeweight=".5pt">
            <v:stroke joinstyle="round"/>
            <v:formulas/>
            <v:path o:connecttype="segments"/>
            <v:textbox inset="0,0,0,0"/>
            <w10:wrap anchorx="page"/>
          </v:shape>
        </w:pict>
      </w:r>
      <w:r w:rsidR="0023400F" w:rsidRPr="001B35CB">
        <w:rPr>
          <w:rFonts w:ascii="Times New Roman" w:hAnsi="Times New Roman"/>
          <w:spacing w:val="-6"/>
        </w:rPr>
        <w:t xml:space="preserve">Poursoumissionnerenligne,leprestatairedoitsuivrelesquatreétapesci-après: </w:t>
      </w:r>
      <w:r w:rsidR="0023400F" w:rsidRPr="001B35CB">
        <w:rPr>
          <w:rFonts w:ascii="Times New Roman" w:hAnsi="Times New Roman"/>
          <w:u w:val="single"/>
        </w:rPr>
        <w:t>Étape1</w:t>
      </w:r>
      <w:r w:rsidR="0023400F" w:rsidRPr="001B35CB">
        <w:rPr>
          <w:rFonts w:ascii="Times New Roman" w:hAnsi="Times New Roman"/>
        </w:rPr>
        <w:t>:Enregistrementdel’EntreprisedanslaplateformeCOLEPS</w:t>
      </w:r>
    </w:p>
    <w:p w:rsidR="00272CB0" w:rsidRPr="001B35CB" w:rsidRDefault="00272CB0">
      <w:pPr>
        <w:pStyle w:val="Corpsdetexte"/>
        <w:spacing w:before="34"/>
        <w:rPr>
          <w:rFonts w:ascii="Times New Roman"/>
        </w:rPr>
      </w:pPr>
    </w:p>
    <w:p w:rsidR="00272CB0" w:rsidRPr="001B35CB" w:rsidRDefault="0023400F">
      <w:pPr>
        <w:pStyle w:val="Paragraphedeliste"/>
        <w:widowControl w:val="0"/>
        <w:numPr>
          <w:ilvl w:val="0"/>
          <w:numId w:val="114"/>
        </w:numPr>
        <w:tabs>
          <w:tab w:val="left" w:pos="1817"/>
        </w:tabs>
        <w:autoSpaceDE w:val="0"/>
        <w:autoSpaceDN w:val="0"/>
        <w:spacing w:line="237" w:lineRule="auto"/>
        <w:ind w:right="1731" w:firstLine="466"/>
        <w:contextualSpacing w:val="0"/>
      </w:pPr>
      <w:r w:rsidRPr="001B35CB">
        <w:t>SeconnecteràCOLEPSàpartirdel’adresse</w:t>
      </w:r>
      <w:hyperlink r:id="rId24">
        <w:r w:rsidR="00272CB0" w:rsidRPr="001B35CB">
          <w:rPr>
            <w:u w:val="single" w:color="0461C1"/>
          </w:rPr>
          <w:t>https://www.marchespublics.cm</w:t>
        </w:r>
      </w:hyperlink>
      <w:r w:rsidRPr="001B35CB">
        <w:t xml:space="preserve">ou </w:t>
      </w:r>
      <w:hyperlink r:id="rId25">
        <w:r w:rsidR="00272CB0" w:rsidRPr="001B35CB">
          <w:rPr>
            <w:spacing w:val="-2"/>
            <w:u w:val="single" w:color="0461C1"/>
          </w:rPr>
          <w:t>https://www.publicscontratcs.cm</w:t>
        </w:r>
      </w:hyperlink>
      <w:r w:rsidRPr="001B35CB">
        <w:rPr>
          <w:spacing w:val="-2"/>
        </w:rPr>
        <w:t>;</w:t>
      </w:r>
    </w:p>
    <w:p w:rsidR="00272CB0" w:rsidRPr="001B35CB" w:rsidRDefault="0023400F">
      <w:pPr>
        <w:pStyle w:val="Paragraphedeliste"/>
        <w:widowControl w:val="0"/>
        <w:numPr>
          <w:ilvl w:val="0"/>
          <w:numId w:val="114"/>
        </w:numPr>
        <w:tabs>
          <w:tab w:val="left" w:pos="1817"/>
        </w:tabs>
        <w:autoSpaceDE w:val="0"/>
        <w:autoSpaceDN w:val="0"/>
        <w:spacing w:before="121" w:line="218" w:lineRule="auto"/>
        <w:ind w:left="1817" w:right="1567"/>
        <w:contextualSpacing w:val="0"/>
      </w:pPr>
      <w:r w:rsidRPr="001B35CB">
        <w:rPr>
          <w:spacing w:val="-8"/>
        </w:rPr>
        <w:t xml:space="preserve">Allerdansl’onglet « </w:t>
      </w:r>
      <w:r w:rsidRPr="001B35CB">
        <w:rPr>
          <w:i/>
          <w:spacing w:val="-8"/>
          <w:sz w:val="25"/>
        </w:rPr>
        <w:t>Enregistrementdessoumissionnaires</w:t>
      </w:r>
      <w:r w:rsidRPr="001B35CB">
        <w:rPr>
          <w:spacing w:val="-8"/>
        </w:rPr>
        <w:t xml:space="preserve">»et renseignerminutieusementle </w:t>
      </w:r>
      <w:r w:rsidRPr="001B35CB">
        <w:t>formulaire de demande ;</w:t>
      </w:r>
    </w:p>
    <w:p w:rsidR="00272CB0" w:rsidRPr="001B35CB" w:rsidRDefault="0023400F">
      <w:pPr>
        <w:pStyle w:val="Paragraphedeliste"/>
        <w:widowControl w:val="0"/>
        <w:numPr>
          <w:ilvl w:val="0"/>
          <w:numId w:val="114"/>
        </w:numPr>
        <w:tabs>
          <w:tab w:val="left" w:pos="1817"/>
        </w:tabs>
        <w:autoSpaceDE w:val="0"/>
        <w:autoSpaceDN w:val="0"/>
        <w:spacing w:before="60"/>
        <w:ind w:left="1817"/>
        <w:contextualSpacing w:val="0"/>
      </w:pPr>
      <w:r w:rsidRPr="001B35CB">
        <w:rPr>
          <w:spacing w:val="-6"/>
        </w:rPr>
        <w:t>Imprimerleformulairede demanderenseigné etgénéréparle système</w:t>
      </w:r>
      <w:r w:rsidRPr="001B35CB">
        <w:rPr>
          <w:spacing w:val="-10"/>
        </w:rPr>
        <w:t>;</w:t>
      </w:r>
    </w:p>
    <w:p w:rsidR="00272CB0" w:rsidRPr="001B35CB" w:rsidRDefault="0023400F">
      <w:pPr>
        <w:pStyle w:val="Paragraphedeliste"/>
        <w:widowControl w:val="0"/>
        <w:numPr>
          <w:ilvl w:val="0"/>
          <w:numId w:val="114"/>
        </w:numPr>
        <w:tabs>
          <w:tab w:val="left" w:pos="1817"/>
        </w:tabs>
        <w:autoSpaceDE w:val="0"/>
        <w:autoSpaceDN w:val="0"/>
        <w:spacing w:before="47"/>
        <w:ind w:right="1965" w:firstLine="466"/>
        <w:contextualSpacing w:val="0"/>
      </w:pPr>
      <w:r w:rsidRPr="001B35CB">
        <w:rPr>
          <w:spacing w:val="-4"/>
        </w:rPr>
        <w:t xml:space="preserve">FairesignerleformulairededemandeparleChefdeStructureetyapposerlecachetde </w:t>
      </w:r>
      <w:r w:rsidRPr="001B35CB">
        <w:t>l’entreprise ;</w:t>
      </w:r>
    </w:p>
    <w:p w:rsidR="00272CB0" w:rsidRPr="001B35CB" w:rsidRDefault="0023400F">
      <w:pPr>
        <w:pStyle w:val="Paragraphedeliste"/>
        <w:widowControl w:val="0"/>
        <w:numPr>
          <w:ilvl w:val="0"/>
          <w:numId w:val="114"/>
        </w:numPr>
        <w:tabs>
          <w:tab w:val="left" w:pos="1817"/>
        </w:tabs>
        <w:autoSpaceDE w:val="0"/>
        <w:autoSpaceDN w:val="0"/>
        <w:spacing w:before="123" w:line="218" w:lineRule="auto"/>
        <w:ind w:left="1817" w:right="1561"/>
        <w:contextualSpacing w:val="0"/>
      </w:pPr>
      <w:r w:rsidRPr="001B35CB">
        <w:rPr>
          <w:spacing w:val="-2"/>
        </w:rPr>
        <w:t xml:space="preserve">DéposerleformulairedûmentrenseignéetformaliséauMINMAPaccompagnédespièces </w:t>
      </w:r>
      <w:r w:rsidRPr="001B35CB">
        <w:t>suivantes :</w:t>
      </w:r>
    </w:p>
    <w:p w:rsidR="00272CB0" w:rsidRPr="001B35CB" w:rsidRDefault="0023400F">
      <w:pPr>
        <w:pStyle w:val="Paragraphedeliste"/>
        <w:widowControl w:val="0"/>
        <w:numPr>
          <w:ilvl w:val="1"/>
          <w:numId w:val="114"/>
        </w:numPr>
        <w:tabs>
          <w:tab w:val="left" w:pos="2537"/>
        </w:tabs>
        <w:autoSpaceDE w:val="0"/>
        <w:autoSpaceDN w:val="0"/>
        <w:spacing w:before="40"/>
        <w:contextualSpacing w:val="0"/>
        <w:jc w:val="both"/>
      </w:pPr>
      <w:r w:rsidRPr="001B35CB">
        <w:rPr>
          <w:spacing w:val="-2"/>
        </w:rPr>
        <w:t>Photocopied’uneAttestationdeNonFaillite(datantdemoinsde3mois)</w:t>
      </w:r>
      <w:r w:rsidRPr="001B35CB">
        <w:rPr>
          <w:spacing w:val="-10"/>
        </w:rPr>
        <w:t>;</w:t>
      </w:r>
    </w:p>
    <w:p w:rsidR="00272CB0" w:rsidRPr="001B35CB" w:rsidRDefault="0023400F">
      <w:pPr>
        <w:pStyle w:val="Paragraphedeliste"/>
        <w:widowControl w:val="0"/>
        <w:numPr>
          <w:ilvl w:val="1"/>
          <w:numId w:val="114"/>
        </w:numPr>
        <w:tabs>
          <w:tab w:val="left" w:pos="2533"/>
        </w:tabs>
        <w:autoSpaceDE w:val="0"/>
        <w:autoSpaceDN w:val="0"/>
        <w:spacing w:before="28"/>
        <w:ind w:left="2533" w:hanging="356"/>
        <w:contextualSpacing w:val="0"/>
        <w:jc w:val="both"/>
      </w:pPr>
      <w:r w:rsidRPr="001B35CB">
        <w:rPr>
          <w:spacing w:val="-2"/>
        </w:rPr>
        <w:t>PhotocopieduRegistredeCommerce</w:t>
      </w:r>
      <w:r w:rsidRPr="001B35CB">
        <w:rPr>
          <w:spacing w:val="-10"/>
        </w:rPr>
        <w:t>;</w:t>
      </w:r>
    </w:p>
    <w:p w:rsidR="00272CB0" w:rsidRPr="001B35CB" w:rsidRDefault="0023400F">
      <w:pPr>
        <w:pStyle w:val="Paragraphedeliste"/>
        <w:widowControl w:val="0"/>
        <w:numPr>
          <w:ilvl w:val="1"/>
          <w:numId w:val="114"/>
        </w:numPr>
        <w:tabs>
          <w:tab w:val="left" w:pos="2533"/>
        </w:tabs>
        <w:autoSpaceDE w:val="0"/>
        <w:autoSpaceDN w:val="0"/>
        <w:spacing w:before="31"/>
        <w:ind w:left="2533" w:hanging="356"/>
        <w:contextualSpacing w:val="0"/>
        <w:jc w:val="both"/>
      </w:pPr>
      <w:r w:rsidRPr="001B35CB">
        <w:rPr>
          <w:spacing w:val="-2"/>
        </w:rPr>
        <w:t>PhotocopiedelaDomiciliationBancaire</w:t>
      </w:r>
      <w:r w:rsidRPr="001B35CB">
        <w:rPr>
          <w:spacing w:val="-10"/>
        </w:rPr>
        <w:t>;</w:t>
      </w:r>
    </w:p>
    <w:p w:rsidR="00272CB0" w:rsidRPr="001B35CB" w:rsidRDefault="0023400F">
      <w:pPr>
        <w:pStyle w:val="Paragraphedeliste"/>
        <w:widowControl w:val="0"/>
        <w:numPr>
          <w:ilvl w:val="1"/>
          <w:numId w:val="114"/>
        </w:numPr>
        <w:tabs>
          <w:tab w:val="left" w:pos="2530"/>
        </w:tabs>
        <w:autoSpaceDE w:val="0"/>
        <w:autoSpaceDN w:val="0"/>
        <w:spacing w:before="34" w:line="400" w:lineRule="auto"/>
        <w:ind w:left="1095" w:right="1913" w:firstLine="1079"/>
        <w:contextualSpacing w:val="0"/>
        <w:jc w:val="both"/>
      </w:pPr>
      <w:r w:rsidRPr="001B35CB">
        <w:rPr>
          <w:spacing w:val="-2"/>
        </w:rPr>
        <w:t xml:space="preserve">Photocopiedel’AttestationdeConformitéFiscale(datantdemoinsde3mois). </w:t>
      </w:r>
      <w:r w:rsidRPr="001B35CB">
        <w:rPr>
          <w:u w:val="single"/>
        </w:rPr>
        <w:t>Étape 2</w:t>
      </w:r>
      <w:r w:rsidRPr="001B35CB">
        <w:t xml:space="preserve"> : Acquisition du Certificat Électronique</w:t>
      </w:r>
    </w:p>
    <w:p w:rsidR="00272CB0" w:rsidRPr="001B35CB" w:rsidRDefault="0023400F">
      <w:pPr>
        <w:pStyle w:val="Paragraphedeliste"/>
        <w:widowControl w:val="0"/>
        <w:numPr>
          <w:ilvl w:val="0"/>
          <w:numId w:val="114"/>
        </w:numPr>
        <w:tabs>
          <w:tab w:val="left" w:pos="1817"/>
        </w:tabs>
        <w:autoSpaceDE w:val="0"/>
        <w:autoSpaceDN w:val="0"/>
        <w:spacing w:before="11" w:line="230" w:lineRule="auto"/>
        <w:ind w:right="1524" w:firstLine="466"/>
        <w:contextualSpacing w:val="0"/>
        <w:rPr>
          <w:i/>
          <w:sz w:val="25"/>
        </w:rPr>
      </w:pPr>
      <w:r w:rsidRPr="001B35CB">
        <w:t xml:space="preserve">RetirerleformulairedeDemandedeCertificatdisponibleauMINMAPouletélécharger </w:t>
      </w:r>
      <w:r w:rsidRPr="001B35CB">
        <w:rPr>
          <w:spacing w:val="-2"/>
        </w:rPr>
        <w:t>surlesitedel’ANTICàl’adresse</w:t>
      </w:r>
      <w:hyperlink r:id="rId26">
        <w:r w:rsidR="00272CB0" w:rsidRPr="001B35CB">
          <w:rPr>
            <w:spacing w:val="-2"/>
            <w:u w:val="single" w:color="0461C1"/>
          </w:rPr>
          <w:t>http://www.camgovca.cm</w:t>
        </w:r>
      </w:hyperlink>
      <w:r w:rsidRPr="001B35CB">
        <w:rPr>
          <w:spacing w:val="-2"/>
        </w:rPr>
        <w:t>danslarubrique«</w:t>
      </w:r>
      <w:r w:rsidRPr="001B35CB">
        <w:rPr>
          <w:i/>
          <w:spacing w:val="-2"/>
          <w:sz w:val="25"/>
        </w:rPr>
        <w:t>Demande</w:t>
      </w:r>
    </w:p>
    <w:p w:rsidR="00272CB0" w:rsidRPr="001B35CB" w:rsidRDefault="0023400F">
      <w:pPr>
        <w:spacing w:before="121"/>
        <w:ind w:left="1817"/>
      </w:pPr>
      <w:r w:rsidRPr="001B35CB">
        <w:rPr>
          <w:i/>
          <w:w w:val="85"/>
          <w:sz w:val="25"/>
        </w:rPr>
        <w:t>deCertificats(Entreprise)</w:t>
      </w:r>
      <w:r w:rsidRPr="001B35CB">
        <w:rPr>
          <w:w w:val="85"/>
        </w:rPr>
        <w:t>»</w:t>
      </w:r>
      <w:r w:rsidRPr="001B35CB">
        <w:rPr>
          <w:spacing w:val="-10"/>
          <w:w w:val="85"/>
        </w:rPr>
        <w:t>;</w:t>
      </w:r>
    </w:p>
    <w:p w:rsidR="00272CB0" w:rsidRPr="001B35CB" w:rsidRDefault="0023400F">
      <w:pPr>
        <w:pStyle w:val="Paragraphedeliste"/>
        <w:widowControl w:val="0"/>
        <w:numPr>
          <w:ilvl w:val="0"/>
          <w:numId w:val="114"/>
        </w:numPr>
        <w:tabs>
          <w:tab w:val="left" w:pos="1817"/>
        </w:tabs>
        <w:autoSpaceDE w:val="0"/>
        <w:autoSpaceDN w:val="0"/>
        <w:spacing w:before="59"/>
        <w:ind w:left="1817"/>
        <w:contextualSpacing w:val="0"/>
      </w:pPr>
      <w:r w:rsidRPr="001B35CB">
        <w:rPr>
          <w:spacing w:val="-2"/>
        </w:rPr>
        <w:t>RemplirleformulaireetledéposerauMINMAPaccompagnédespiècessuivantes</w:t>
      </w:r>
      <w:r w:rsidRPr="001B35CB">
        <w:rPr>
          <w:spacing w:val="-10"/>
        </w:rPr>
        <w:t>:</w:t>
      </w:r>
    </w:p>
    <w:p w:rsidR="00272CB0" w:rsidRPr="001B35CB" w:rsidRDefault="0023400F">
      <w:pPr>
        <w:pStyle w:val="Paragraphedeliste"/>
        <w:widowControl w:val="0"/>
        <w:numPr>
          <w:ilvl w:val="1"/>
          <w:numId w:val="114"/>
        </w:numPr>
        <w:tabs>
          <w:tab w:val="left" w:pos="2535"/>
        </w:tabs>
        <w:autoSpaceDE w:val="0"/>
        <w:autoSpaceDN w:val="0"/>
        <w:spacing w:before="18"/>
        <w:ind w:left="2535" w:hanging="358"/>
        <w:contextualSpacing w:val="0"/>
        <w:jc w:val="both"/>
      </w:pPr>
      <w:r w:rsidRPr="001B35CB">
        <w:t>Reçudepaiementdesfraisd’acquisitiondeCertificatÉlectroniqued’unmontant</w:t>
      </w:r>
      <w:r w:rsidRPr="001B35CB">
        <w:rPr>
          <w:spacing w:val="-5"/>
        </w:rPr>
        <w:t>de</w:t>
      </w:r>
    </w:p>
    <w:p w:rsidR="00272CB0" w:rsidRPr="001B35CB" w:rsidRDefault="0023400F">
      <w:pPr>
        <w:pStyle w:val="Corpsdetexte"/>
        <w:spacing w:before="27" w:line="264" w:lineRule="auto"/>
        <w:ind w:left="2537" w:right="1176"/>
        <w:rPr>
          <w:rFonts w:ascii="Times New Roman" w:hAnsi="Times New Roman"/>
        </w:rPr>
      </w:pPr>
      <w:r w:rsidRPr="001B35CB">
        <w:rPr>
          <w:rFonts w:ascii="Times New Roman" w:hAnsi="Times New Roman"/>
        </w:rPr>
        <w:t>50.000 FCFA à verser dans le compte de l’ANTIC auprès de SCB Cameroun sous le numéro 10002 00031 12493593150 94;</w:t>
      </w:r>
    </w:p>
    <w:p w:rsidR="00272CB0" w:rsidRPr="001B35CB" w:rsidRDefault="0023400F">
      <w:pPr>
        <w:pStyle w:val="Paragraphedeliste"/>
        <w:widowControl w:val="0"/>
        <w:numPr>
          <w:ilvl w:val="1"/>
          <w:numId w:val="114"/>
        </w:numPr>
        <w:tabs>
          <w:tab w:val="left" w:pos="2533"/>
        </w:tabs>
        <w:autoSpaceDE w:val="0"/>
        <w:autoSpaceDN w:val="0"/>
        <w:spacing w:before="4"/>
        <w:ind w:left="2533" w:hanging="356"/>
        <w:contextualSpacing w:val="0"/>
        <w:jc w:val="both"/>
      </w:pPr>
      <w:r w:rsidRPr="001B35CB">
        <w:t xml:space="preserve">UnePhotocopiedela CNIdu demandeur du </w:t>
      </w:r>
      <w:r w:rsidRPr="001B35CB">
        <w:rPr>
          <w:spacing w:val="-2"/>
        </w:rPr>
        <w:t>certificat.</w:t>
      </w:r>
    </w:p>
    <w:p w:rsidR="00272CB0" w:rsidRPr="001B35CB" w:rsidRDefault="0023400F">
      <w:pPr>
        <w:pStyle w:val="Paragraphedeliste"/>
        <w:widowControl w:val="0"/>
        <w:numPr>
          <w:ilvl w:val="0"/>
          <w:numId w:val="114"/>
        </w:numPr>
        <w:tabs>
          <w:tab w:val="left" w:pos="1817"/>
        </w:tabs>
        <w:autoSpaceDE w:val="0"/>
        <w:autoSpaceDN w:val="0"/>
        <w:spacing w:line="276" w:lineRule="exact"/>
        <w:ind w:left="1817"/>
        <w:contextualSpacing w:val="0"/>
      </w:pPr>
      <w:r w:rsidRPr="001B35CB">
        <w:rPr>
          <w:spacing w:val="-2"/>
        </w:rPr>
        <w:t>S’enrôlerauprèsdel’opérateurMINMAPetrécupérerlerécépissédedemandedeCertificat</w:t>
      </w:r>
    </w:p>
    <w:p w:rsidR="00272CB0" w:rsidRPr="001B35CB" w:rsidRDefault="0023400F">
      <w:pPr>
        <w:spacing w:line="275" w:lineRule="exact"/>
        <w:ind w:left="1817"/>
      </w:pPr>
      <w:r w:rsidRPr="001B35CB">
        <w:rPr>
          <w:spacing w:val="-10"/>
        </w:rPr>
        <w:t>;</w:t>
      </w:r>
    </w:p>
    <w:p w:rsidR="00272CB0" w:rsidRPr="001B35CB" w:rsidRDefault="0023400F">
      <w:pPr>
        <w:pStyle w:val="Paragraphedeliste"/>
        <w:widowControl w:val="0"/>
        <w:numPr>
          <w:ilvl w:val="0"/>
          <w:numId w:val="114"/>
        </w:numPr>
        <w:tabs>
          <w:tab w:val="left" w:pos="1817"/>
        </w:tabs>
        <w:autoSpaceDE w:val="0"/>
        <w:autoSpaceDN w:val="0"/>
        <w:spacing w:before="30" w:line="256" w:lineRule="auto"/>
        <w:ind w:left="1817" w:right="1231"/>
        <w:contextualSpacing w:val="0"/>
        <w:jc w:val="both"/>
      </w:pPr>
      <w:r w:rsidRPr="001B35CB">
        <w:t xml:space="preserve">Se connecter à l’adresse </w:t>
      </w:r>
      <w:hyperlink r:id="rId27">
        <w:r w:rsidR="00272CB0" w:rsidRPr="001B35CB">
          <w:rPr>
            <w:u w:val="single" w:color="0461C1"/>
          </w:rPr>
          <w:t>http://www.camgovca.cm/fr/operations-certicats.html</w:t>
        </w:r>
      </w:hyperlink>
      <w:r w:rsidRPr="001B35CB">
        <w:t xml:space="preserve"> et téléchar- ger dans un support amovible (vierge) le Certificat Électronique à partir des informations (NuméroderéférenceetCoded’autorisation)contenuesdanslerécépissé</w:t>
      </w:r>
    </w:p>
    <w:p w:rsidR="00272CB0" w:rsidRPr="001B35CB" w:rsidRDefault="00272CB0">
      <w:pPr>
        <w:pStyle w:val="Corpsdetexte"/>
        <w:spacing w:before="79"/>
        <w:rPr>
          <w:rFonts w:ascii="Times New Roman"/>
        </w:rPr>
      </w:pPr>
    </w:p>
    <w:p w:rsidR="00272CB0" w:rsidRPr="001B35CB" w:rsidRDefault="0023400F">
      <w:pPr>
        <w:pStyle w:val="Corpsdetexte"/>
        <w:spacing w:before="1"/>
        <w:ind w:left="991"/>
        <w:rPr>
          <w:rFonts w:ascii="Times New Roman" w:hAnsi="Times New Roman"/>
        </w:rPr>
      </w:pPr>
      <w:r w:rsidRPr="001B35CB">
        <w:rPr>
          <w:rFonts w:ascii="Times New Roman" w:hAnsi="Times New Roman"/>
          <w:spacing w:val="-4"/>
        </w:rPr>
        <w:t>(Bienconserverlemotdepasse pourlesconnexionsàCOLEPS).</w:t>
      </w:r>
    </w:p>
    <w:p w:rsidR="00272CB0" w:rsidRPr="001B35CB" w:rsidRDefault="00272CB0">
      <w:pPr>
        <w:pStyle w:val="Corpsdetexte"/>
        <w:rPr>
          <w:rFonts w:ascii="Times New Roman" w:hAnsi="Times New Roman"/>
        </w:rPr>
        <w:sectPr w:rsidR="00272CB0" w:rsidRPr="001B35CB" w:rsidSect="00037359">
          <w:pgSz w:w="11900" w:h="16820"/>
          <w:pgMar w:top="1100" w:right="0" w:bottom="1220" w:left="141" w:header="0" w:footer="982" w:gutter="0"/>
          <w:cols w:space="720"/>
        </w:sectPr>
      </w:pPr>
    </w:p>
    <w:p w:rsidR="00272CB0" w:rsidRPr="001B35CB" w:rsidRDefault="0023400F">
      <w:pPr>
        <w:pStyle w:val="Corpsdetexte"/>
        <w:spacing w:before="72"/>
        <w:ind w:left="1095"/>
        <w:jc w:val="both"/>
        <w:rPr>
          <w:rFonts w:ascii="Times New Roman" w:hAnsi="Times New Roman"/>
        </w:rPr>
      </w:pPr>
      <w:r w:rsidRPr="001B35CB">
        <w:rPr>
          <w:rFonts w:ascii="Times New Roman" w:hAnsi="Times New Roman"/>
          <w:spacing w:val="-6"/>
          <w:u w:val="single"/>
        </w:rPr>
        <w:lastRenderedPageBreak/>
        <w:t>Étape3</w:t>
      </w:r>
      <w:r w:rsidRPr="001B35CB">
        <w:rPr>
          <w:rFonts w:ascii="Times New Roman" w:hAnsi="Times New Roman"/>
          <w:spacing w:val="-6"/>
        </w:rPr>
        <w:t>:EnregistrementduCertificatÉlectroniquedansCOLEPS</w:t>
      </w:r>
    </w:p>
    <w:p w:rsidR="00272CB0" w:rsidRPr="001B35CB" w:rsidRDefault="0023400F">
      <w:pPr>
        <w:pStyle w:val="Paragraphedeliste"/>
        <w:widowControl w:val="0"/>
        <w:numPr>
          <w:ilvl w:val="0"/>
          <w:numId w:val="114"/>
        </w:numPr>
        <w:tabs>
          <w:tab w:val="left" w:pos="1817"/>
        </w:tabs>
        <w:autoSpaceDE w:val="0"/>
        <w:autoSpaceDN w:val="0"/>
        <w:spacing w:before="150" w:line="220" w:lineRule="auto"/>
        <w:ind w:left="1817" w:right="1671"/>
        <w:contextualSpacing w:val="0"/>
      </w:pPr>
      <w:r w:rsidRPr="001B35CB">
        <w:t>SeconnecteràCOLEPSàpartirdel’adresse</w:t>
      </w:r>
      <w:hyperlink r:id="rId28">
        <w:r w:rsidR="00272CB0" w:rsidRPr="001B35CB">
          <w:rPr>
            <w:u w:val="single" w:color="0461C1"/>
          </w:rPr>
          <w:t>https://www.marchespublics.cm</w:t>
        </w:r>
      </w:hyperlink>
      <w:r w:rsidRPr="001B35CB">
        <w:t xml:space="preserve">ou </w:t>
      </w:r>
      <w:hyperlink r:id="rId29">
        <w:r w:rsidR="00272CB0" w:rsidRPr="001B35CB">
          <w:rPr>
            <w:u w:val="single" w:color="0461C1"/>
          </w:rPr>
          <w:t>https://www.publicscontratcs.cm</w:t>
        </w:r>
      </w:hyperlink>
      <w:r w:rsidRPr="001B35CB">
        <w:t xml:space="preserve"> ;</w:t>
      </w:r>
    </w:p>
    <w:p w:rsidR="00272CB0" w:rsidRPr="001B35CB" w:rsidRDefault="0023400F">
      <w:pPr>
        <w:pStyle w:val="Paragraphedeliste"/>
        <w:widowControl w:val="0"/>
        <w:numPr>
          <w:ilvl w:val="0"/>
          <w:numId w:val="114"/>
        </w:numPr>
        <w:tabs>
          <w:tab w:val="left" w:pos="1817"/>
          <w:tab w:val="left" w:pos="2535"/>
          <w:tab w:val="left" w:pos="3243"/>
          <w:tab w:val="left" w:pos="4266"/>
          <w:tab w:val="left" w:pos="4587"/>
          <w:tab w:val="left" w:pos="6369"/>
          <w:tab w:val="left" w:pos="6942"/>
          <w:tab w:val="left" w:pos="9132"/>
          <w:tab w:val="left" w:pos="9775"/>
          <w:tab w:val="left" w:pos="10188"/>
        </w:tabs>
        <w:autoSpaceDE w:val="0"/>
        <w:autoSpaceDN w:val="0"/>
        <w:spacing w:before="57" w:line="292" w:lineRule="auto"/>
        <w:ind w:left="1817" w:right="1293"/>
        <w:contextualSpacing w:val="0"/>
      </w:pPr>
      <w:r w:rsidRPr="001B35CB">
        <w:rPr>
          <w:spacing w:val="-2"/>
        </w:rPr>
        <w:t>Aller</w:t>
      </w:r>
      <w:r w:rsidRPr="001B35CB">
        <w:tab/>
      </w:r>
      <w:r w:rsidRPr="001B35CB">
        <w:rPr>
          <w:spacing w:val="-4"/>
        </w:rPr>
        <w:t>dans</w:t>
      </w:r>
      <w:r w:rsidRPr="001B35CB">
        <w:tab/>
      </w:r>
      <w:r w:rsidRPr="001B35CB">
        <w:rPr>
          <w:spacing w:val="-2"/>
        </w:rPr>
        <w:t>l’onglet</w:t>
      </w:r>
      <w:r w:rsidRPr="001B35CB">
        <w:tab/>
      </w:r>
      <w:r w:rsidRPr="001B35CB">
        <w:rPr>
          <w:spacing w:val="-10"/>
        </w:rPr>
        <w:t>«</w:t>
      </w:r>
      <w:r w:rsidRPr="001B35CB">
        <w:tab/>
      </w:r>
      <w:r w:rsidRPr="001B35CB">
        <w:rPr>
          <w:i/>
          <w:spacing w:val="-2"/>
          <w:sz w:val="25"/>
        </w:rPr>
        <w:t>Enregistrement</w:t>
      </w:r>
      <w:r w:rsidRPr="001B35CB">
        <w:rPr>
          <w:i/>
          <w:sz w:val="25"/>
        </w:rPr>
        <w:tab/>
      </w:r>
      <w:r w:rsidRPr="001B35CB">
        <w:rPr>
          <w:i/>
          <w:spacing w:val="-4"/>
          <w:sz w:val="25"/>
        </w:rPr>
        <w:t>des</w:t>
      </w:r>
      <w:r w:rsidRPr="001B35CB">
        <w:rPr>
          <w:i/>
          <w:sz w:val="25"/>
        </w:rPr>
        <w:tab/>
        <w:t xml:space="preserve">soumissionnaires </w:t>
      </w:r>
      <w:r w:rsidRPr="001B35CB">
        <w:t>»,</w:t>
      </w:r>
      <w:r w:rsidRPr="001B35CB">
        <w:tab/>
      </w:r>
      <w:r w:rsidRPr="001B35CB">
        <w:rPr>
          <w:spacing w:val="-4"/>
        </w:rPr>
        <w:t>puis</w:t>
      </w:r>
      <w:r w:rsidRPr="001B35CB">
        <w:tab/>
      </w:r>
      <w:r w:rsidRPr="001B35CB">
        <w:rPr>
          <w:spacing w:val="-6"/>
        </w:rPr>
        <w:t>la</w:t>
      </w:r>
      <w:r w:rsidRPr="001B35CB">
        <w:tab/>
      </w:r>
      <w:r w:rsidRPr="001B35CB">
        <w:rPr>
          <w:spacing w:val="-4"/>
        </w:rPr>
        <w:t xml:space="preserve">ru- </w:t>
      </w:r>
      <w:r w:rsidRPr="001B35CB">
        <w:rPr>
          <w:spacing w:val="-2"/>
        </w:rPr>
        <w:t>brique</w:t>
      </w:r>
    </w:p>
    <w:p w:rsidR="00272CB0" w:rsidRPr="001B35CB" w:rsidRDefault="0023400F">
      <w:pPr>
        <w:spacing w:line="226" w:lineRule="exact"/>
        <w:ind w:left="1817"/>
      </w:pPr>
      <w:r w:rsidRPr="001B35CB">
        <w:rPr>
          <w:w w:val="85"/>
        </w:rPr>
        <w:t>«</w:t>
      </w:r>
      <w:r w:rsidRPr="001B35CB">
        <w:rPr>
          <w:i/>
          <w:w w:val="85"/>
          <w:sz w:val="25"/>
        </w:rPr>
        <w:t>Enregistrementnouveau/Certificatsupplémentaire</w:t>
      </w:r>
      <w:r w:rsidRPr="001B35CB">
        <w:rPr>
          <w:w w:val="85"/>
        </w:rPr>
        <w:t>»;identifierl’entrepriseàpartir</w:t>
      </w:r>
      <w:r w:rsidRPr="001B35CB">
        <w:rPr>
          <w:spacing w:val="-5"/>
          <w:w w:val="85"/>
        </w:rPr>
        <w:t>du</w:t>
      </w:r>
    </w:p>
    <w:p w:rsidR="00272CB0" w:rsidRPr="001B35CB" w:rsidRDefault="0023400F" w:rsidP="00041937">
      <w:pPr>
        <w:pStyle w:val="Corpsdetexte"/>
        <w:spacing w:before="27" w:line="268" w:lineRule="auto"/>
        <w:ind w:left="991" w:right="1131"/>
        <w:rPr>
          <w:rFonts w:ascii="Times New Roman" w:hAnsi="Times New Roman"/>
        </w:rPr>
      </w:pPr>
      <w:r w:rsidRPr="001B35CB">
        <w:rPr>
          <w:rFonts w:ascii="Times New Roman" w:hAnsi="Times New Roman"/>
          <w:spacing w:val="-2"/>
        </w:rPr>
        <w:t>numérodeRegistredeCommerce,puisajouterleCertificataprèsavoirminutieusementrenseigné le formulaire.</w:t>
      </w:r>
    </w:p>
    <w:p w:rsidR="00272CB0" w:rsidRPr="001B35CB" w:rsidRDefault="0023400F">
      <w:pPr>
        <w:pStyle w:val="Titre6"/>
        <w:ind w:left="991"/>
        <w:jc w:val="both"/>
        <w:rPr>
          <w:rFonts w:ascii="Times New Roman"/>
        </w:rPr>
      </w:pPr>
      <w:r w:rsidRPr="001B35CB">
        <w:rPr>
          <w:rFonts w:ascii="Times New Roman"/>
        </w:rPr>
        <w:t>Assistance</w:t>
      </w:r>
      <w:r w:rsidRPr="001B35CB">
        <w:rPr>
          <w:rFonts w:ascii="Times New Roman"/>
          <w:spacing w:val="-2"/>
        </w:rPr>
        <w:t xml:space="preserve"> technique</w:t>
      </w:r>
    </w:p>
    <w:p w:rsidR="00272CB0" w:rsidRPr="001B35CB" w:rsidRDefault="0023400F">
      <w:pPr>
        <w:pStyle w:val="Corpsdetexte"/>
        <w:spacing w:before="152" w:line="268" w:lineRule="auto"/>
        <w:ind w:left="991" w:right="1129"/>
        <w:jc w:val="both"/>
        <w:rPr>
          <w:rFonts w:ascii="Times New Roman" w:hAnsi="Times New Roman"/>
        </w:rPr>
      </w:pPr>
      <w:r w:rsidRPr="001B35CB">
        <w:rPr>
          <w:rFonts w:ascii="Times New Roman" w:hAnsi="Times New Roman"/>
        </w:rPr>
        <w:t xml:space="preserve">Pour obtenir une assistance technique, en cas de survenance d’un problème lié à l’utilisation de la plateforme bien vouloir appeler aux numéros (+237) 222 238 155 / 222 237084/677 006 110 ou écrire à l’adresse email </w:t>
      </w:r>
      <w:hyperlink r:id="rId30">
        <w:r w:rsidR="00272CB0" w:rsidRPr="001B35CB">
          <w:rPr>
            <w:rFonts w:ascii="Times New Roman" w:hAnsi="Times New Roman"/>
          </w:rPr>
          <w:t>dsi@minmap.cm.</w:t>
        </w:r>
      </w:hyperlink>
    </w:p>
    <w:p w:rsidR="00272CB0" w:rsidRPr="001B35CB" w:rsidRDefault="00272CB0">
      <w:pPr>
        <w:tabs>
          <w:tab w:val="left" w:pos="1098"/>
          <w:tab w:val="left" w:pos="6666"/>
        </w:tabs>
        <w:rPr>
          <w:sz w:val="28"/>
          <w:szCs w:val="28"/>
        </w:rPr>
      </w:pPr>
    </w:p>
    <w:sectPr w:rsidR="00272CB0" w:rsidRPr="001B35CB" w:rsidSect="00E61639">
      <w:footerReference w:type="default" r:id="rId31"/>
      <w:pgSz w:w="11900" w:h="1682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B45" w:rsidRDefault="00CE3B45">
      <w:r>
        <w:separator/>
      </w:r>
    </w:p>
  </w:endnote>
  <w:endnote w:type="continuationSeparator" w:id="1">
    <w:p w:rsidR="00CE3B45" w:rsidRDefault="00CE3B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A4986F5C-B95A-4068-8F97-82696E0EF577}"/>
    <w:embedBold r:id="rId2" w:fontKey="{55E47E4A-1078-481C-8F62-94F3A30FA433}"/>
    <w:embedBoldItalic r:id="rId3" w:fontKey="{9E70B29D-A115-4497-8181-0EA46A63A87C}"/>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8F67F38A-DD3B-4E78-9BAD-44B1C71DBE17}"/>
    <w:embedBold r:id="rId5" w:fontKey="{03687464-9C00-4F7B-B08D-70DCD0E0DD7F}"/>
    <w:embedItalic r:id="rId6" w:fontKey="{3E38E5AA-5DE5-4545-9D2B-4C11EEAAF218}"/>
    <w:embedBoldItalic r:id="rId7" w:fontKey="{9C47029D-A95C-4265-B19F-CD8925358B3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21593250-E826-409E-83C7-BADD101084E1}"/>
    <w:embedBold r:id="rId9" w:fontKey="{71FF173A-1B2D-4EB2-9E90-B6B473257B61}"/>
    <w:embedBoldItalic r:id="rId10" w:fontKey="{4BA84F46-BD7E-476E-8B14-E2211E063E4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embedRegular r:id="rId11" w:fontKey="{54A6BCF2-C92A-4423-A483-4B63A4CA993D}"/>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embedRegular r:id="rId12" w:fontKey="{F71C3AC3-604C-408B-AF1E-2107D3CB9E48}"/>
  </w:font>
  <w:font w:name="Segoe UI">
    <w:panose1 w:val="020B0502040204020203"/>
    <w:charset w:val="00"/>
    <w:family w:val="swiss"/>
    <w:pitch w:val="variable"/>
    <w:sig w:usb0="E10022FF" w:usb1="C000E47F" w:usb2="00000029" w:usb3="00000000" w:csb0="000001DF" w:csb1="00000000"/>
    <w:embedRegular r:id="rId13" w:fontKey="{FC0323B3-F88A-44C7-B475-A8540BAEB543}"/>
  </w:font>
  <w:font w:name="SimSun">
    <w:altName w:val="宋体"/>
    <w:panose1 w:val="02010600030101010101"/>
    <w:charset w:val="86"/>
    <w:family w:val="auto"/>
    <w:pitch w:val="variable"/>
    <w:sig w:usb0="00000003" w:usb1="288F0000" w:usb2="00000016" w:usb3="00000000" w:csb0="00040001" w:csb1="00000000"/>
    <w:embedBold r:id="rId14" w:subsetted="1" w:fontKey="{90497C88-55C6-4C0D-89F1-C389DCA6A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right"/>
      <w:rPr>
        <w:color w:val="000000"/>
      </w:rPr>
    </w:pPr>
    <w:r>
      <w:rPr>
        <w:color w:val="000000"/>
      </w:rPr>
      <w:fldChar w:fldCharType="begin"/>
    </w:r>
    <w:r w:rsidR="0023400F">
      <w:rPr>
        <w:color w:val="000000"/>
      </w:rPr>
      <w:instrText>PAGE</w:instrText>
    </w:r>
    <w:r>
      <w:rPr>
        <w:color w:val="000000"/>
      </w:rPr>
      <w:fldChar w:fldCharType="separate"/>
    </w:r>
    <w:r w:rsidR="0023400F">
      <w:rPr>
        <w:color w:val="000000"/>
      </w:rPr>
      <w:t>4</w:t>
    </w:r>
    <w:r>
      <w:rPr>
        <w:color w:val="000000"/>
      </w:rPr>
      <w:fldChar w:fldCharType="end"/>
    </w:r>
  </w:p>
  <w:p w:rsidR="00272CB0" w:rsidRDefault="00272CB0">
    <w:pPr>
      <w:tabs>
        <w:tab w:val="center" w:pos="4536"/>
        <w:tab w:val="right" w:pos="9072"/>
      </w:tabs>
      <w:rPr>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right"/>
      <w:rPr>
        <w:color w:val="000000"/>
      </w:rPr>
    </w:pPr>
    <w:r>
      <w:rPr>
        <w:color w:val="000000"/>
      </w:rPr>
      <w:fldChar w:fldCharType="begin"/>
    </w:r>
    <w:r w:rsidR="0023400F">
      <w:rPr>
        <w:color w:val="000000"/>
      </w:rPr>
      <w:instrText>PAGE</w:instrText>
    </w:r>
    <w:r>
      <w:rPr>
        <w:color w:val="000000"/>
      </w:rPr>
      <w:fldChar w:fldCharType="separate"/>
    </w:r>
    <w:r w:rsidR="00C679D8">
      <w:rPr>
        <w:noProof/>
        <w:color w:val="000000"/>
      </w:rPr>
      <w:t>6</w:t>
    </w:r>
    <w:r>
      <w:rPr>
        <w:color w:val="000000"/>
      </w:rPr>
      <w:fldChar w:fldCharType="end"/>
    </w:r>
  </w:p>
  <w:p w:rsidR="00272CB0" w:rsidRDefault="00272CB0">
    <w:pPr>
      <w:tabs>
        <w:tab w:val="center" w:pos="4536"/>
        <w:tab w:val="right" w:pos="9072"/>
      </w:tabs>
      <w:jc w:val="center"/>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center"/>
      <w:rPr>
        <w:color w:val="000000"/>
      </w:rPr>
    </w:pPr>
    <w:r>
      <w:rPr>
        <w:color w:val="000000"/>
      </w:rPr>
      <w:fldChar w:fldCharType="begin"/>
    </w:r>
    <w:r w:rsidR="0023400F">
      <w:rPr>
        <w:color w:val="000000"/>
      </w:rPr>
      <w:instrText>PAGE</w:instrText>
    </w:r>
    <w:r>
      <w:rPr>
        <w:color w:val="000000"/>
      </w:rPr>
      <w:fldChar w:fldCharType="separate"/>
    </w:r>
    <w:r w:rsidR="00C679D8">
      <w:rPr>
        <w:noProof/>
        <w:color w:val="000000"/>
      </w:rPr>
      <w:t>81</w:t>
    </w:r>
    <w:r>
      <w:rPr>
        <w:color w:val="00000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center"/>
      <w:rPr>
        <w:color w:val="000000"/>
      </w:rPr>
    </w:pPr>
    <w:r>
      <w:rPr>
        <w:color w:val="000000"/>
      </w:rPr>
      <w:fldChar w:fldCharType="begin"/>
    </w:r>
    <w:r w:rsidR="0023400F">
      <w:rPr>
        <w:color w:val="000000"/>
      </w:rPr>
      <w:instrText>PAGE</w:instrText>
    </w:r>
    <w:r>
      <w:rPr>
        <w:color w:val="000000"/>
      </w:rPr>
      <w:fldChar w:fldCharType="separate"/>
    </w:r>
    <w:r w:rsidR="00C679D8">
      <w:rPr>
        <w:noProof/>
        <w:color w:val="000000"/>
      </w:rPr>
      <w:t>95</w:t>
    </w:r>
    <w:r>
      <w:rPr>
        <w:color w:val="000000"/>
      </w:rPr>
      <w:fldChar w:fldCharType="end"/>
    </w:r>
  </w:p>
  <w:p w:rsidR="00272CB0" w:rsidRDefault="00272CB0">
    <w:pPr>
      <w:tabs>
        <w:tab w:val="center" w:pos="4536"/>
        <w:tab w:val="right" w:pos="9072"/>
      </w:tabs>
      <w:rPr>
        <w:color w:val="000000"/>
        <w:sz w:val="22"/>
        <w:szCs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center"/>
      <w:rPr>
        <w:color w:val="000000"/>
      </w:rPr>
    </w:pPr>
    <w:r>
      <w:rPr>
        <w:color w:val="000000"/>
      </w:rPr>
      <w:fldChar w:fldCharType="begin"/>
    </w:r>
    <w:r w:rsidR="0023400F">
      <w:rPr>
        <w:color w:val="000000"/>
      </w:rPr>
      <w:instrText>PAGE</w:instrText>
    </w:r>
    <w:r>
      <w:rPr>
        <w:color w:val="000000"/>
      </w:rPr>
      <w:fldChar w:fldCharType="separate"/>
    </w:r>
    <w:r w:rsidR="00C679D8">
      <w:rPr>
        <w:noProof/>
        <w:color w:val="000000"/>
      </w:rPr>
      <w:t>138</w:t>
    </w:r>
    <w:r>
      <w:rPr>
        <w:color w:val="00000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B0" w:rsidRDefault="00E61639">
    <w:pPr>
      <w:tabs>
        <w:tab w:val="center" w:pos="4536"/>
        <w:tab w:val="right" w:pos="9072"/>
      </w:tabs>
      <w:jc w:val="center"/>
      <w:rPr>
        <w:color w:val="000000"/>
      </w:rPr>
    </w:pPr>
    <w:r>
      <w:rPr>
        <w:color w:val="000000"/>
      </w:rPr>
      <w:fldChar w:fldCharType="begin"/>
    </w:r>
    <w:r w:rsidR="0023400F">
      <w:rPr>
        <w:color w:val="000000"/>
      </w:rPr>
      <w:instrText>PAGE</w:instrText>
    </w:r>
    <w:r>
      <w:rPr>
        <w:color w:val="000000"/>
      </w:rPr>
      <w:fldChar w:fldCharType="separate"/>
    </w:r>
    <w:r w:rsidR="00C679D8">
      <w:rPr>
        <w:noProof/>
        <w:color w:val="000000"/>
      </w:rPr>
      <w:t>139</w:t>
    </w:r>
    <w:r>
      <w:rPr>
        <w:color w:val="000000"/>
      </w:rPr>
      <w:fldChar w:fldCharType="end"/>
    </w:r>
  </w:p>
  <w:p w:rsidR="00272CB0" w:rsidRDefault="00272CB0">
    <w:pPr>
      <w:tabs>
        <w:tab w:val="center" w:pos="4536"/>
        <w:tab w:val="right" w:pos="9072"/>
      </w:tabs>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B45" w:rsidRDefault="00CE3B45">
      <w:r>
        <w:separator/>
      </w:r>
    </w:p>
  </w:footnote>
  <w:footnote w:type="continuationSeparator" w:id="1">
    <w:p w:rsidR="00CE3B45" w:rsidRDefault="00CE3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5B9"/>
    <w:multiLevelType w:val="multilevel"/>
    <w:tmpl w:val="002125B9"/>
    <w:lvl w:ilvl="0">
      <w:numFmt w:val="bullet"/>
      <w:lvlText w:val="-"/>
      <w:lvlJc w:val="left"/>
      <w:pPr>
        <w:ind w:left="1315" w:hanging="360"/>
      </w:pPr>
      <w:rPr>
        <w:rFonts w:ascii="Calibri" w:eastAsia="Calibri" w:hAnsi="Calibri" w:cs="Calibri" w:hint="default"/>
        <w:b w:val="0"/>
        <w:bCs w:val="0"/>
        <w:i w:val="0"/>
        <w:iCs w:val="0"/>
        <w:spacing w:val="0"/>
        <w:w w:val="100"/>
        <w:sz w:val="24"/>
        <w:szCs w:val="24"/>
        <w:lang w:val="fr-FR" w:eastAsia="en-US" w:bidi="ar-SA"/>
      </w:rPr>
    </w:lvl>
    <w:lvl w:ilvl="1">
      <w:numFmt w:val="bullet"/>
      <w:lvlText w:val="•"/>
      <w:lvlJc w:val="left"/>
      <w:pPr>
        <w:ind w:left="2023" w:hanging="360"/>
      </w:pPr>
      <w:rPr>
        <w:rFonts w:hint="default"/>
        <w:lang w:val="fr-FR" w:eastAsia="en-US" w:bidi="ar-SA"/>
      </w:rPr>
    </w:lvl>
    <w:lvl w:ilvl="2">
      <w:numFmt w:val="bullet"/>
      <w:lvlText w:val="•"/>
      <w:lvlJc w:val="left"/>
      <w:pPr>
        <w:ind w:left="2727" w:hanging="360"/>
      </w:pPr>
      <w:rPr>
        <w:rFonts w:hint="default"/>
        <w:lang w:val="fr-FR" w:eastAsia="en-US" w:bidi="ar-SA"/>
      </w:rPr>
    </w:lvl>
    <w:lvl w:ilvl="3">
      <w:numFmt w:val="bullet"/>
      <w:lvlText w:val="•"/>
      <w:lvlJc w:val="left"/>
      <w:pPr>
        <w:ind w:left="3430" w:hanging="360"/>
      </w:pPr>
      <w:rPr>
        <w:rFonts w:hint="default"/>
        <w:lang w:val="fr-FR" w:eastAsia="en-US" w:bidi="ar-SA"/>
      </w:rPr>
    </w:lvl>
    <w:lvl w:ilvl="4">
      <w:numFmt w:val="bullet"/>
      <w:lvlText w:val="•"/>
      <w:lvlJc w:val="left"/>
      <w:pPr>
        <w:ind w:left="4134" w:hanging="360"/>
      </w:pPr>
      <w:rPr>
        <w:rFonts w:hint="default"/>
        <w:lang w:val="fr-FR" w:eastAsia="en-US" w:bidi="ar-SA"/>
      </w:rPr>
    </w:lvl>
    <w:lvl w:ilvl="5">
      <w:numFmt w:val="bullet"/>
      <w:lvlText w:val="•"/>
      <w:lvlJc w:val="left"/>
      <w:pPr>
        <w:ind w:left="4838" w:hanging="360"/>
      </w:pPr>
      <w:rPr>
        <w:rFonts w:hint="default"/>
        <w:lang w:val="fr-FR" w:eastAsia="en-US" w:bidi="ar-SA"/>
      </w:rPr>
    </w:lvl>
    <w:lvl w:ilvl="6">
      <w:numFmt w:val="bullet"/>
      <w:lvlText w:val="•"/>
      <w:lvlJc w:val="left"/>
      <w:pPr>
        <w:ind w:left="5541" w:hanging="360"/>
      </w:pPr>
      <w:rPr>
        <w:rFonts w:hint="default"/>
        <w:lang w:val="fr-FR" w:eastAsia="en-US" w:bidi="ar-SA"/>
      </w:rPr>
    </w:lvl>
    <w:lvl w:ilvl="7">
      <w:numFmt w:val="bullet"/>
      <w:lvlText w:val="•"/>
      <w:lvlJc w:val="left"/>
      <w:pPr>
        <w:ind w:left="6245" w:hanging="360"/>
      </w:pPr>
      <w:rPr>
        <w:rFonts w:hint="default"/>
        <w:lang w:val="fr-FR" w:eastAsia="en-US" w:bidi="ar-SA"/>
      </w:rPr>
    </w:lvl>
    <w:lvl w:ilvl="8">
      <w:numFmt w:val="bullet"/>
      <w:lvlText w:val="•"/>
      <w:lvlJc w:val="left"/>
      <w:pPr>
        <w:ind w:left="6948" w:hanging="360"/>
      </w:pPr>
      <w:rPr>
        <w:rFonts w:hint="default"/>
        <w:lang w:val="fr-FR" w:eastAsia="en-US" w:bidi="ar-SA"/>
      </w:rPr>
    </w:lvl>
  </w:abstractNum>
  <w:abstractNum w:abstractNumId="1">
    <w:nsid w:val="02CB5976"/>
    <w:multiLevelType w:val="multilevel"/>
    <w:tmpl w:val="02CB5976"/>
    <w:lvl w:ilvl="0">
      <w:start w:val="34"/>
      <w:numFmt w:val="decimal"/>
      <w:lvlText w:val="%1"/>
      <w:lvlJc w:val="left"/>
      <w:pPr>
        <w:ind w:left="140" w:hanging="431"/>
      </w:pPr>
      <w:rPr>
        <w:rFonts w:hint="default"/>
        <w:lang w:val="fr-FR" w:eastAsia="en-US" w:bidi="ar-SA"/>
      </w:rPr>
    </w:lvl>
    <w:lvl w:ilvl="1">
      <w:start w:val="1"/>
      <w:numFmt w:val="decimal"/>
      <w:lvlText w:val="%1.%2"/>
      <w:lvlJc w:val="left"/>
      <w:pPr>
        <w:ind w:left="140" w:hanging="431"/>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2">
    <w:nsid w:val="03242009"/>
    <w:multiLevelType w:val="multilevel"/>
    <w:tmpl w:val="03242009"/>
    <w:lvl w:ilvl="0">
      <w:start w:val="37"/>
      <w:numFmt w:val="decimal"/>
      <w:lvlText w:val="%1"/>
      <w:lvlJc w:val="left"/>
      <w:pPr>
        <w:ind w:left="140" w:hanging="387"/>
      </w:pPr>
      <w:rPr>
        <w:rFonts w:hint="default"/>
        <w:lang w:val="fr-FR" w:eastAsia="en-US" w:bidi="ar-SA"/>
      </w:rPr>
    </w:lvl>
    <w:lvl w:ilvl="1">
      <w:start w:val="1"/>
      <w:numFmt w:val="decimal"/>
      <w:lvlText w:val="%1.%2"/>
      <w:lvlJc w:val="left"/>
      <w:pPr>
        <w:ind w:left="140" w:hanging="387"/>
      </w:pPr>
      <w:rPr>
        <w:rFonts w:ascii="Arial Narrow" w:eastAsia="Arial Narrow" w:hAnsi="Arial Narrow" w:cs="Arial Narrow" w:hint="default"/>
        <w:b/>
        <w:bCs/>
        <w:i w:val="0"/>
        <w:iCs w:val="0"/>
        <w:spacing w:val="0"/>
        <w:w w:val="100"/>
        <w:sz w:val="22"/>
        <w:szCs w:val="22"/>
        <w:lang w:val="fr-FR" w:eastAsia="en-US" w:bidi="ar-SA"/>
      </w:rPr>
    </w:lvl>
    <w:lvl w:ilvl="2">
      <w:numFmt w:val="bullet"/>
      <w:lvlText w:val="•"/>
      <w:lvlJc w:val="left"/>
      <w:pPr>
        <w:ind w:left="2180" w:hanging="387"/>
      </w:pPr>
      <w:rPr>
        <w:rFonts w:hint="default"/>
        <w:lang w:val="fr-FR" w:eastAsia="en-US" w:bidi="ar-SA"/>
      </w:rPr>
    </w:lvl>
    <w:lvl w:ilvl="3">
      <w:numFmt w:val="bullet"/>
      <w:lvlText w:val="•"/>
      <w:lvlJc w:val="left"/>
      <w:pPr>
        <w:ind w:left="3200" w:hanging="387"/>
      </w:pPr>
      <w:rPr>
        <w:rFonts w:hint="default"/>
        <w:lang w:val="fr-FR" w:eastAsia="en-US" w:bidi="ar-SA"/>
      </w:rPr>
    </w:lvl>
    <w:lvl w:ilvl="4">
      <w:numFmt w:val="bullet"/>
      <w:lvlText w:val="•"/>
      <w:lvlJc w:val="left"/>
      <w:pPr>
        <w:ind w:left="4220" w:hanging="387"/>
      </w:pPr>
      <w:rPr>
        <w:rFonts w:hint="default"/>
        <w:lang w:val="fr-FR" w:eastAsia="en-US" w:bidi="ar-SA"/>
      </w:rPr>
    </w:lvl>
    <w:lvl w:ilvl="5">
      <w:numFmt w:val="bullet"/>
      <w:lvlText w:val="•"/>
      <w:lvlJc w:val="left"/>
      <w:pPr>
        <w:ind w:left="5240" w:hanging="387"/>
      </w:pPr>
      <w:rPr>
        <w:rFonts w:hint="default"/>
        <w:lang w:val="fr-FR" w:eastAsia="en-US" w:bidi="ar-SA"/>
      </w:rPr>
    </w:lvl>
    <w:lvl w:ilvl="6">
      <w:numFmt w:val="bullet"/>
      <w:lvlText w:val="•"/>
      <w:lvlJc w:val="left"/>
      <w:pPr>
        <w:ind w:left="6260" w:hanging="387"/>
      </w:pPr>
      <w:rPr>
        <w:rFonts w:hint="default"/>
        <w:lang w:val="fr-FR" w:eastAsia="en-US" w:bidi="ar-SA"/>
      </w:rPr>
    </w:lvl>
    <w:lvl w:ilvl="7">
      <w:numFmt w:val="bullet"/>
      <w:lvlText w:val="•"/>
      <w:lvlJc w:val="left"/>
      <w:pPr>
        <w:ind w:left="7280" w:hanging="387"/>
      </w:pPr>
      <w:rPr>
        <w:rFonts w:hint="default"/>
        <w:lang w:val="fr-FR" w:eastAsia="en-US" w:bidi="ar-SA"/>
      </w:rPr>
    </w:lvl>
    <w:lvl w:ilvl="8">
      <w:numFmt w:val="bullet"/>
      <w:lvlText w:val="•"/>
      <w:lvlJc w:val="left"/>
      <w:pPr>
        <w:ind w:left="8300" w:hanging="387"/>
      </w:pPr>
      <w:rPr>
        <w:rFonts w:hint="default"/>
        <w:lang w:val="fr-FR" w:eastAsia="en-US" w:bidi="ar-SA"/>
      </w:rPr>
    </w:lvl>
  </w:abstractNum>
  <w:abstractNum w:abstractNumId="3">
    <w:nsid w:val="03AA32F0"/>
    <w:multiLevelType w:val="multilevel"/>
    <w:tmpl w:val="03AA32F0"/>
    <w:lvl w:ilvl="0">
      <w:start w:val="1"/>
      <w:numFmt w:val="decimal"/>
      <w:lvlText w:val="%1)"/>
      <w:lvlJc w:val="left"/>
      <w:pPr>
        <w:ind w:left="72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1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3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95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7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9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11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3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5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
    <w:nsid w:val="03F879C0"/>
    <w:multiLevelType w:val="multilevel"/>
    <w:tmpl w:val="03F879C0"/>
    <w:lvl w:ilvl="0">
      <w:start w:val="1"/>
      <w:numFmt w:val="lowerLetter"/>
      <w:lvlText w:val="%1."/>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664" w:hanging="284"/>
      </w:pPr>
      <w:rPr>
        <w:rFonts w:hint="default"/>
        <w:lang w:val="fr-FR" w:eastAsia="en-US" w:bidi="ar-SA"/>
      </w:rPr>
    </w:lvl>
    <w:lvl w:ilvl="2">
      <w:numFmt w:val="bullet"/>
      <w:lvlText w:val="•"/>
      <w:lvlJc w:val="left"/>
      <w:pPr>
        <w:ind w:left="2628" w:hanging="284"/>
      </w:pPr>
      <w:rPr>
        <w:rFonts w:hint="default"/>
        <w:lang w:val="fr-FR" w:eastAsia="en-US" w:bidi="ar-SA"/>
      </w:rPr>
    </w:lvl>
    <w:lvl w:ilvl="3">
      <w:numFmt w:val="bullet"/>
      <w:lvlText w:val="•"/>
      <w:lvlJc w:val="left"/>
      <w:pPr>
        <w:ind w:left="3592" w:hanging="284"/>
      </w:pPr>
      <w:rPr>
        <w:rFonts w:hint="default"/>
        <w:lang w:val="fr-FR" w:eastAsia="en-US" w:bidi="ar-SA"/>
      </w:rPr>
    </w:lvl>
    <w:lvl w:ilvl="4">
      <w:numFmt w:val="bullet"/>
      <w:lvlText w:val="•"/>
      <w:lvlJc w:val="left"/>
      <w:pPr>
        <w:ind w:left="4556" w:hanging="284"/>
      </w:pPr>
      <w:rPr>
        <w:rFonts w:hint="default"/>
        <w:lang w:val="fr-FR" w:eastAsia="en-US" w:bidi="ar-SA"/>
      </w:rPr>
    </w:lvl>
    <w:lvl w:ilvl="5">
      <w:numFmt w:val="bullet"/>
      <w:lvlText w:val="•"/>
      <w:lvlJc w:val="left"/>
      <w:pPr>
        <w:ind w:left="5520" w:hanging="284"/>
      </w:pPr>
      <w:rPr>
        <w:rFonts w:hint="default"/>
        <w:lang w:val="fr-FR" w:eastAsia="en-US" w:bidi="ar-SA"/>
      </w:rPr>
    </w:lvl>
    <w:lvl w:ilvl="6">
      <w:numFmt w:val="bullet"/>
      <w:lvlText w:val="•"/>
      <w:lvlJc w:val="left"/>
      <w:pPr>
        <w:ind w:left="6484" w:hanging="284"/>
      </w:pPr>
      <w:rPr>
        <w:rFonts w:hint="default"/>
        <w:lang w:val="fr-FR" w:eastAsia="en-US" w:bidi="ar-SA"/>
      </w:rPr>
    </w:lvl>
    <w:lvl w:ilvl="7">
      <w:numFmt w:val="bullet"/>
      <w:lvlText w:val="•"/>
      <w:lvlJc w:val="left"/>
      <w:pPr>
        <w:ind w:left="7448" w:hanging="284"/>
      </w:pPr>
      <w:rPr>
        <w:rFonts w:hint="default"/>
        <w:lang w:val="fr-FR" w:eastAsia="en-US" w:bidi="ar-SA"/>
      </w:rPr>
    </w:lvl>
    <w:lvl w:ilvl="8">
      <w:numFmt w:val="bullet"/>
      <w:lvlText w:val="•"/>
      <w:lvlJc w:val="left"/>
      <w:pPr>
        <w:ind w:left="8412" w:hanging="284"/>
      </w:pPr>
      <w:rPr>
        <w:rFonts w:hint="default"/>
        <w:lang w:val="fr-FR" w:eastAsia="en-US" w:bidi="ar-SA"/>
      </w:rPr>
    </w:lvl>
  </w:abstractNum>
  <w:abstractNum w:abstractNumId="5">
    <w:nsid w:val="0411300F"/>
    <w:multiLevelType w:val="multilevel"/>
    <w:tmpl w:val="0411300F"/>
    <w:lvl w:ilvl="0">
      <w:start w:val="1"/>
      <w:numFmt w:val="lowerLetter"/>
      <w:lvlText w:val="%1)"/>
      <w:lvlJc w:val="left"/>
      <w:pPr>
        <w:ind w:left="72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1">
      <w:start w:val="1"/>
      <w:numFmt w:val="lowerLetter"/>
      <w:lvlText w:val="%2"/>
      <w:lvlJc w:val="left"/>
      <w:pPr>
        <w:ind w:left="142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2">
      <w:start w:val="1"/>
      <w:numFmt w:val="lowerRoman"/>
      <w:lvlText w:val="%3"/>
      <w:lvlJc w:val="left"/>
      <w:pPr>
        <w:ind w:left="214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3">
      <w:start w:val="1"/>
      <w:numFmt w:val="decimal"/>
      <w:lvlText w:val="%4"/>
      <w:lvlJc w:val="left"/>
      <w:pPr>
        <w:ind w:left="286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58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5">
      <w:start w:val="1"/>
      <w:numFmt w:val="lowerRoman"/>
      <w:lvlText w:val="%6"/>
      <w:lvlJc w:val="left"/>
      <w:pPr>
        <w:ind w:left="430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6">
      <w:start w:val="1"/>
      <w:numFmt w:val="decimal"/>
      <w:lvlText w:val="%7"/>
      <w:lvlJc w:val="left"/>
      <w:pPr>
        <w:ind w:left="502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74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8">
      <w:start w:val="1"/>
      <w:numFmt w:val="lowerRoman"/>
      <w:lvlText w:val="%9"/>
      <w:lvlJc w:val="left"/>
      <w:pPr>
        <w:ind w:left="646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abstractNum>
  <w:abstractNum w:abstractNumId="6">
    <w:nsid w:val="043810F4"/>
    <w:multiLevelType w:val="multilevel"/>
    <w:tmpl w:val="043810F4"/>
    <w:lvl w:ilvl="0">
      <w:start w:val="26"/>
      <w:numFmt w:val="decimal"/>
      <w:lvlText w:val="%1"/>
      <w:lvlJc w:val="left"/>
      <w:pPr>
        <w:ind w:left="634" w:hanging="494"/>
      </w:pPr>
      <w:rPr>
        <w:rFonts w:hint="default"/>
        <w:lang w:val="fr-FR" w:eastAsia="en-US" w:bidi="ar-SA"/>
      </w:rPr>
    </w:lvl>
    <w:lvl w:ilvl="1">
      <w:start w:val="1"/>
      <w:numFmt w:val="decimal"/>
      <w:lvlText w:val="%1.%2."/>
      <w:lvlJc w:val="left"/>
      <w:pPr>
        <w:ind w:left="634" w:hanging="494"/>
      </w:pPr>
      <w:rPr>
        <w:rFonts w:ascii="Arial Narrow" w:eastAsia="Arial Narrow" w:hAnsi="Arial Narrow" w:cs="Arial Narrow" w:hint="default"/>
        <w:b/>
        <w:bCs/>
        <w:i/>
        <w:iCs/>
        <w:spacing w:val="-1"/>
        <w:w w:val="100"/>
        <w:sz w:val="24"/>
        <w:szCs w:val="24"/>
        <w:lang w:val="fr-FR" w:eastAsia="en-US" w:bidi="ar-SA"/>
      </w:rPr>
    </w:lvl>
    <w:lvl w:ilvl="2">
      <w:start w:val="1"/>
      <w:numFmt w:val="lowerLetter"/>
      <w:lvlText w:val="%3)"/>
      <w:lvlJc w:val="left"/>
      <w:pPr>
        <w:ind w:left="861" w:hanging="360"/>
      </w:pPr>
      <w:rPr>
        <w:rFonts w:hint="default"/>
        <w:spacing w:val="0"/>
        <w:w w:val="100"/>
        <w:lang w:val="fr-FR" w:eastAsia="en-US" w:bidi="ar-SA"/>
      </w:rPr>
    </w:lvl>
    <w:lvl w:ilvl="3">
      <w:numFmt w:val="bullet"/>
      <w:lvlText w:val="•"/>
      <w:lvlJc w:val="left"/>
      <w:pPr>
        <w:ind w:left="2979" w:hanging="360"/>
      </w:pPr>
      <w:rPr>
        <w:rFonts w:hint="default"/>
        <w:lang w:val="fr-FR" w:eastAsia="en-US" w:bidi="ar-SA"/>
      </w:rPr>
    </w:lvl>
    <w:lvl w:ilvl="4">
      <w:numFmt w:val="bullet"/>
      <w:lvlText w:val="•"/>
      <w:lvlJc w:val="left"/>
      <w:pPr>
        <w:ind w:left="4039" w:hanging="360"/>
      </w:pPr>
      <w:rPr>
        <w:rFonts w:hint="default"/>
        <w:lang w:val="fr-FR" w:eastAsia="en-US" w:bidi="ar-SA"/>
      </w:rPr>
    </w:lvl>
    <w:lvl w:ilvl="5">
      <w:numFmt w:val="bullet"/>
      <w:lvlText w:val="•"/>
      <w:lvlJc w:val="left"/>
      <w:pPr>
        <w:ind w:left="5099" w:hanging="360"/>
      </w:pPr>
      <w:rPr>
        <w:rFonts w:hint="default"/>
        <w:lang w:val="fr-FR" w:eastAsia="en-US" w:bidi="ar-SA"/>
      </w:rPr>
    </w:lvl>
    <w:lvl w:ilvl="6">
      <w:numFmt w:val="bullet"/>
      <w:lvlText w:val="•"/>
      <w:lvlJc w:val="left"/>
      <w:pPr>
        <w:ind w:left="6158" w:hanging="360"/>
      </w:pPr>
      <w:rPr>
        <w:rFonts w:hint="default"/>
        <w:lang w:val="fr-FR" w:eastAsia="en-US" w:bidi="ar-SA"/>
      </w:rPr>
    </w:lvl>
    <w:lvl w:ilvl="7">
      <w:numFmt w:val="bullet"/>
      <w:lvlText w:val="•"/>
      <w:lvlJc w:val="left"/>
      <w:pPr>
        <w:ind w:left="7218" w:hanging="360"/>
      </w:pPr>
      <w:rPr>
        <w:rFonts w:hint="default"/>
        <w:lang w:val="fr-FR" w:eastAsia="en-US" w:bidi="ar-SA"/>
      </w:rPr>
    </w:lvl>
    <w:lvl w:ilvl="8">
      <w:numFmt w:val="bullet"/>
      <w:lvlText w:val="•"/>
      <w:lvlJc w:val="left"/>
      <w:pPr>
        <w:ind w:left="8278" w:hanging="360"/>
      </w:pPr>
      <w:rPr>
        <w:rFonts w:hint="default"/>
        <w:lang w:val="fr-FR" w:eastAsia="en-US" w:bidi="ar-SA"/>
      </w:rPr>
    </w:lvl>
  </w:abstractNum>
  <w:abstractNum w:abstractNumId="7">
    <w:nsid w:val="060179A9"/>
    <w:multiLevelType w:val="multilevel"/>
    <w:tmpl w:val="060179A9"/>
    <w:lvl w:ilvl="0">
      <w:start w:val="15"/>
      <w:numFmt w:val="decimal"/>
      <w:lvlText w:val="%1"/>
      <w:lvlJc w:val="left"/>
      <w:pPr>
        <w:ind w:left="640" w:hanging="500"/>
      </w:pPr>
      <w:rPr>
        <w:rFonts w:hint="default"/>
        <w:lang w:val="fr-FR" w:eastAsia="en-US" w:bidi="ar-SA"/>
      </w:rPr>
    </w:lvl>
    <w:lvl w:ilvl="1">
      <w:start w:val="1"/>
      <w:numFmt w:val="decimal"/>
      <w:lvlText w:val="%1.%2."/>
      <w:lvlJc w:val="left"/>
      <w:pPr>
        <w:ind w:left="640" w:hanging="500"/>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1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42" w:hanging="214"/>
      </w:pPr>
      <w:rPr>
        <w:rFonts w:hint="default"/>
        <w:lang w:val="fr-FR" w:eastAsia="en-US" w:bidi="ar-SA"/>
      </w:rPr>
    </w:lvl>
    <w:lvl w:ilvl="4">
      <w:numFmt w:val="bullet"/>
      <w:lvlText w:val="•"/>
      <w:lvlJc w:val="left"/>
      <w:pPr>
        <w:ind w:left="3913" w:hanging="214"/>
      </w:pPr>
      <w:rPr>
        <w:rFonts w:hint="default"/>
        <w:lang w:val="fr-FR" w:eastAsia="en-US" w:bidi="ar-SA"/>
      </w:rPr>
    </w:lvl>
    <w:lvl w:ilvl="5">
      <w:numFmt w:val="bullet"/>
      <w:lvlText w:val="•"/>
      <w:lvlJc w:val="left"/>
      <w:pPr>
        <w:ind w:left="4984" w:hanging="214"/>
      </w:pPr>
      <w:rPr>
        <w:rFonts w:hint="default"/>
        <w:lang w:val="fr-FR" w:eastAsia="en-US" w:bidi="ar-SA"/>
      </w:rPr>
    </w:lvl>
    <w:lvl w:ilvl="6">
      <w:numFmt w:val="bullet"/>
      <w:lvlText w:val="•"/>
      <w:lvlJc w:val="left"/>
      <w:pPr>
        <w:ind w:left="6056" w:hanging="214"/>
      </w:pPr>
      <w:rPr>
        <w:rFonts w:hint="default"/>
        <w:lang w:val="fr-FR" w:eastAsia="en-US" w:bidi="ar-SA"/>
      </w:rPr>
    </w:lvl>
    <w:lvl w:ilvl="7">
      <w:numFmt w:val="bullet"/>
      <w:lvlText w:val="•"/>
      <w:lvlJc w:val="left"/>
      <w:pPr>
        <w:ind w:left="7127" w:hanging="214"/>
      </w:pPr>
      <w:rPr>
        <w:rFonts w:hint="default"/>
        <w:lang w:val="fr-FR" w:eastAsia="en-US" w:bidi="ar-SA"/>
      </w:rPr>
    </w:lvl>
    <w:lvl w:ilvl="8">
      <w:numFmt w:val="bullet"/>
      <w:lvlText w:val="•"/>
      <w:lvlJc w:val="left"/>
      <w:pPr>
        <w:ind w:left="8198" w:hanging="214"/>
      </w:pPr>
      <w:rPr>
        <w:rFonts w:hint="default"/>
        <w:lang w:val="fr-FR" w:eastAsia="en-US" w:bidi="ar-SA"/>
      </w:rPr>
    </w:lvl>
  </w:abstractNum>
  <w:abstractNum w:abstractNumId="8">
    <w:nsid w:val="06800EA0"/>
    <w:multiLevelType w:val="multilevel"/>
    <w:tmpl w:val="06800EA0"/>
    <w:lvl w:ilvl="0">
      <w:numFmt w:val="bullet"/>
      <w:lvlText w:val="▪"/>
      <w:lvlJc w:val="left"/>
      <w:pPr>
        <w:ind w:left="107" w:hanging="154"/>
      </w:pPr>
      <w:rPr>
        <w:rFonts w:ascii="Cambria" w:eastAsia="Cambria" w:hAnsi="Cambria" w:cs="Cambria" w:hint="default"/>
        <w:b w:val="0"/>
        <w:bCs w:val="0"/>
        <w:i w:val="0"/>
        <w:iCs w:val="0"/>
        <w:spacing w:val="0"/>
        <w:w w:val="42"/>
        <w:sz w:val="24"/>
        <w:szCs w:val="24"/>
        <w:lang w:val="fr-FR" w:eastAsia="en-US" w:bidi="ar-SA"/>
      </w:rPr>
    </w:lvl>
    <w:lvl w:ilvl="1">
      <w:numFmt w:val="bullet"/>
      <w:lvlText w:val="•"/>
      <w:lvlJc w:val="left"/>
      <w:pPr>
        <w:ind w:left="981" w:hanging="154"/>
      </w:pPr>
      <w:rPr>
        <w:rFonts w:hint="default"/>
        <w:lang w:val="fr-FR" w:eastAsia="en-US" w:bidi="ar-SA"/>
      </w:rPr>
    </w:lvl>
    <w:lvl w:ilvl="2">
      <w:numFmt w:val="bullet"/>
      <w:lvlText w:val="•"/>
      <w:lvlJc w:val="left"/>
      <w:pPr>
        <w:ind w:left="1863" w:hanging="154"/>
      </w:pPr>
      <w:rPr>
        <w:rFonts w:hint="default"/>
        <w:lang w:val="fr-FR" w:eastAsia="en-US" w:bidi="ar-SA"/>
      </w:rPr>
    </w:lvl>
    <w:lvl w:ilvl="3">
      <w:numFmt w:val="bullet"/>
      <w:lvlText w:val="•"/>
      <w:lvlJc w:val="left"/>
      <w:pPr>
        <w:ind w:left="2744" w:hanging="154"/>
      </w:pPr>
      <w:rPr>
        <w:rFonts w:hint="default"/>
        <w:lang w:val="fr-FR" w:eastAsia="en-US" w:bidi="ar-SA"/>
      </w:rPr>
    </w:lvl>
    <w:lvl w:ilvl="4">
      <w:numFmt w:val="bullet"/>
      <w:lvlText w:val="•"/>
      <w:lvlJc w:val="left"/>
      <w:pPr>
        <w:ind w:left="3626" w:hanging="154"/>
      </w:pPr>
      <w:rPr>
        <w:rFonts w:hint="default"/>
        <w:lang w:val="fr-FR" w:eastAsia="en-US" w:bidi="ar-SA"/>
      </w:rPr>
    </w:lvl>
    <w:lvl w:ilvl="5">
      <w:numFmt w:val="bullet"/>
      <w:lvlText w:val="•"/>
      <w:lvlJc w:val="left"/>
      <w:pPr>
        <w:ind w:left="4507" w:hanging="154"/>
      </w:pPr>
      <w:rPr>
        <w:rFonts w:hint="default"/>
        <w:lang w:val="fr-FR" w:eastAsia="en-US" w:bidi="ar-SA"/>
      </w:rPr>
    </w:lvl>
    <w:lvl w:ilvl="6">
      <w:numFmt w:val="bullet"/>
      <w:lvlText w:val="•"/>
      <w:lvlJc w:val="left"/>
      <w:pPr>
        <w:ind w:left="5389" w:hanging="154"/>
      </w:pPr>
      <w:rPr>
        <w:rFonts w:hint="default"/>
        <w:lang w:val="fr-FR" w:eastAsia="en-US" w:bidi="ar-SA"/>
      </w:rPr>
    </w:lvl>
    <w:lvl w:ilvl="7">
      <w:numFmt w:val="bullet"/>
      <w:lvlText w:val="•"/>
      <w:lvlJc w:val="left"/>
      <w:pPr>
        <w:ind w:left="6270" w:hanging="154"/>
      </w:pPr>
      <w:rPr>
        <w:rFonts w:hint="default"/>
        <w:lang w:val="fr-FR" w:eastAsia="en-US" w:bidi="ar-SA"/>
      </w:rPr>
    </w:lvl>
    <w:lvl w:ilvl="8">
      <w:numFmt w:val="bullet"/>
      <w:lvlText w:val="•"/>
      <w:lvlJc w:val="left"/>
      <w:pPr>
        <w:ind w:left="7152" w:hanging="154"/>
      </w:pPr>
      <w:rPr>
        <w:rFonts w:hint="default"/>
        <w:lang w:val="fr-FR" w:eastAsia="en-US" w:bidi="ar-SA"/>
      </w:rPr>
    </w:lvl>
  </w:abstractNum>
  <w:abstractNum w:abstractNumId="9">
    <w:nsid w:val="0A2C6898"/>
    <w:multiLevelType w:val="multilevel"/>
    <w:tmpl w:val="0A2C6898"/>
    <w:lvl w:ilvl="0">
      <w:start w:val="23"/>
      <w:numFmt w:val="decimal"/>
      <w:lvlText w:val="%1"/>
      <w:lvlJc w:val="left"/>
      <w:pPr>
        <w:ind w:left="140" w:hanging="555"/>
      </w:pPr>
      <w:rPr>
        <w:rFonts w:hint="default"/>
        <w:lang w:val="fr-FR" w:eastAsia="en-US" w:bidi="ar-SA"/>
      </w:rPr>
    </w:lvl>
    <w:lvl w:ilvl="1">
      <w:start w:val="1"/>
      <w:numFmt w:val="decimal"/>
      <w:lvlText w:val="%1.%2."/>
      <w:lvlJc w:val="left"/>
      <w:pPr>
        <w:ind w:left="140" w:hanging="555"/>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10">
    <w:nsid w:val="0A7E3FCD"/>
    <w:multiLevelType w:val="multilevel"/>
    <w:tmpl w:val="0A7E3FCD"/>
    <w:lvl w:ilvl="0">
      <w:numFmt w:val="bullet"/>
      <w:lvlText w:val=""/>
      <w:lvlJc w:val="left"/>
      <w:pPr>
        <w:ind w:left="1559" w:hanging="286"/>
      </w:pPr>
      <w:rPr>
        <w:rFonts w:ascii="Wingdings" w:eastAsia="Wingdings" w:hAnsi="Wingdings" w:cs="Wingdings" w:hint="default"/>
        <w:b w:val="0"/>
        <w:bCs w:val="0"/>
        <w:i w:val="0"/>
        <w:iCs w:val="0"/>
        <w:spacing w:val="0"/>
        <w:w w:val="100"/>
        <w:sz w:val="24"/>
        <w:szCs w:val="24"/>
        <w:lang w:val="fr-FR" w:eastAsia="en-US" w:bidi="ar-SA"/>
      </w:rPr>
    </w:lvl>
    <w:lvl w:ilvl="1">
      <w:numFmt w:val="bullet"/>
      <w:lvlText w:val="•"/>
      <w:lvlJc w:val="left"/>
      <w:pPr>
        <w:ind w:left="2438" w:hanging="286"/>
      </w:pPr>
      <w:rPr>
        <w:rFonts w:hint="default"/>
        <w:lang w:val="fr-FR" w:eastAsia="en-US" w:bidi="ar-SA"/>
      </w:rPr>
    </w:lvl>
    <w:lvl w:ilvl="2">
      <w:numFmt w:val="bullet"/>
      <w:lvlText w:val="•"/>
      <w:lvlJc w:val="left"/>
      <w:pPr>
        <w:ind w:left="3316" w:hanging="286"/>
      </w:pPr>
      <w:rPr>
        <w:rFonts w:hint="default"/>
        <w:lang w:val="fr-FR" w:eastAsia="en-US" w:bidi="ar-SA"/>
      </w:rPr>
    </w:lvl>
    <w:lvl w:ilvl="3">
      <w:numFmt w:val="bullet"/>
      <w:lvlText w:val="•"/>
      <w:lvlJc w:val="left"/>
      <w:pPr>
        <w:ind w:left="4194" w:hanging="286"/>
      </w:pPr>
      <w:rPr>
        <w:rFonts w:hint="default"/>
        <w:lang w:val="fr-FR" w:eastAsia="en-US" w:bidi="ar-SA"/>
      </w:rPr>
    </w:lvl>
    <w:lvl w:ilvl="4">
      <w:numFmt w:val="bullet"/>
      <w:lvlText w:val="•"/>
      <w:lvlJc w:val="left"/>
      <w:pPr>
        <w:ind w:left="5072" w:hanging="286"/>
      </w:pPr>
      <w:rPr>
        <w:rFonts w:hint="default"/>
        <w:lang w:val="fr-FR" w:eastAsia="en-US" w:bidi="ar-SA"/>
      </w:rPr>
    </w:lvl>
    <w:lvl w:ilvl="5">
      <w:numFmt w:val="bullet"/>
      <w:lvlText w:val="•"/>
      <w:lvlJc w:val="left"/>
      <w:pPr>
        <w:ind w:left="5950" w:hanging="286"/>
      </w:pPr>
      <w:rPr>
        <w:rFonts w:hint="default"/>
        <w:lang w:val="fr-FR" w:eastAsia="en-US" w:bidi="ar-SA"/>
      </w:rPr>
    </w:lvl>
    <w:lvl w:ilvl="6">
      <w:numFmt w:val="bullet"/>
      <w:lvlText w:val="•"/>
      <w:lvlJc w:val="left"/>
      <w:pPr>
        <w:ind w:left="6828" w:hanging="286"/>
      </w:pPr>
      <w:rPr>
        <w:rFonts w:hint="default"/>
        <w:lang w:val="fr-FR" w:eastAsia="en-US" w:bidi="ar-SA"/>
      </w:rPr>
    </w:lvl>
    <w:lvl w:ilvl="7">
      <w:numFmt w:val="bullet"/>
      <w:lvlText w:val="•"/>
      <w:lvlJc w:val="left"/>
      <w:pPr>
        <w:ind w:left="7706" w:hanging="286"/>
      </w:pPr>
      <w:rPr>
        <w:rFonts w:hint="default"/>
        <w:lang w:val="fr-FR" w:eastAsia="en-US" w:bidi="ar-SA"/>
      </w:rPr>
    </w:lvl>
    <w:lvl w:ilvl="8">
      <w:numFmt w:val="bullet"/>
      <w:lvlText w:val="•"/>
      <w:lvlJc w:val="left"/>
      <w:pPr>
        <w:ind w:left="8584" w:hanging="286"/>
      </w:pPr>
      <w:rPr>
        <w:rFonts w:hint="default"/>
        <w:lang w:val="fr-FR" w:eastAsia="en-US" w:bidi="ar-SA"/>
      </w:rPr>
    </w:lvl>
  </w:abstractNum>
  <w:abstractNum w:abstractNumId="11">
    <w:nsid w:val="0A935B3E"/>
    <w:multiLevelType w:val="multilevel"/>
    <w:tmpl w:val="0A935B3E"/>
    <w:lvl w:ilvl="0">
      <w:start w:val="1"/>
      <w:numFmt w:val="decimal"/>
      <w:lvlText w:val="%1"/>
      <w:lvlJc w:val="left"/>
      <w:pPr>
        <w:ind w:left="140" w:hanging="709"/>
      </w:pPr>
      <w:rPr>
        <w:rFonts w:hint="default"/>
        <w:lang w:val="fr-FR" w:eastAsia="en-US" w:bidi="ar-SA"/>
      </w:rPr>
    </w:lvl>
    <w:lvl w:ilvl="1">
      <w:start w:val="1"/>
      <w:numFmt w:val="decimal"/>
      <w:lvlText w:val="%1.%2."/>
      <w:lvlJc w:val="left"/>
      <w:pPr>
        <w:ind w:left="140" w:hanging="70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80" w:hanging="709"/>
      </w:pPr>
      <w:rPr>
        <w:rFonts w:hint="default"/>
        <w:lang w:val="fr-FR" w:eastAsia="en-US" w:bidi="ar-SA"/>
      </w:rPr>
    </w:lvl>
    <w:lvl w:ilvl="3">
      <w:numFmt w:val="bullet"/>
      <w:lvlText w:val="•"/>
      <w:lvlJc w:val="left"/>
      <w:pPr>
        <w:ind w:left="3200" w:hanging="709"/>
      </w:pPr>
      <w:rPr>
        <w:rFonts w:hint="default"/>
        <w:lang w:val="fr-FR" w:eastAsia="en-US" w:bidi="ar-SA"/>
      </w:rPr>
    </w:lvl>
    <w:lvl w:ilvl="4">
      <w:numFmt w:val="bullet"/>
      <w:lvlText w:val="•"/>
      <w:lvlJc w:val="left"/>
      <w:pPr>
        <w:ind w:left="4220" w:hanging="709"/>
      </w:pPr>
      <w:rPr>
        <w:rFonts w:hint="default"/>
        <w:lang w:val="fr-FR" w:eastAsia="en-US" w:bidi="ar-SA"/>
      </w:rPr>
    </w:lvl>
    <w:lvl w:ilvl="5">
      <w:numFmt w:val="bullet"/>
      <w:lvlText w:val="•"/>
      <w:lvlJc w:val="left"/>
      <w:pPr>
        <w:ind w:left="5240" w:hanging="709"/>
      </w:pPr>
      <w:rPr>
        <w:rFonts w:hint="default"/>
        <w:lang w:val="fr-FR" w:eastAsia="en-US" w:bidi="ar-SA"/>
      </w:rPr>
    </w:lvl>
    <w:lvl w:ilvl="6">
      <w:numFmt w:val="bullet"/>
      <w:lvlText w:val="•"/>
      <w:lvlJc w:val="left"/>
      <w:pPr>
        <w:ind w:left="6260" w:hanging="709"/>
      </w:pPr>
      <w:rPr>
        <w:rFonts w:hint="default"/>
        <w:lang w:val="fr-FR" w:eastAsia="en-US" w:bidi="ar-SA"/>
      </w:rPr>
    </w:lvl>
    <w:lvl w:ilvl="7">
      <w:numFmt w:val="bullet"/>
      <w:lvlText w:val="•"/>
      <w:lvlJc w:val="left"/>
      <w:pPr>
        <w:ind w:left="7280" w:hanging="709"/>
      </w:pPr>
      <w:rPr>
        <w:rFonts w:hint="default"/>
        <w:lang w:val="fr-FR" w:eastAsia="en-US" w:bidi="ar-SA"/>
      </w:rPr>
    </w:lvl>
    <w:lvl w:ilvl="8">
      <w:numFmt w:val="bullet"/>
      <w:lvlText w:val="•"/>
      <w:lvlJc w:val="left"/>
      <w:pPr>
        <w:ind w:left="8300" w:hanging="709"/>
      </w:pPr>
      <w:rPr>
        <w:rFonts w:hint="default"/>
        <w:lang w:val="fr-FR" w:eastAsia="en-US" w:bidi="ar-SA"/>
      </w:rPr>
    </w:lvl>
  </w:abstractNum>
  <w:abstractNum w:abstractNumId="12">
    <w:nsid w:val="0C2358E2"/>
    <w:multiLevelType w:val="multilevel"/>
    <w:tmpl w:val="0C2358E2"/>
    <w:lvl w:ilvl="0">
      <w:start w:val="1"/>
      <w:numFmt w:val="upperLetter"/>
      <w:lvlText w:val="%1."/>
      <w:lvlJc w:val="left"/>
      <w:pPr>
        <w:ind w:left="4418" w:hanging="432"/>
        <w:jc w:val="right"/>
      </w:pPr>
      <w:rPr>
        <w:rFonts w:ascii="Arial" w:eastAsia="Arial" w:hAnsi="Arial" w:cs="Arial" w:hint="default"/>
        <w:b/>
        <w:bCs/>
        <w:i w:val="0"/>
        <w:iCs w:val="0"/>
        <w:spacing w:val="-1"/>
        <w:w w:val="99"/>
        <w:sz w:val="32"/>
        <w:szCs w:val="32"/>
        <w:lang w:val="fr-FR" w:eastAsia="en-US" w:bidi="ar-SA"/>
      </w:rPr>
    </w:lvl>
    <w:lvl w:ilvl="1">
      <w:numFmt w:val="bullet"/>
      <w:lvlText w:val="•"/>
      <w:lvlJc w:val="left"/>
      <w:pPr>
        <w:ind w:left="5012" w:hanging="432"/>
      </w:pPr>
      <w:rPr>
        <w:rFonts w:hint="default"/>
        <w:lang w:val="fr-FR" w:eastAsia="en-US" w:bidi="ar-SA"/>
      </w:rPr>
    </w:lvl>
    <w:lvl w:ilvl="2">
      <w:numFmt w:val="bullet"/>
      <w:lvlText w:val="•"/>
      <w:lvlJc w:val="left"/>
      <w:pPr>
        <w:ind w:left="5604" w:hanging="432"/>
      </w:pPr>
      <w:rPr>
        <w:rFonts w:hint="default"/>
        <w:lang w:val="fr-FR" w:eastAsia="en-US" w:bidi="ar-SA"/>
      </w:rPr>
    </w:lvl>
    <w:lvl w:ilvl="3">
      <w:numFmt w:val="bullet"/>
      <w:lvlText w:val="•"/>
      <w:lvlJc w:val="left"/>
      <w:pPr>
        <w:ind w:left="6196" w:hanging="432"/>
      </w:pPr>
      <w:rPr>
        <w:rFonts w:hint="default"/>
        <w:lang w:val="fr-FR" w:eastAsia="en-US" w:bidi="ar-SA"/>
      </w:rPr>
    </w:lvl>
    <w:lvl w:ilvl="4">
      <w:numFmt w:val="bullet"/>
      <w:lvlText w:val="•"/>
      <w:lvlJc w:val="left"/>
      <w:pPr>
        <w:ind w:left="6788" w:hanging="432"/>
      </w:pPr>
      <w:rPr>
        <w:rFonts w:hint="default"/>
        <w:lang w:val="fr-FR" w:eastAsia="en-US" w:bidi="ar-SA"/>
      </w:rPr>
    </w:lvl>
    <w:lvl w:ilvl="5">
      <w:numFmt w:val="bullet"/>
      <w:lvlText w:val="•"/>
      <w:lvlJc w:val="left"/>
      <w:pPr>
        <w:ind w:left="7380" w:hanging="432"/>
      </w:pPr>
      <w:rPr>
        <w:rFonts w:hint="default"/>
        <w:lang w:val="fr-FR" w:eastAsia="en-US" w:bidi="ar-SA"/>
      </w:rPr>
    </w:lvl>
    <w:lvl w:ilvl="6">
      <w:numFmt w:val="bullet"/>
      <w:lvlText w:val="•"/>
      <w:lvlJc w:val="left"/>
      <w:pPr>
        <w:ind w:left="7972" w:hanging="432"/>
      </w:pPr>
      <w:rPr>
        <w:rFonts w:hint="default"/>
        <w:lang w:val="fr-FR" w:eastAsia="en-US" w:bidi="ar-SA"/>
      </w:rPr>
    </w:lvl>
    <w:lvl w:ilvl="7">
      <w:numFmt w:val="bullet"/>
      <w:lvlText w:val="•"/>
      <w:lvlJc w:val="left"/>
      <w:pPr>
        <w:ind w:left="8564" w:hanging="432"/>
      </w:pPr>
      <w:rPr>
        <w:rFonts w:hint="default"/>
        <w:lang w:val="fr-FR" w:eastAsia="en-US" w:bidi="ar-SA"/>
      </w:rPr>
    </w:lvl>
    <w:lvl w:ilvl="8">
      <w:numFmt w:val="bullet"/>
      <w:lvlText w:val="•"/>
      <w:lvlJc w:val="left"/>
      <w:pPr>
        <w:ind w:left="9156" w:hanging="432"/>
      </w:pPr>
      <w:rPr>
        <w:rFonts w:hint="default"/>
        <w:lang w:val="fr-FR" w:eastAsia="en-US" w:bidi="ar-SA"/>
      </w:rPr>
    </w:lvl>
  </w:abstractNum>
  <w:abstractNum w:abstractNumId="13">
    <w:nsid w:val="0C79255B"/>
    <w:multiLevelType w:val="multilevel"/>
    <w:tmpl w:val="0C79255B"/>
    <w:lvl w:ilvl="0">
      <w:start w:val="14"/>
      <w:numFmt w:val="decimal"/>
      <w:lvlText w:val="%1"/>
      <w:lvlJc w:val="left"/>
      <w:pPr>
        <w:ind w:left="140" w:hanging="546"/>
      </w:pPr>
      <w:rPr>
        <w:rFonts w:hint="default"/>
        <w:lang w:val="fr-FR" w:eastAsia="en-US" w:bidi="ar-SA"/>
      </w:rPr>
    </w:lvl>
    <w:lvl w:ilvl="1">
      <w:start w:val="1"/>
      <w:numFmt w:val="decimal"/>
      <w:lvlText w:val="%1.%2."/>
      <w:lvlJc w:val="left"/>
      <w:pPr>
        <w:ind w:left="140" w:hanging="546"/>
      </w:pPr>
      <w:rPr>
        <w:rFonts w:hint="default"/>
        <w:spacing w:val="-1"/>
        <w:w w:val="100"/>
        <w:lang w:val="fr-FR" w:eastAsia="en-US" w:bidi="ar-SA"/>
      </w:rPr>
    </w:lvl>
    <w:lvl w:ilvl="2">
      <w:numFmt w:val="bullet"/>
      <w:lvlText w:val="•"/>
      <w:lvlJc w:val="left"/>
      <w:pPr>
        <w:ind w:left="2180" w:hanging="546"/>
      </w:pPr>
      <w:rPr>
        <w:rFonts w:hint="default"/>
        <w:lang w:val="fr-FR" w:eastAsia="en-US" w:bidi="ar-SA"/>
      </w:rPr>
    </w:lvl>
    <w:lvl w:ilvl="3">
      <w:numFmt w:val="bullet"/>
      <w:lvlText w:val="•"/>
      <w:lvlJc w:val="left"/>
      <w:pPr>
        <w:ind w:left="3200" w:hanging="546"/>
      </w:pPr>
      <w:rPr>
        <w:rFonts w:hint="default"/>
        <w:lang w:val="fr-FR" w:eastAsia="en-US" w:bidi="ar-SA"/>
      </w:rPr>
    </w:lvl>
    <w:lvl w:ilvl="4">
      <w:numFmt w:val="bullet"/>
      <w:lvlText w:val="•"/>
      <w:lvlJc w:val="left"/>
      <w:pPr>
        <w:ind w:left="4220" w:hanging="546"/>
      </w:pPr>
      <w:rPr>
        <w:rFonts w:hint="default"/>
        <w:lang w:val="fr-FR" w:eastAsia="en-US" w:bidi="ar-SA"/>
      </w:rPr>
    </w:lvl>
    <w:lvl w:ilvl="5">
      <w:numFmt w:val="bullet"/>
      <w:lvlText w:val="•"/>
      <w:lvlJc w:val="left"/>
      <w:pPr>
        <w:ind w:left="5240" w:hanging="546"/>
      </w:pPr>
      <w:rPr>
        <w:rFonts w:hint="default"/>
        <w:lang w:val="fr-FR" w:eastAsia="en-US" w:bidi="ar-SA"/>
      </w:rPr>
    </w:lvl>
    <w:lvl w:ilvl="6">
      <w:numFmt w:val="bullet"/>
      <w:lvlText w:val="•"/>
      <w:lvlJc w:val="left"/>
      <w:pPr>
        <w:ind w:left="6260" w:hanging="546"/>
      </w:pPr>
      <w:rPr>
        <w:rFonts w:hint="default"/>
        <w:lang w:val="fr-FR" w:eastAsia="en-US" w:bidi="ar-SA"/>
      </w:rPr>
    </w:lvl>
    <w:lvl w:ilvl="7">
      <w:numFmt w:val="bullet"/>
      <w:lvlText w:val="•"/>
      <w:lvlJc w:val="left"/>
      <w:pPr>
        <w:ind w:left="7280" w:hanging="546"/>
      </w:pPr>
      <w:rPr>
        <w:rFonts w:hint="default"/>
        <w:lang w:val="fr-FR" w:eastAsia="en-US" w:bidi="ar-SA"/>
      </w:rPr>
    </w:lvl>
    <w:lvl w:ilvl="8">
      <w:numFmt w:val="bullet"/>
      <w:lvlText w:val="•"/>
      <w:lvlJc w:val="left"/>
      <w:pPr>
        <w:ind w:left="8300" w:hanging="546"/>
      </w:pPr>
      <w:rPr>
        <w:rFonts w:hint="default"/>
        <w:lang w:val="fr-FR" w:eastAsia="en-US" w:bidi="ar-SA"/>
      </w:rPr>
    </w:lvl>
  </w:abstractNum>
  <w:abstractNum w:abstractNumId="14">
    <w:nsid w:val="0C8D3452"/>
    <w:multiLevelType w:val="multilevel"/>
    <w:tmpl w:val="0C8D3452"/>
    <w:lvl w:ilvl="0">
      <w:start w:val="1"/>
      <w:numFmt w:val="lowerLetter"/>
      <w:lvlText w:val="%1."/>
      <w:lvlJc w:val="left"/>
      <w:pPr>
        <w:ind w:left="645" w:hanging="221"/>
      </w:pPr>
      <w:rPr>
        <w:rFonts w:ascii="Arial Narrow" w:eastAsia="Arial Narrow" w:hAnsi="Arial Narrow" w:cs="Arial Narrow" w:hint="default"/>
        <w:b/>
        <w:bCs/>
        <w:i w:val="0"/>
        <w:iCs w:val="0"/>
        <w:spacing w:val="0"/>
        <w:w w:val="92"/>
        <w:sz w:val="24"/>
        <w:szCs w:val="24"/>
        <w:lang w:val="fr-FR" w:eastAsia="en-US" w:bidi="ar-SA"/>
      </w:rPr>
    </w:lvl>
    <w:lvl w:ilvl="1">
      <w:numFmt w:val="bullet"/>
      <w:lvlText w:val="•"/>
      <w:lvlJc w:val="left"/>
      <w:pPr>
        <w:ind w:left="1610" w:hanging="221"/>
      </w:pPr>
      <w:rPr>
        <w:rFonts w:hint="default"/>
        <w:lang w:val="fr-FR" w:eastAsia="en-US" w:bidi="ar-SA"/>
      </w:rPr>
    </w:lvl>
    <w:lvl w:ilvl="2">
      <w:numFmt w:val="bullet"/>
      <w:lvlText w:val="•"/>
      <w:lvlJc w:val="left"/>
      <w:pPr>
        <w:ind w:left="2580" w:hanging="221"/>
      </w:pPr>
      <w:rPr>
        <w:rFonts w:hint="default"/>
        <w:lang w:val="fr-FR" w:eastAsia="en-US" w:bidi="ar-SA"/>
      </w:rPr>
    </w:lvl>
    <w:lvl w:ilvl="3">
      <w:numFmt w:val="bullet"/>
      <w:lvlText w:val="•"/>
      <w:lvlJc w:val="left"/>
      <w:pPr>
        <w:ind w:left="3550" w:hanging="221"/>
      </w:pPr>
      <w:rPr>
        <w:rFonts w:hint="default"/>
        <w:lang w:val="fr-FR" w:eastAsia="en-US" w:bidi="ar-SA"/>
      </w:rPr>
    </w:lvl>
    <w:lvl w:ilvl="4">
      <w:numFmt w:val="bullet"/>
      <w:lvlText w:val="•"/>
      <w:lvlJc w:val="left"/>
      <w:pPr>
        <w:ind w:left="4520" w:hanging="221"/>
      </w:pPr>
      <w:rPr>
        <w:rFonts w:hint="default"/>
        <w:lang w:val="fr-FR" w:eastAsia="en-US" w:bidi="ar-SA"/>
      </w:rPr>
    </w:lvl>
    <w:lvl w:ilvl="5">
      <w:numFmt w:val="bullet"/>
      <w:lvlText w:val="•"/>
      <w:lvlJc w:val="left"/>
      <w:pPr>
        <w:ind w:left="5490" w:hanging="221"/>
      </w:pPr>
      <w:rPr>
        <w:rFonts w:hint="default"/>
        <w:lang w:val="fr-FR" w:eastAsia="en-US" w:bidi="ar-SA"/>
      </w:rPr>
    </w:lvl>
    <w:lvl w:ilvl="6">
      <w:numFmt w:val="bullet"/>
      <w:lvlText w:val="•"/>
      <w:lvlJc w:val="left"/>
      <w:pPr>
        <w:ind w:left="6460" w:hanging="221"/>
      </w:pPr>
      <w:rPr>
        <w:rFonts w:hint="default"/>
        <w:lang w:val="fr-FR" w:eastAsia="en-US" w:bidi="ar-SA"/>
      </w:rPr>
    </w:lvl>
    <w:lvl w:ilvl="7">
      <w:numFmt w:val="bullet"/>
      <w:lvlText w:val="•"/>
      <w:lvlJc w:val="left"/>
      <w:pPr>
        <w:ind w:left="7430" w:hanging="221"/>
      </w:pPr>
      <w:rPr>
        <w:rFonts w:hint="default"/>
        <w:lang w:val="fr-FR" w:eastAsia="en-US" w:bidi="ar-SA"/>
      </w:rPr>
    </w:lvl>
    <w:lvl w:ilvl="8">
      <w:numFmt w:val="bullet"/>
      <w:lvlText w:val="•"/>
      <w:lvlJc w:val="left"/>
      <w:pPr>
        <w:ind w:left="8400" w:hanging="221"/>
      </w:pPr>
      <w:rPr>
        <w:rFonts w:hint="default"/>
        <w:lang w:val="fr-FR" w:eastAsia="en-US" w:bidi="ar-SA"/>
      </w:rPr>
    </w:lvl>
  </w:abstractNum>
  <w:abstractNum w:abstractNumId="15">
    <w:nsid w:val="0DD146B9"/>
    <w:multiLevelType w:val="multilevel"/>
    <w:tmpl w:val="0DD146B9"/>
    <w:lvl w:ilvl="0">
      <w:start w:val="15"/>
      <w:numFmt w:val="decimal"/>
      <w:lvlText w:val="%1"/>
      <w:lvlJc w:val="left"/>
      <w:pPr>
        <w:ind w:left="140" w:hanging="721"/>
      </w:pPr>
      <w:rPr>
        <w:rFonts w:hint="default"/>
        <w:lang w:val="fr-FR" w:eastAsia="en-US" w:bidi="ar-SA"/>
      </w:rPr>
    </w:lvl>
    <w:lvl w:ilvl="1">
      <w:start w:val="1"/>
      <w:numFmt w:val="decimal"/>
      <w:lvlText w:val="%1.%2"/>
      <w:lvlJc w:val="left"/>
      <w:pPr>
        <w:ind w:left="140" w:hanging="72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91" w:hanging="721"/>
      </w:pPr>
      <w:rPr>
        <w:rFonts w:hint="default"/>
        <w:lang w:val="fr-FR" w:eastAsia="en-US" w:bidi="ar-SA"/>
      </w:rPr>
    </w:lvl>
    <w:lvl w:ilvl="3">
      <w:numFmt w:val="bullet"/>
      <w:lvlText w:val="•"/>
      <w:lvlJc w:val="left"/>
      <w:pPr>
        <w:ind w:left="3217" w:hanging="721"/>
      </w:pPr>
      <w:rPr>
        <w:rFonts w:hint="default"/>
        <w:lang w:val="fr-FR" w:eastAsia="en-US" w:bidi="ar-SA"/>
      </w:rPr>
    </w:lvl>
    <w:lvl w:ilvl="4">
      <w:numFmt w:val="bullet"/>
      <w:lvlText w:val="•"/>
      <w:lvlJc w:val="left"/>
      <w:pPr>
        <w:ind w:left="4243" w:hanging="721"/>
      </w:pPr>
      <w:rPr>
        <w:rFonts w:hint="default"/>
        <w:lang w:val="fr-FR" w:eastAsia="en-US" w:bidi="ar-SA"/>
      </w:rPr>
    </w:lvl>
    <w:lvl w:ilvl="5">
      <w:numFmt w:val="bullet"/>
      <w:lvlText w:val="•"/>
      <w:lvlJc w:val="left"/>
      <w:pPr>
        <w:ind w:left="5269" w:hanging="721"/>
      </w:pPr>
      <w:rPr>
        <w:rFonts w:hint="default"/>
        <w:lang w:val="fr-FR" w:eastAsia="en-US" w:bidi="ar-SA"/>
      </w:rPr>
    </w:lvl>
    <w:lvl w:ilvl="6">
      <w:numFmt w:val="bullet"/>
      <w:lvlText w:val="•"/>
      <w:lvlJc w:val="left"/>
      <w:pPr>
        <w:ind w:left="6294" w:hanging="721"/>
      </w:pPr>
      <w:rPr>
        <w:rFonts w:hint="default"/>
        <w:lang w:val="fr-FR" w:eastAsia="en-US" w:bidi="ar-SA"/>
      </w:rPr>
    </w:lvl>
    <w:lvl w:ilvl="7">
      <w:numFmt w:val="bullet"/>
      <w:lvlText w:val="•"/>
      <w:lvlJc w:val="left"/>
      <w:pPr>
        <w:ind w:left="7320" w:hanging="721"/>
      </w:pPr>
      <w:rPr>
        <w:rFonts w:hint="default"/>
        <w:lang w:val="fr-FR" w:eastAsia="en-US" w:bidi="ar-SA"/>
      </w:rPr>
    </w:lvl>
    <w:lvl w:ilvl="8">
      <w:numFmt w:val="bullet"/>
      <w:lvlText w:val="•"/>
      <w:lvlJc w:val="left"/>
      <w:pPr>
        <w:ind w:left="8346" w:hanging="721"/>
      </w:pPr>
      <w:rPr>
        <w:rFonts w:hint="default"/>
        <w:lang w:val="fr-FR" w:eastAsia="en-US" w:bidi="ar-SA"/>
      </w:rPr>
    </w:lvl>
  </w:abstractNum>
  <w:abstractNum w:abstractNumId="16">
    <w:nsid w:val="0E157C90"/>
    <w:multiLevelType w:val="multilevel"/>
    <w:tmpl w:val="0E157C90"/>
    <w:lvl w:ilvl="0">
      <w:start w:val="23"/>
      <w:numFmt w:val="decimal"/>
      <w:lvlText w:val="%1"/>
      <w:lvlJc w:val="left"/>
      <w:pPr>
        <w:ind w:left="140" w:hanging="459"/>
      </w:pPr>
      <w:rPr>
        <w:rFonts w:hint="default"/>
        <w:lang w:val="fr-FR" w:eastAsia="en-US" w:bidi="ar-SA"/>
      </w:rPr>
    </w:lvl>
    <w:lvl w:ilvl="1">
      <w:start w:val="5"/>
      <w:numFmt w:val="decimal"/>
      <w:lvlText w:val="%1.%2"/>
      <w:lvlJc w:val="left"/>
      <w:pPr>
        <w:ind w:left="140" w:hanging="459"/>
      </w:pPr>
      <w:rPr>
        <w:rFonts w:ascii="Arial Narrow" w:eastAsia="Arial Narrow" w:hAnsi="Arial Narrow" w:cs="Arial Narrow" w:hint="default"/>
        <w:b w:val="0"/>
        <w:bCs w:val="0"/>
        <w:i w:val="0"/>
        <w:iCs w:val="0"/>
        <w:spacing w:val="0"/>
        <w:w w:val="100"/>
        <w:sz w:val="24"/>
        <w:szCs w:val="24"/>
        <w:lang w:val="fr-FR" w:eastAsia="en-US" w:bidi="ar-SA"/>
      </w:rPr>
    </w:lvl>
    <w:lvl w:ilvl="2">
      <w:numFmt w:val="bullet"/>
      <w:lvlText w:val="•"/>
      <w:lvlJc w:val="left"/>
      <w:pPr>
        <w:ind w:left="2180" w:hanging="459"/>
      </w:pPr>
      <w:rPr>
        <w:rFonts w:hint="default"/>
        <w:lang w:val="fr-FR" w:eastAsia="en-US" w:bidi="ar-SA"/>
      </w:rPr>
    </w:lvl>
    <w:lvl w:ilvl="3">
      <w:numFmt w:val="bullet"/>
      <w:lvlText w:val="•"/>
      <w:lvlJc w:val="left"/>
      <w:pPr>
        <w:ind w:left="3200" w:hanging="459"/>
      </w:pPr>
      <w:rPr>
        <w:rFonts w:hint="default"/>
        <w:lang w:val="fr-FR" w:eastAsia="en-US" w:bidi="ar-SA"/>
      </w:rPr>
    </w:lvl>
    <w:lvl w:ilvl="4">
      <w:numFmt w:val="bullet"/>
      <w:lvlText w:val="•"/>
      <w:lvlJc w:val="left"/>
      <w:pPr>
        <w:ind w:left="4220" w:hanging="459"/>
      </w:pPr>
      <w:rPr>
        <w:rFonts w:hint="default"/>
        <w:lang w:val="fr-FR" w:eastAsia="en-US" w:bidi="ar-SA"/>
      </w:rPr>
    </w:lvl>
    <w:lvl w:ilvl="5">
      <w:numFmt w:val="bullet"/>
      <w:lvlText w:val="•"/>
      <w:lvlJc w:val="left"/>
      <w:pPr>
        <w:ind w:left="5240" w:hanging="459"/>
      </w:pPr>
      <w:rPr>
        <w:rFonts w:hint="default"/>
        <w:lang w:val="fr-FR" w:eastAsia="en-US" w:bidi="ar-SA"/>
      </w:rPr>
    </w:lvl>
    <w:lvl w:ilvl="6">
      <w:numFmt w:val="bullet"/>
      <w:lvlText w:val="•"/>
      <w:lvlJc w:val="left"/>
      <w:pPr>
        <w:ind w:left="6260" w:hanging="459"/>
      </w:pPr>
      <w:rPr>
        <w:rFonts w:hint="default"/>
        <w:lang w:val="fr-FR" w:eastAsia="en-US" w:bidi="ar-SA"/>
      </w:rPr>
    </w:lvl>
    <w:lvl w:ilvl="7">
      <w:numFmt w:val="bullet"/>
      <w:lvlText w:val="•"/>
      <w:lvlJc w:val="left"/>
      <w:pPr>
        <w:ind w:left="7280" w:hanging="459"/>
      </w:pPr>
      <w:rPr>
        <w:rFonts w:hint="default"/>
        <w:lang w:val="fr-FR" w:eastAsia="en-US" w:bidi="ar-SA"/>
      </w:rPr>
    </w:lvl>
    <w:lvl w:ilvl="8">
      <w:numFmt w:val="bullet"/>
      <w:lvlText w:val="•"/>
      <w:lvlJc w:val="left"/>
      <w:pPr>
        <w:ind w:left="8300" w:hanging="459"/>
      </w:pPr>
      <w:rPr>
        <w:rFonts w:hint="default"/>
        <w:lang w:val="fr-FR" w:eastAsia="en-US" w:bidi="ar-SA"/>
      </w:rPr>
    </w:lvl>
  </w:abstractNum>
  <w:abstractNum w:abstractNumId="17">
    <w:nsid w:val="0E447B08"/>
    <w:multiLevelType w:val="multilevel"/>
    <w:tmpl w:val="0E447B08"/>
    <w:lvl w:ilvl="0">
      <w:start w:val="1"/>
      <w:numFmt w:val="decimal"/>
      <w:lvlText w:val="%1)"/>
      <w:lvlJc w:val="left"/>
      <w:pPr>
        <w:ind w:left="2403" w:hanging="706"/>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3335" w:hanging="706"/>
      </w:pPr>
      <w:rPr>
        <w:rFonts w:hint="default"/>
        <w:lang w:val="fr-FR" w:eastAsia="en-US" w:bidi="ar-SA"/>
      </w:rPr>
    </w:lvl>
    <w:lvl w:ilvl="2">
      <w:numFmt w:val="bullet"/>
      <w:lvlText w:val="•"/>
      <w:lvlJc w:val="left"/>
      <w:pPr>
        <w:ind w:left="4271" w:hanging="706"/>
      </w:pPr>
      <w:rPr>
        <w:rFonts w:hint="default"/>
        <w:lang w:val="fr-FR" w:eastAsia="en-US" w:bidi="ar-SA"/>
      </w:rPr>
    </w:lvl>
    <w:lvl w:ilvl="3">
      <w:numFmt w:val="bullet"/>
      <w:lvlText w:val="•"/>
      <w:lvlJc w:val="left"/>
      <w:pPr>
        <w:ind w:left="5207" w:hanging="706"/>
      </w:pPr>
      <w:rPr>
        <w:rFonts w:hint="default"/>
        <w:lang w:val="fr-FR" w:eastAsia="en-US" w:bidi="ar-SA"/>
      </w:rPr>
    </w:lvl>
    <w:lvl w:ilvl="4">
      <w:numFmt w:val="bullet"/>
      <w:lvlText w:val="•"/>
      <w:lvlJc w:val="left"/>
      <w:pPr>
        <w:ind w:left="6143" w:hanging="706"/>
      </w:pPr>
      <w:rPr>
        <w:rFonts w:hint="default"/>
        <w:lang w:val="fr-FR" w:eastAsia="en-US" w:bidi="ar-SA"/>
      </w:rPr>
    </w:lvl>
    <w:lvl w:ilvl="5">
      <w:numFmt w:val="bullet"/>
      <w:lvlText w:val="•"/>
      <w:lvlJc w:val="left"/>
      <w:pPr>
        <w:ind w:left="7079" w:hanging="706"/>
      </w:pPr>
      <w:rPr>
        <w:rFonts w:hint="default"/>
        <w:lang w:val="fr-FR" w:eastAsia="en-US" w:bidi="ar-SA"/>
      </w:rPr>
    </w:lvl>
    <w:lvl w:ilvl="6">
      <w:numFmt w:val="bullet"/>
      <w:lvlText w:val="•"/>
      <w:lvlJc w:val="left"/>
      <w:pPr>
        <w:ind w:left="8014" w:hanging="706"/>
      </w:pPr>
      <w:rPr>
        <w:rFonts w:hint="default"/>
        <w:lang w:val="fr-FR" w:eastAsia="en-US" w:bidi="ar-SA"/>
      </w:rPr>
    </w:lvl>
    <w:lvl w:ilvl="7">
      <w:numFmt w:val="bullet"/>
      <w:lvlText w:val="•"/>
      <w:lvlJc w:val="left"/>
      <w:pPr>
        <w:ind w:left="8950" w:hanging="706"/>
      </w:pPr>
      <w:rPr>
        <w:rFonts w:hint="default"/>
        <w:lang w:val="fr-FR" w:eastAsia="en-US" w:bidi="ar-SA"/>
      </w:rPr>
    </w:lvl>
    <w:lvl w:ilvl="8">
      <w:numFmt w:val="bullet"/>
      <w:lvlText w:val="•"/>
      <w:lvlJc w:val="left"/>
      <w:pPr>
        <w:ind w:left="9886" w:hanging="706"/>
      </w:pPr>
      <w:rPr>
        <w:rFonts w:hint="default"/>
        <w:lang w:val="fr-FR" w:eastAsia="en-US" w:bidi="ar-SA"/>
      </w:rPr>
    </w:lvl>
  </w:abstractNum>
  <w:abstractNum w:abstractNumId="18">
    <w:nsid w:val="0ECF536D"/>
    <w:multiLevelType w:val="multilevel"/>
    <w:tmpl w:val="0ECF536D"/>
    <w:lvl w:ilvl="0">
      <w:start w:val="1"/>
      <w:numFmt w:val="bullet"/>
      <w:lvlText w:val=""/>
      <w:lvlJc w:val="left"/>
      <w:pPr>
        <w:ind w:left="707" w:hanging="284"/>
        <w:jc w:val="right"/>
      </w:pPr>
      <w:rPr>
        <w:rFonts w:ascii="Symbol" w:hAnsi="Symbol" w:hint="default"/>
        <w:b w:val="0"/>
        <w:bCs w:val="0"/>
        <w:i w:val="0"/>
        <w:iCs w:val="0"/>
        <w:spacing w:val="0"/>
        <w:w w:val="100"/>
        <w:sz w:val="24"/>
        <w:szCs w:val="24"/>
        <w:lang w:val="fr-FR" w:eastAsia="en-US" w:bidi="ar-SA"/>
      </w:rPr>
    </w:lvl>
    <w:lvl w:ilvl="1">
      <w:numFmt w:val="bullet"/>
      <w:lvlText w:val="•"/>
      <w:lvlJc w:val="left"/>
      <w:pPr>
        <w:ind w:left="1664" w:hanging="284"/>
      </w:pPr>
      <w:rPr>
        <w:rFonts w:hint="default"/>
        <w:lang w:val="fr-FR" w:eastAsia="en-US" w:bidi="ar-SA"/>
      </w:rPr>
    </w:lvl>
    <w:lvl w:ilvl="2">
      <w:numFmt w:val="bullet"/>
      <w:lvlText w:val="•"/>
      <w:lvlJc w:val="left"/>
      <w:pPr>
        <w:ind w:left="2628" w:hanging="284"/>
      </w:pPr>
      <w:rPr>
        <w:rFonts w:hint="default"/>
        <w:lang w:val="fr-FR" w:eastAsia="en-US" w:bidi="ar-SA"/>
      </w:rPr>
    </w:lvl>
    <w:lvl w:ilvl="3">
      <w:numFmt w:val="bullet"/>
      <w:lvlText w:val="•"/>
      <w:lvlJc w:val="left"/>
      <w:pPr>
        <w:ind w:left="3592" w:hanging="284"/>
      </w:pPr>
      <w:rPr>
        <w:rFonts w:hint="default"/>
        <w:lang w:val="fr-FR" w:eastAsia="en-US" w:bidi="ar-SA"/>
      </w:rPr>
    </w:lvl>
    <w:lvl w:ilvl="4">
      <w:numFmt w:val="bullet"/>
      <w:lvlText w:val="•"/>
      <w:lvlJc w:val="left"/>
      <w:pPr>
        <w:ind w:left="4556" w:hanging="284"/>
      </w:pPr>
      <w:rPr>
        <w:rFonts w:hint="default"/>
        <w:lang w:val="fr-FR" w:eastAsia="en-US" w:bidi="ar-SA"/>
      </w:rPr>
    </w:lvl>
    <w:lvl w:ilvl="5">
      <w:numFmt w:val="bullet"/>
      <w:lvlText w:val="•"/>
      <w:lvlJc w:val="left"/>
      <w:pPr>
        <w:ind w:left="5520" w:hanging="284"/>
      </w:pPr>
      <w:rPr>
        <w:rFonts w:hint="default"/>
        <w:lang w:val="fr-FR" w:eastAsia="en-US" w:bidi="ar-SA"/>
      </w:rPr>
    </w:lvl>
    <w:lvl w:ilvl="6">
      <w:numFmt w:val="bullet"/>
      <w:lvlText w:val="•"/>
      <w:lvlJc w:val="left"/>
      <w:pPr>
        <w:ind w:left="6484" w:hanging="284"/>
      </w:pPr>
      <w:rPr>
        <w:rFonts w:hint="default"/>
        <w:lang w:val="fr-FR" w:eastAsia="en-US" w:bidi="ar-SA"/>
      </w:rPr>
    </w:lvl>
    <w:lvl w:ilvl="7">
      <w:numFmt w:val="bullet"/>
      <w:lvlText w:val="•"/>
      <w:lvlJc w:val="left"/>
      <w:pPr>
        <w:ind w:left="7448" w:hanging="284"/>
      </w:pPr>
      <w:rPr>
        <w:rFonts w:hint="default"/>
        <w:lang w:val="fr-FR" w:eastAsia="en-US" w:bidi="ar-SA"/>
      </w:rPr>
    </w:lvl>
    <w:lvl w:ilvl="8">
      <w:numFmt w:val="bullet"/>
      <w:lvlText w:val="•"/>
      <w:lvlJc w:val="left"/>
      <w:pPr>
        <w:ind w:left="8412" w:hanging="284"/>
      </w:pPr>
      <w:rPr>
        <w:rFonts w:hint="default"/>
        <w:lang w:val="fr-FR" w:eastAsia="en-US" w:bidi="ar-SA"/>
      </w:rPr>
    </w:lvl>
  </w:abstractNum>
  <w:abstractNum w:abstractNumId="19">
    <w:nsid w:val="0F346DB7"/>
    <w:multiLevelType w:val="multilevel"/>
    <w:tmpl w:val="0F346DB7"/>
    <w:lvl w:ilvl="0">
      <w:start w:val="1"/>
      <w:numFmt w:val="decimal"/>
      <w:lvlText w:val="%1."/>
      <w:lvlJc w:val="left"/>
      <w:pPr>
        <w:ind w:left="861" w:hanging="360"/>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813" w:hanging="360"/>
      </w:pPr>
      <w:rPr>
        <w:rFonts w:hint="default"/>
        <w:lang w:val="fr-FR" w:eastAsia="en-US" w:bidi="ar-SA"/>
      </w:rPr>
    </w:lvl>
    <w:lvl w:ilvl="2">
      <w:numFmt w:val="bullet"/>
      <w:lvlText w:val="•"/>
      <w:lvlJc w:val="left"/>
      <w:pPr>
        <w:ind w:left="2767" w:hanging="360"/>
      </w:pPr>
      <w:rPr>
        <w:rFonts w:hint="default"/>
        <w:lang w:val="fr-FR" w:eastAsia="en-US" w:bidi="ar-SA"/>
      </w:rPr>
    </w:lvl>
    <w:lvl w:ilvl="3">
      <w:numFmt w:val="bullet"/>
      <w:lvlText w:val="•"/>
      <w:lvlJc w:val="left"/>
      <w:pPr>
        <w:ind w:left="3721" w:hanging="360"/>
      </w:pPr>
      <w:rPr>
        <w:rFonts w:hint="default"/>
        <w:lang w:val="fr-FR" w:eastAsia="en-US" w:bidi="ar-SA"/>
      </w:rPr>
    </w:lvl>
    <w:lvl w:ilvl="4">
      <w:numFmt w:val="bullet"/>
      <w:lvlText w:val="•"/>
      <w:lvlJc w:val="left"/>
      <w:pPr>
        <w:ind w:left="4675" w:hanging="360"/>
      </w:pPr>
      <w:rPr>
        <w:rFonts w:hint="default"/>
        <w:lang w:val="fr-FR" w:eastAsia="en-US" w:bidi="ar-SA"/>
      </w:rPr>
    </w:lvl>
    <w:lvl w:ilvl="5">
      <w:numFmt w:val="bullet"/>
      <w:lvlText w:val="•"/>
      <w:lvlJc w:val="left"/>
      <w:pPr>
        <w:ind w:left="5629" w:hanging="360"/>
      </w:pPr>
      <w:rPr>
        <w:rFonts w:hint="default"/>
        <w:lang w:val="fr-FR" w:eastAsia="en-US" w:bidi="ar-SA"/>
      </w:rPr>
    </w:lvl>
    <w:lvl w:ilvl="6">
      <w:numFmt w:val="bullet"/>
      <w:lvlText w:val="•"/>
      <w:lvlJc w:val="left"/>
      <w:pPr>
        <w:ind w:left="6582" w:hanging="360"/>
      </w:pPr>
      <w:rPr>
        <w:rFonts w:hint="default"/>
        <w:lang w:val="fr-FR" w:eastAsia="en-US" w:bidi="ar-SA"/>
      </w:rPr>
    </w:lvl>
    <w:lvl w:ilvl="7">
      <w:numFmt w:val="bullet"/>
      <w:lvlText w:val="•"/>
      <w:lvlJc w:val="left"/>
      <w:pPr>
        <w:ind w:left="7536" w:hanging="360"/>
      </w:pPr>
      <w:rPr>
        <w:rFonts w:hint="default"/>
        <w:lang w:val="fr-FR" w:eastAsia="en-US" w:bidi="ar-SA"/>
      </w:rPr>
    </w:lvl>
    <w:lvl w:ilvl="8">
      <w:numFmt w:val="bullet"/>
      <w:lvlText w:val="•"/>
      <w:lvlJc w:val="left"/>
      <w:pPr>
        <w:ind w:left="8490" w:hanging="360"/>
      </w:pPr>
      <w:rPr>
        <w:rFonts w:hint="default"/>
        <w:lang w:val="fr-FR" w:eastAsia="en-US" w:bidi="ar-SA"/>
      </w:rPr>
    </w:lvl>
  </w:abstractNum>
  <w:abstractNum w:abstractNumId="20">
    <w:nsid w:val="11162995"/>
    <w:multiLevelType w:val="multilevel"/>
    <w:tmpl w:val="11162995"/>
    <w:lvl w:ilvl="0">
      <w:start w:val="20"/>
      <w:numFmt w:val="decimal"/>
      <w:lvlText w:val="%1"/>
      <w:lvlJc w:val="left"/>
      <w:pPr>
        <w:ind w:left="140" w:hanging="500"/>
      </w:pPr>
      <w:rPr>
        <w:rFonts w:hint="default"/>
        <w:lang w:val="fr-FR" w:eastAsia="en-US" w:bidi="ar-SA"/>
      </w:rPr>
    </w:lvl>
    <w:lvl w:ilvl="1">
      <w:start w:val="1"/>
      <w:numFmt w:val="decimal"/>
      <w:lvlText w:val="%1.%2."/>
      <w:lvlJc w:val="left"/>
      <w:pPr>
        <w:ind w:left="140" w:hanging="500"/>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decimal"/>
      <w:lvlText w:val="%3."/>
      <w:lvlJc w:val="left"/>
      <w:pPr>
        <w:ind w:left="861" w:hanging="360"/>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979" w:hanging="360"/>
      </w:pPr>
      <w:rPr>
        <w:rFonts w:hint="default"/>
        <w:lang w:val="fr-FR" w:eastAsia="en-US" w:bidi="ar-SA"/>
      </w:rPr>
    </w:lvl>
    <w:lvl w:ilvl="4">
      <w:numFmt w:val="bullet"/>
      <w:lvlText w:val="•"/>
      <w:lvlJc w:val="left"/>
      <w:pPr>
        <w:ind w:left="4039" w:hanging="360"/>
      </w:pPr>
      <w:rPr>
        <w:rFonts w:hint="default"/>
        <w:lang w:val="fr-FR" w:eastAsia="en-US" w:bidi="ar-SA"/>
      </w:rPr>
    </w:lvl>
    <w:lvl w:ilvl="5">
      <w:numFmt w:val="bullet"/>
      <w:lvlText w:val="•"/>
      <w:lvlJc w:val="left"/>
      <w:pPr>
        <w:ind w:left="5099" w:hanging="360"/>
      </w:pPr>
      <w:rPr>
        <w:rFonts w:hint="default"/>
        <w:lang w:val="fr-FR" w:eastAsia="en-US" w:bidi="ar-SA"/>
      </w:rPr>
    </w:lvl>
    <w:lvl w:ilvl="6">
      <w:numFmt w:val="bullet"/>
      <w:lvlText w:val="•"/>
      <w:lvlJc w:val="left"/>
      <w:pPr>
        <w:ind w:left="6158" w:hanging="360"/>
      </w:pPr>
      <w:rPr>
        <w:rFonts w:hint="default"/>
        <w:lang w:val="fr-FR" w:eastAsia="en-US" w:bidi="ar-SA"/>
      </w:rPr>
    </w:lvl>
    <w:lvl w:ilvl="7">
      <w:numFmt w:val="bullet"/>
      <w:lvlText w:val="•"/>
      <w:lvlJc w:val="left"/>
      <w:pPr>
        <w:ind w:left="7218" w:hanging="360"/>
      </w:pPr>
      <w:rPr>
        <w:rFonts w:hint="default"/>
        <w:lang w:val="fr-FR" w:eastAsia="en-US" w:bidi="ar-SA"/>
      </w:rPr>
    </w:lvl>
    <w:lvl w:ilvl="8">
      <w:numFmt w:val="bullet"/>
      <w:lvlText w:val="•"/>
      <w:lvlJc w:val="left"/>
      <w:pPr>
        <w:ind w:left="8278" w:hanging="360"/>
      </w:pPr>
      <w:rPr>
        <w:rFonts w:hint="default"/>
        <w:lang w:val="fr-FR" w:eastAsia="en-US" w:bidi="ar-SA"/>
      </w:rPr>
    </w:lvl>
  </w:abstractNum>
  <w:abstractNum w:abstractNumId="21">
    <w:nsid w:val="120625B3"/>
    <w:multiLevelType w:val="multilevel"/>
    <w:tmpl w:val="120625B3"/>
    <w:lvl w:ilvl="0">
      <w:start w:val="1"/>
      <w:numFmt w:val="bullet"/>
      <w:lvlText w:val="•"/>
      <w:lvlJc w:val="left"/>
      <w:pPr>
        <w:ind w:left="36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
      <w:lvlJc w:val="left"/>
      <w:pPr>
        <w:ind w:left="766"/>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161"/>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321"/>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22">
    <w:nsid w:val="12AE5713"/>
    <w:multiLevelType w:val="multilevel"/>
    <w:tmpl w:val="12AE5713"/>
    <w:lvl w:ilvl="0">
      <w:numFmt w:val="bullet"/>
      <w:lvlText w:val="-"/>
      <w:lvlJc w:val="left"/>
      <w:pPr>
        <w:ind w:left="861" w:hanging="360"/>
      </w:pPr>
      <w:rPr>
        <w:rFonts w:ascii="Calibri" w:eastAsia="Calibri" w:hAnsi="Calibri" w:cs="Calibri" w:hint="default"/>
        <w:b w:val="0"/>
        <w:bCs w:val="0"/>
        <w:i w:val="0"/>
        <w:iCs w:val="0"/>
        <w:spacing w:val="0"/>
        <w:w w:val="100"/>
        <w:sz w:val="24"/>
        <w:szCs w:val="24"/>
        <w:lang w:val="fr-FR" w:eastAsia="en-US" w:bidi="ar-SA"/>
      </w:rPr>
    </w:lvl>
    <w:lvl w:ilvl="1">
      <w:numFmt w:val="bullet"/>
      <w:lvlText w:val="•"/>
      <w:lvlJc w:val="left"/>
      <w:pPr>
        <w:ind w:left="1808" w:hanging="360"/>
      </w:pPr>
      <w:rPr>
        <w:rFonts w:hint="default"/>
        <w:lang w:val="fr-FR" w:eastAsia="en-US" w:bidi="ar-SA"/>
      </w:rPr>
    </w:lvl>
    <w:lvl w:ilvl="2">
      <w:numFmt w:val="bullet"/>
      <w:lvlText w:val="•"/>
      <w:lvlJc w:val="left"/>
      <w:pPr>
        <w:ind w:left="2756" w:hanging="360"/>
      </w:pPr>
      <w:rPr>
        <w:rFonts w:hint="default"/>
        <w:lang w:val="fr-FR" w:eastAsia="en-US" w:bidi="ar-SA"/>
      </w:rPr>
    </w:lvl>
    <w:lvl w:ilvl="3">
      <w:numFmt w:val="bullet"/>
      <w:lvlText w:val="•"/>
      <w:lvlJc w:val="left"/>
      <w:pPr>
        <w:ind w:left="3704" w:hanging="360"/>
      </w:pPr>
      <w:rPr>
        <w:rFonts w:hint="default"/>
        <w:lang w:val="fr-FR" w:eastAsia="en-US" w:bidi="ar-SA"/>
      </w:rPr>
    </w:lvl>
    <w:lvl w:ilvl="4">
      <w:numFmt w:val="bullet"/>
      <w:lvlText w:val="•"/>
      <w:lvlJc w:val="left"/>
      <w:pPr>
        <w:ind w:left="4652" w:hanging="360"/>
      </w:pPr>
      <w:rPr>
        <w:rFonts w:hint="default"/>
        <w:lang w:val="fr-FR" w:eastAsia="en-US" w:bidi="ar-SA"/>
      </w:rPr>
    </w:lvl>
    <w:lvl w:ilvl="5">
      <w:numFmt w:val="bullet"/>
      <w:lvlText w:val="•"/>
      <w:lvlJc w:val="left"/>
      <w:pPr>
        <w:ind w:left="5600" w:hanging="360"/>
      </w:pPr>
      <w:rPr>
        <w:rFonts w:hint="default"/>
        <w:lang w:val="fr-FR" w:eastAsia="en-US" w:bidi="ar-SA"/>
      </w:rPr>
    </w:lvl>
    <w:lvl w:ilvl="6">
      <w:numFmt w:val="bullet"/>
      <w:lvlText w:val="•"/>
      <w:lvlJc w:val="left"/>
      <w:pPr>
        <w:ind w:left="6548" w:hanging="360"/>
      </w:pPr>
      <w:rPr>
        <w:rFonts w:hint="default"/>
        <w:lang w:val="fr-FR" w:eastAsia="en-US" w:bidi="ar-SA"/>
      </w:rPr>
    </w:lvl>
    <w:lvl w:ilvl="7">
      <w:numFmt w:val="bullet"/>
      <w:lvlText w:val="•"/>
      <w:lvlJc w:val="left"/>
      <w:pPr>
        <w:ind w:left="7496" w:hanging="360"/>
      </w:pPr>
      <w:rPr>
        <w:rFonts w:hint="default"/>
        <w:lang w:val="fr-FR" w:eastAsia="en-US" w:bidi="ar-SA"/>
      </w:rPr>
    </w:lvl>
    <w:lvl w:ilvl="8">
      <w:numFmt w:val="bullet"/>
      <w:lvlText w:val="•"/>
      <w:lvlJc w:val="left"/>
      <w:pPr>
        <w:ind w:left="8444" w:hanging="360"/>
      </w:pPr>
      <w:rPr>
        <w:rFonts w:hint="default"/>
        <w:lang w:val="fr-FR" w:eastAsia="en-US" w:bidi="ar-SA"/>
      </w:rPr>
    </w:lvl>
  </w:abstractNum>
  <w:abstractNum w:abstractNumId="23">
    <w:nsid w:val="12D80B6B"/>
    <w:multiLevelType w:val="multilevel"/>
    <w:tmpl w:val="12D80B6B"/>
    <w:lvl w:ilvl="0">
      <w:start w:val="1"/>
      <w:numFmt w:val="decimal"/>
      <w:lvlText w:val="%1."/>
      <w:lvlJc w:val="left"/>
      <w:pPr>
        <w:ind w:left="37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1.%2."/>
      <w:lvlJc w:val="left"/>
      <w:pPr>
        <w:ind w:left="145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4">
    <w:nsid w:val="13747391"/>
    <w:multiLevelType w:val="multilevel"/>
    <w:tmpl w:val="13747391"/>
    <w:lvl w:ilvl="0">
      <w:start w:val="1"/>
      <w:numFmt w:val="decimal"/>
      <w:lvlText w:val="%1."/>
      <w:lvlJc w:val="left"/>
      <w:pPr>
        <w:ind w:left="1712" w:hanging="360"/>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2723" w:hanging="360"/>
      </w:pPr>
      <w:rPr>
        <w:rFonts w:hint="default"/>
        <w:lang w:val="fr-FR" w:eastAsia="en-US" w:bidi="ar-SA"/>
      </w:rPr>
    </w:lvl>
    <w:lvl w:ilvl="2">
      <w:numFmt w:val="bullet"/>
      <w:lvlText w:val="•"/>
      <w:lvlJc w:val="left"/>
      <w:pPr>
        <w:ind w:left="3727" w:hanging="360"/>
      </w:pPr>
      <w:rPr>
        <w:rFonts w:hint="default"/>
        <w:lang w:val="fr-FR" w:eastAsia="en-US" w:bidi="ar-SA"/>
      </w:rPr>
    </w:lvl>
    <w:lvl w:ilvl="3">
      <w:numFmt w:val="bullet"/>
      <w:lvlText w:val="•"/>
      <w:lvlJc w:val="left"/>
      <w:pPr>
        <w:ind w:left="4731" w:hanging="360"/>
      </w:pPr>
      <w:rPr>
        <w:rFonts w:hint="default"/>
        <w:lang w:val="fr-FR" w:eastAsia="en-US" w:bidi="ar-SA"/>
      </w:rPr>
    </w:lvl>
    <w:lvl w:ilvl="4">
      <w:numFmt w:val="bullet"/>
      <w:lvlText w:val="•"/>
      <w:lvlJc w:val="left"/>
      <w:pPr>
        <w:ind w:left="5735" w:hanging="360"/>
      </w:pPr>
      <w:rPr>
        <w:rFonts w:hint="default"/>
        <w:lang w:val="fr-FR" w:eastAsia="en-US" w:bidi="ar-SA"/>
      </w:rPr>
    </w:lvl>
    <w:lvl w:ilvl="5">
      <w:numFmt w:val="bullet"/>
      <w:lvlText w:val="•"/>
      <w:lvlJc w:val="left"/>
      <w:pPr>
        <w:ind w:left="6739" w:hanging="360"/>
      </w:pPr>
      <w:rPr>
        <w:rFonts w:hint="default"/>
        <w:lang w:val="fr-FR" w:eastAsia="en-US" w:bidi="ar-SA"/>
      </w:rPr>
    </w:lvl>
    <w:lvl w:ilvl="6">
      <w:numFmt w:val="bullet"/>
      <w:lvlText w:val="•"/>
      <w:lvlJc w:val="left"/>
      <w:pPr>
        <w:ind w:left="7742" w:hanging="360"/>
      </w:pPr>
      <w:rPr>
        <w:rFonts w:hint="default"/>
        <w:lang w:val="fr-FR" w:eastAsia="en-US" w:bidi="ar-SA"/>
      </w:rPr>
    </w:lvl>
    <w:lvl w:ilvl="7">
      <w:numFmt w:val="bullet"/>
      <w:lvlText w:val="•"/>
      <w:lvlJc w:val="left"/>
      <w:pPr>
        <w:ind w:left="8746" w:hanging="360"/>
      </w:pPr>
      <w:rPr>
        <w:rFonts w:hint="default"/>
        <w:lang w:val="fr-FR" w:eastAsia="en-US" w:bidi="ar-SA"/>
      </w:rPr>
    </w:lvl>
    <w:lvl w:ilvl="8">
      <w:numFmt w:val="bullet"/>
      <w:lvlText w:val="•"/>
      <w:lvlJc w:val="left"/>
      <w:pPr>
        <w:ind w:left="9750" w:hanging="360"/>
      </w:pPr>
      <w:rPr>
        <w:rFonts w:hint="default"/>
        <w:lang w:val="fr-FR" w:eastAsia="en-US" w:bidi="ar-SA"/>
      </w:rPr>
    </w:lvl>
  </w:abstractNum>
  <w:abstractNum w:abstractNumId="25">
    <w:nsid w:val="15A768A3"/>
    <w:multiLevelType w:val="multilevel"/>
    <w:tmpl w:val="15A768A3"/>
    <w:lvl w:ilvl="0">
      <w:numFmt w:val="bullet"/>
      <w:lvlText w:val="-"/>
      <w:lvlJc w:val="left"/>
      <w:pPr>
        <w:ind w:left="1712" w:hanging="360"/>
      </w:pPr>
      <w:rPr>
        <w:rFonts w:ascii="Arial" w:eastAsia="Arial" w:hAnsi="Arial" w:cs="Arial" w:hint="default"/>
        <w:b w:val="0"/>
        <w:bCs w:val="0"/>
        <w:i w:val="0"/>
        <w:iCs w:val="0"/>
        <w:spacing w:val="0"/>
        <w:w w:val="99"/>
        <w:sz w:val="24"/>
        <w:szCs w:val="24"/>
        <w:lang w:val="fr-FR" w:eastAsia="en-US" w:bidi="ar-SA"/>
      </w:rPr>
    </w:lvl>
    <w:lvl w:ilvl="1">
      <w:numFmt w:val="bullet"/>
      <w:lvlText w:val="•"/>
      <w:lvlJc w:val="left"/>
      <w:pPr>
        <w:ind w:left="2723" w:hanging="360"/>
      </w:pPr>
      <w:rPr>
        <w:rFonts w:hint="default"/>
        <w:lang w:val="fr-FR" w:eastAsia="en-US" w:bidi="ar-SA"/>
      </w:rPr>
    </w:lvl>
    <w:lvl w:ilvl="2">
      <w:numFmt w:val="bullet"/>
      <w:lvlText w:val="•"/>
      <w:lvlJc w:val="left"/>
      <w:pPr>
        <w:ind w:left="3727" w:hanging="360"/>
      </w:pPr>
      <w:rPr>
        <w:rFonts w:hint="default"/>
        <w:lang w:val="fr-FR" w:eastAsia="en-US" w:bidi="ar-SA"/>
      </w:rPr>
    </w:lvl>
    <w:lvl w:ilvl="3">
      <w:numFmt w:val="bullet"/>
      <w:lvlText w:val="•"/>
      <w:lvlJc w:val="left"/>
      <w:pPr>
        <w:ind w:left="4731" w:hanging="360"/>
      </w:pPr>
      <w:rPr>
        <w:rFonts w:hint="default"/>
        <w:lang w:val="fr-FR" w:eastAsia="en-US" w:bidi="ar-SA"/>
      </w:rPr>
    </w:lvl>
    <w:lvl w:ilvl="4">
      <w:numFmt w:val="bullet"/>
      <w:lvlText w:val="•"/>
      <w:lvlJc w:val="left"/>
      <w:pPr>
        <w:ind w:left="5735" w:hanging="360"/>
      </w:pPr>
      <w:rPr>
        <w:rFonts w:hint="default"/>
        <w:lang w:val="fr-FR" w:eastAsia="en-US" w:bidi="ar-SA"/>
      </w:rPr>
    </w:lvl>
    <w:lvl w:ilvl="5">
      <w:numFmt w:val="bullet"/>
      <w:lvlText w:val="•"/>
      <w:lvlJc w:val="left"/>
      <w:pPr>
        <w:ind w:left="6739" w:hanging="360"/>
      </w:pPr>
      <w:rPr>
        <w:rFonts w:hint="default"/>
        <w:lang w:val="fr-FR" w:eastAsia="en-US" w:bidi="ar-SA"/>
      </w:rPr>
    </w:lvl>
    <w:lvl w:ilvl="6">
      <w:numFmt w:val="bullet"/>
      <w:lvlText w:val="•"/>
      <w:lvlJc w:val="left"/>
      <w:pPr>
        <w:ind w:left="7742" w:hanging="360"/>
      </w:pPr>
      <w:rPr>
        <w:rFonts w:hint="default"/>
        <w:lang w:val="fr-FR" w:eastAsia="en-US" w:bidi="ar-SA"/>
      </w:rPr>
    </w:lvl>
    <w:lvl w:ilvl="7">
      <w:numFmt w:val="bullet"/>
      <w:lvlText w:val="•"/>
      <w:lvlJc w:val="left"/>
      <w:pPr>
        <w:ind w:left="8746" w:hanging="360"/>
      </w:pPr>
      <w:rPr>
        <w:rFonts w:hint="default"/>
        <w:lang w:val="fr-FR" w:eastAsia="en-US" w:bidi="ar-SA"/>
      </w:rPr>
    </w:lvl>
    <w:lvl w:ilvl="8">
      <w:numFmt w:val="bullet"/>
      <w:lvlText w:val="•"/>
      <w:lvlJc w:val="left"/>
      <w:pPr>
        <w:ind w:left="9750" w:hanging="360"/>
      </w:pPr>
      <w:rPr>
        <w:rFonts w:hint="default"/>
        <w:lang w:val="fr-FR" w:eastAsia="en-US" w:bidi="ar-SA"/>
      </w:rPr>
    </w:lvl>
  </w:abstractNum>
  <w:abstractNum w:abstractNumId="26">
    <w:nsid w:val="16305551"/>
    <w:multiLevelType w:val="multilevel"/>
    <w:tmpl w:val="16305551"/>
    <w:lvl w:ilvl="0">
      <w:start w:val="28"/>
      <w:numFmt w:val="decimal"/>
      <w:lvlText w:val="%1"/>
      <w:lvlJc w:val="left"/>
      <w:pPr>
        <w:ind w:left="634" w:hanging="494"/>
      </w:pPr>
      <w:rPr>
        <w:rFonts w:hint="default"/>
        <w:lang w:val="fr-FR" w:eastAsia="en-US" w:bidi="ar-SA"/>
      </w:rPr>
    </w:lvl>
    <w:lvl w:ilvl="1">
      <w:start w:val="1"/>
      <w:numFmt w:val="decimal"/>
      <w:lvlText w:val="%1.%2."/>
      <w:lvlJc w:val="left"/>
      <w:pPr>
        <w:ind w:left="634" w:hanging="49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591" w:hanging="494"/>
      </w:pPr>
      <w:rPr>
        <w:rFonts w:hint="default"/>
        <w:lang w:val="fr-FR" w:eastAsia="en-US" w:bidi="ar-SA"/>
      </w:rPr>
    </w:lvl>
    <w:lvl w:ilvl="3">
      <w:numFmt w:val="bullet"/>
      <w:lvlText w:val="•"/>
      <w:lvlJc w:val="left"/>
      <w:pPr>
        <w:ind w:left="3567" w:hanging="494"/>
      </w:pPr>
      <w:rPr>
        <w:rFonts w:hint="default"/>
        <w:lang w:val="fr-FR" w:eastAsia="en-US" w:bidi="ar-SA"/>
      </w:rPr>
    </w:lvl>
    <w:lvl w:ilvl="4">
      <w:numFmt w:val="bullet"/>
      <w:lvlText w:val="•"/>
      <w:lvlJc w:val="left"/>
      <w:pPr>
        <w:ind w:left="4543" w:hanging="494"/>
      </w:pPr>
      <w:rPr>
        <w:rFonts w:hint="default"/>
        <w:lang w:val="fr-FR" w:eastAsia="en-US" w:bidi="ar-SA"/>
      </w:rPr>
    </w:lvl>
    <w:lvl w:ilvl="5">
      <w:numFmt w:val="bullet"/>
      <w:lvlText w:val="•"/>
      <w:lvlJc w:val="left"/>
      <w:pPr>
        <w:ind w:left="5519" w:hanging="494"/>
      </w:pPr>
      <w:rPr>
        <w:rFonts w:hint="default"/>
        <w:lang w:val="fr-FR" w:eastAsia="en-US" w:bidi="ar-SA"/>
      </w:rPr>
    </w:lvl>
    <w:lvl w:ilvl="6">
      <w:numFmt w:val="bullet"/>
      <w:lvlText w:val="•"/>
      <w:lvlJc w:val="left"/>
      <w:pPr>
        <w:ind w:left="6494" w:hanging="494"/>
      </w:pPr>
      <w:rPr>
        <w:rFonts w:hint="default"/>
        <w:lang w:val="fr-FR" w:eastAsia="en-US" w:bidi="ar-SA"/>
      </w:rPr>
    </w:lvl>
    <w:lvl w:ilvl="7">
      <w:numFmt w:val="bullet"/>
      <w:lvlText w:val="•"/>
      <w:lvlJc w:val="left"/>
      <w:pPr>
        <w:ind w:left="7470" w:hanging="494"/>
      </w:pPr>
      <w:rPr>
        <w:rFonts w:hint="default"/>
        <w:lang w:val="fr-FR" w:eastAsia="en-US" w:bidi="ar-SA"/>
      </w:rPr>
    </w:lvl>
    <w:lvl w:ilvl="8">
      <w:numFmt w:val="bullet"/>
      <w:lvlText w:val="•"/>
      <w:lvlJc w:val="left"/>
      <w:pPr>
        <w:ind w:left="8446" w:hanging="494"/>
      </w:pPr>
      <w:rPr>
        <w:rFonts w:hint="default"/>
        <w:lang w:val="fr-FR" w:eastAsia="en-US" w:bidi="ar-SA"/>
      </w:rPr>
    </w:lvl>
  </w:abstractNum>
  <w:abstractNum w:abstractNumId="27">
    <w:nsid w:val="178921C3"/>
    <w:multiLevelType w:val="multilevel"/>
    <w:tmpl w:val="178921C3"/>
    <w:lvl w:ilvl="0">
      <w:numFmt w:val="bullet"/>
      <w:lvlText w:val="•"/>
      <w:lvlJc w:val="left"/>
      <w:pPr>
        <w:ind w:left="720" w:hanging="360"/>
      </w:pPr>
      <w:rPr>
        <w:rFonts w:hint="default"/>
        <w:lang w:val="fr-FR"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7F94F3C"/>
    <w:multiLevelType w:val="multilevel"/>
    <w:tmpl w:val="17F94F3C"/>
    <w:lvl w:ilvl="0">
      <w:numFmt w:val="bullet"/>
      <w:lvlText w:val=""/>
      <w:lvlJc w:val="left"/>
      <w:pPr>
        <w:ind w:left="707" w:hanging="284"/>
      </w:pPr>
      <w:rPr>
        <w:rFonts w:ascii="Wingdings" w:eastAsia="Wingdings" w:hAnsi="Wingdings" w:cs="Wingdings" w:hint="default"/>
        <w:spacing w:val="0"/>
        <w:w w:val="100"/>
        <w:lang w:val="fr-FR" w:eastAsia="en-US" w:bidi="ar-SA"/>
      </w:rPr>
    </w:lvl>
    <w:lvl w:ilvl="1">
      <w:numFmt w:val="bullet"/>
      <w:lvlText w:val="•"/>
      <w:lvlJc w:val="left"/>
      <w:pPr>
        <w:ind w:left="1664" w:hanging="284"/>
      </w:pPr>
      <w:rPr>
        <w:rFonts w:hint="default"/>
        <w:lang w:val="fr-FR" w:eastAsia="en-US" w:bidi="ar-SA"/>
      </w:rPr>
    </w:lvl>
    <w:lvl w:ilvl="2">
      <w:numFmt w:val="bullet"/>
      <w:lvlText w:val="•"/>
      <w:lvlJc w:val="left"/>
      <w:pPr>
        <w:ind w:left="2628" w:hanging="284"/>
      </w:pPr>
      <w:rPr>
        <w:rFonts w:hint="default"/>
        <w:lang w:val="fr-FR" w:eastAsia="en-US" w:bidi="ar-SA"/>
      </w:rPr>
    </w:lvl>
    <w:lvl w:ilvl="3">
      <w:numFmt w:val="bullet"/>
      <w:lvlText w:val="•"/>
      <w:lvlJc w:val="left"/>
      <w:pPr>
        <w:ind w:left="3592" w:hanging="284"/>
      </w:pPr>
      <w:rPr>
        <w:rFonts w:hint="default"/>
        <w:lang w:val="fr-FR" w:eastAsia="en-US" w:bidi="ar-SA"/>
      </w:rPr>
    </w:lvl>
    <w:lvl w:ilvl="4">
      <w:numFmt w:val="bullet"/>
      <w:lvlText w:val="•"/>
      <w:lvlJc w:val="left"/>
      <w:pPr>
        <w:ind w:left="4556" w:hanging="284"/>
      </w:pPr>
      <w:rPr>
        <w:rFonts w:hint="default"/>
        <w:lang w:val="fr-FR" w:eastAsia="en-US" w:bidi="ar-SA"/>
      </w:rPr>
    </w:lvl>
    <w:lvl w:ilvl="5">
      <w:numFmt w:val="bullet"/>
      <w:lvlText w:val="•"/>
      <w:lvlJc w:val="left"/>
      <w:pPr>
        <w:ind w:left="5520" w:hanging="284"/>
      </w:pPr>
      <w:rPr>
        <w:rFonts w:hint="default"/>
        <w:lang w:val="fr-FR" w:eastAsia="en-US" w:bidi="ar-SA"/>
      </w:rPr>
    </w:lvl>
    <w:lvl w:ilvl="6">
      <w:numFmt w:val="bullet"/>
      <w:lvlText w:val="•"/>
      <w:lvlJc w:val="left"/>
      <w:pPr>
        <w:ind w:left="6484" w:hanging="284"/>
      </w:pPr>
      <w:rPr>
        <w:rFonts w:hint="default"/>
        <w:lang w:val="fr-FR" w:eastAsia="en-US" w:bidi="ar-SA"/>
      </w:rPr>
    </w:lvl>
    <w:lvl w:ilvl="7">
      <w:numFmt w:val="bullet"/>
      <w:lvlText w:val="•"/>
      <w:lvlJc w:val="left"/>
      <w:pPr>
        <w:ind w:left="7448" w:hanging="284"/>
      </w:pPr>
      <w:rPr>
        <w:rFonts w:hint="default"/>
        <w:lang w:val="fr-FR" w:eastAsia="en-US" w:bidi="ar-SA"/>
      </w:rPr>
    </w:lvl>
    <w:lvl w:ilvl="8">
      <w:numFmt w:val="bullet"/>
      <w:lvlText w:val="•"/>
      <w:lvlJc w:val="left"/>
      <w:pPr>
        <w:ind w:left="8412" w:hanging="284"/>
      </w:pPr>
      <w:rPr>
        <w:rFonts w:hint="default"/>
        <w:lang w:val="fr-FR" w:eastAsia="en-US" w:bidi="ar-SA"/>
      </w:rPr>
    </w:lvl>
  </w:abstractNum>
  <w:abstractNum w:abstractNumId="29">
    <w:nsid w:val="180955A4"/>
    <w:multiLevelType w:val="multilevel"/>
    <w:tmpl w:val="180955A4"/>
    <w:lvl w:ilvl="0">
      <w:start w:val="2"/>
      <w:numFmt w:val="lowerLetter"/>
      <w:lvlText w:val="%1"/>
      <w:lvlJc w:val="left"/>
      <w:pPr>
        <w:ind w:left="613" w:hanging="506"/>
      </w:pPr>
      <w:rPr>
        <w:rFonts w:hint="default"/>
        <w:lang w:val="fr-FR" w:eastAsia="en-US" w:bidi="ar-SA"/>
      </w:rPr>
    </w:lvl>
    <w:lvl w:ilvl="1">
      <w:start w:val="1"/>
      <w:numFmt w:val="decimal"/>
      <w:lvlText w:val="%1.%2"/>
      <w:lvlJc w:val="left"/>
      <w:pPr>
        <w:ind w:left="613" w:hanging="506"/>
      </w:pPr>
      <w:rPr>
        <w:rFonts w:hint="default"/>
        <w:lang w:val="fr-FR" w:eastAsia="en-US" w:bidi="ar-SA"/>
      </w:rPr>
    </w:lvl>
    <w:lvl w:ilvl="2">
      <w:start w:val="1"/>
      <w:numFmt w:val="decimal"/>
      <w:lvlText w:val="%1.%2.%3"/>
      <w:lvlJc w:val="left"/>
      <w:pPr>
        <w:ind w:left="613" w:hanging="506"/>
      </w:pPr>
      <w:rPr>
        <w:rFonts w:ascii="Arial Narrow" w:eastAsia="Arial Narrow" w:hAnsi="Arial Narrow" w:cs="Arial Narrow" w:hint="default"/>
        <w:b/>
        <w:bCs/>
        <w:i/>
        <w:iCs/>
        <w:spacing w:val="-1"/>
        <w:w w:val="100"/>
        <w:sz w:val="24"/>
        <w:szCs w:val="24"/>
        <w:lang w:val="fr-FR" w:eastAsia="en-US" w:bidi="ar-SA"/>
      </w:rPr>
    </w:lvl>
    <w:lvl w:ilvl="3">
      <w:start w:val="1"/>
      <w:numFmt w:val="lowerLetter"/>
      <w:lvlText w:val="%4)."/>
      <w:lvlJc w:val="left"/>
      <w:pPr>
        <w:ind w:left="828" w:hanging="361"/>
      </w:pPr>
      <w:rPr>
        <w:rFonts w:ascii="Arial Narrow" w:eastAsia="Arial Narrow" w:hAnsi="Arial Narrow" w:cs="Arial Narrow" w:hint="default"/>
        <w:b/>
        <w:bCs/>
        <w:i w:val="0"/>
        <w:iCs w:val="0"/>
        <w:spacing w:val="0"/>
        <w:w w:val="100"/>
        <w:sz w:val="24"/>
        <w:szCs w:val="24"/>
        <w:lang w:val="fr-FR" w:eastAsia="en-US" w:bidi="ar-SA"/>
      </w:rPr>
    </w:lvl>
    <w:lvl w:ilvl="4">
      <w:start w:val="2"/>
      <w:numFmt w:val="lowerLetter"/>
      <w:lvlText w:val="%5)."/>
      <w:lvlJc w:val="left"/>
      <w:pPr>
        <w:ind w:left="1706" w:hanging="360"/>
      </w:pPr>
      <w:rPr>
        <w:rFonts w:ascii="Arial Narrow" w:eastAsia="Arial Narrow" w:hAnsi="Arial Narrow" w:cs="Arial Narrow" w:hint="default"/>
        <w:b w:val="0"/>
        <w:bCs w:val="0"/>
        <w:i/>
        <w:iCs/>
        <w:spacing w:val="0"/>
        <w:w w:val="100"/>
        <w:sz w:val="24"/>
        <w:szCs w:val="24"/>
        <w:lang w:val="fr-FR" w:eastAsia="en-US" w:bidi="ar-SA"/>
      </w:rPr>
    </w:lvl>
    <w:lvl w:ilvl="5">
      <w:numFmt w:val="bullet"/>
      <w:lvlText w:val="•"/>
      <w:lvlJc w:val="left"/>
      <w:pPr>
        <w:ind w:left="4196" w:hanging="360"/>
      </w:pPr>
      <w:rPr>
        <w:rFonts w:hint="default"/>
        <w:lang w:val="fr-FR" w:eastAsia="en-US" w:bidi="ar-SA"/>
      </w:rPr>
    </w:lvl>
    <w:lvl w:ilvl="6">
      <w:numFmt w:val="bullet"/>
      <w:lvlText w:val="•"/>
      <w:lvlJc w:val="left"/>
      <w:pPr>
        <w:ind w:left="5028" w:hanging="360"/>
      </w:pPr>
      <w:rPr>
        <w:rFonts w:hint="default"/>
        <w:lang w:val="fr-FR" w:eastAsia="en-US" w:bidi="ar-SA"/>
      </w:rPr>
    </w:lvl>
    <w:lvl w:ilvl="7">
      <w:numFmt w:val="bullet"/>
      <w:lvlText w:val="•"/>
      <w:lvlJc w:val="left"/>
      <w:pPr>
        <w:ind w:left="5860" w:hanging="360"/>
      </w:pPr>
      <w:rPr>
        <w:rFonts w:hint="default"/>
        <w:lang w:val="fr-FR" w:eastAsia="en-US" w:bidi="ar-SA"/>
      </w:rPr>
    </w:lvl>
    <w:lvl w:ilvl="8">
      <w:numFmt w:val="bullet"/>
      <w:lvlText w:val="•"/>
      <w:lvlJc w:val="left"/>
      <w:pPr>
        <w:ind w:left="6692" w:hanging="360"/>
      </w:pPr>
      <w:rPr>
        <w:rFonts w:hint="default"/>
        <w:lang w:val="fr-FR" w:eastAsia="en-US" w:bidi="ar-SA"/>
      </w:rPr>
    </w:lvl>
  </w:abstractNum>
  <w:abstractNum w:abstractNumId="30">
    <w:nsid w:val="1B4D087E"/>
    <w:multiLevelType w:val="multilevel"/>
    <w:tmpl w:val="1B4D087E"/>
    <w:lvl w:ilvl="0">
      <w:start w:val="1"/>
      <w:numFmt w:val="lowerRoman"/>
      <w:lvlText w:val="%1."/>
      <w:lvlJc w:val="left"/>
      <w:pPr>
        <w:ind w:left="1274" w:hanging="380"/>
        <w:jc w:val="right"/>
      </w:pPr>
      <w:rPr>
        <w:rFonts w:ascii="Arial Narrow" w:eastAsia="Arial Narrow" w:hAnsi="Arial Narrow" w:cs="Arial Narrow" w:hint="default"/>
        <w:b w:val="0"/>
        <w:bCs w:val="0"/>
        <w:i w:val="0"/>
        <w:iCs w:val="0"/>
        <w:spacing w:val="-1"/>
        <w:w w:val="100"/>
        <w:sz w:val="24"/>
        <w:szCs w:val="24"/>
        <w:lang w:val="fr-FR" w:eastAsia="en-US" w:bidi="ar-SA"/>
      </w:rPr>
    </w:lvl>
    <w:lvl w:ilvl="1">
      <w:numFmt w:val="bullet"/>
      <w:lvlText w:val="•"/>
      <w:lvlJc w:val="left"/>
      <w:pPr>
        <w:ind w:left="2186" w:hanging="380"/>
      </w:pPr>
      <w:rPr>
        <w:rFonts w:hint="default"/>
        <w:lang w:val="fr-FR" w:eastAsia="en-US" w:bidi="ar-SA"/>
      </w:rPr>
    </w:lvl>
    <w:lvl w:ilvl="2">
      <w:numFmt w:val="bullet"/>
      <w:lvlText w:val="•"/>
      <w:lvlJc w:val="left"/>
      <w:pPr>
        <w:ind w:left="3092" w:hanging="380"/>
      </w:pPr>
      <w:rPr>
        <w:rFonts w:hint="default"/>
        <w:lang w:val="fr-FR" w:eastAsia="en-US" w:bidi="ar-SA"/>
      </w:rPr>
    </w:lvl>
    <w:lvl w:ilvl="3">
      <w:numFmt w:val="bullet"/>
      <w:lvlText w:val="•"/>
      <w:lvlJc w:val="left"/>
      <w:pPr>
        <w:ind w:left="3998" w:hanging="380"/>
      </w:pPr>
      <w:rPr>
        <w:rFonts w:hint="default"/>
        <w:lang w:val="fr-FR" w:eastAsia="en-US" w:bidi="ar-SA"/>
      </w:rPr>
    </w:lvl>
    <w:lvl w:ilvl="4">
      <w:numFmt w:val="bullet"/>
      <w:lvlText w:val="•"/>
      <w:lvlJc w:val="left"/>
      <w:pPr>
        <w:ind w:left="4904" w:hanging="380"/>
      </w:pPr>
      <w:rPr>
        <w:rFonts w:hint="default"/>
        <w:lang w:val="fr-FR" w:eastAsia="en-US" w:bidi="ar-SA"/>
      </w:rPr>
    </w:lvl>
    <w:lvl w:ilvl="5">
      <w:numFmt w:val="bullet"/>
      <w:lvlText w:val="•"/>
      <w:lvlJc w:val="left"/>
      <w:pPr>
        <w:ind w:left="5810" w:hanging="380"/>
      </w:pPr>
      <w:rPr>
        <w:rFonts w:hint="default"/>
        <w:lang w:val="fr-FR" w:eastAsia="en-US" w:bidi="ar-SA"/>
      </w:rPr>
    </w:lvl>
    <w:lvl w:ilvl="6">
      <w:numFmt w:val="bullet"/>
      <w:lvlText w:val="•"/>
      <w:lvlJc w:val="left"/>
      <w:pPr>
        <w:ind w:left="6716" w:hanging="380"/>
      </w:pPr>
      <w:rPr>
        <w:rFonts w:hint="default"/>
        <w:lang w:val="fr-FR" w:eastAsia="en-US" w:bidi="ar-SA"/>
      </w:rPr>
    </w:lvl>
    <w:lvl w:ilvl="7">
      <w:numFmt w:val="bullet"/>
      <w:lvlText w:val="•"/>
      <w:lvlJc w:val="left"/>
      <w:pPr>
        <w:ind w:left="7622" w:hanging="380"/>
      </w:pPr>
      <w:rPr>
        <w:rFonts w:hint="default"/>
        <w:lang w:val="fr-FR" w:eastAsia="en-US" w:bidi="ar-SA"/>
      </w:rPr>
    </w:lvl>
    <w:lvl w:ilvl="8">
      <w:numFmt w:val="bullet"/>
      <w:lvlText w:val="•"/>
      <w:lvlJc w:val="left"/>
      <w:pPr>
        <w:ind w:left="8528" w:hanging="380"/>
      </w:pPr>
      <w:rPr>
        <w:rFonts w:hint="default"/>
        <w:lang w:val="fr-FR" w:eastAsia="en-US" w:bidi="ar-SA"/>
      </w:rPr>
    </w:lvl>
  </w:abstractNum>
  <w:abstractNum w:abstractNumId="31">
    <w:nsid w:val="1D37111C"/>
    <w:multiLevelType w:val="multilevel"/>
    <w:tmpl w:val="1D37111C"/>
    <w:lvl w:ilvl="0">
      <w:start w:val="39"/>
      <w:numFmt w:val="decimal"/>
      <w:lvlText w:val="%1"/>
      <w:lvlJc w:val="left"/>
      <w:pPr>
        <w:ind w:left="140" w:hanging="498"/>
      </w:pPr>
      <w:rPr>
        <w:rFonts w:hint="default"/>
        <w:lang w:val="fr-FR" w:eastAsia="en-US" w:bidi="ar-SA"/>
      </w:rPr>
    </w:lvl>
    <w:lvl w:ilvl="1">
      <w:start w:val="1"/>
      <w:numFmt w:val="decimal"/>
      <w:lvlText w:val="%1.%2."/>
      <w:lvlJc w:val="left"/>
      <w:pPr>
        <w:ind w:left="140" w:hanging="498"/>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180" w:hanging="498"/>
      </w:pPr>
      <w:rPr>
        <w:rFonts w:hint="default"/>
        <w:lang w:val="fr-FR" w:eastAsia="en-US" w:bidi="ar-SA"/>
      </w:rPr>
    </w:lvl>
    <w:lvl w:ilvl="3">
      <w:numFmt w:val="bullet"/>
      <w:lvlText w:val="•"/>
      <w:lvlJc w:val="left"/>
      <w:pPr>
        <w:ind w:left="3200" w:hanging="498"/>
      </w:pPr>
      <w:rPr>
        <w:rFonts w:hint="default"/>
        <w:lang w:val="fr-FR" w:eastAsia="en-US" w:bidi="ar-SA"/>
      </w:rPr>
    </w:lvl>
    <w:lvl w:ilvl="4">
      <w:numFmt w:val="bullet"/>
      <w:lvlText w:val="•"/>
      <w:lvlJc w:val="left"/>
      <w:pPr>
        <w:ind w:left="4220" w:hanging="498"/>
      </w:pPr>
      <w:rPr>
        <w:rFonts w:hint="default"/>
        <w:lang w:val="fr-FR" w:eastAsia="en-US" w:bidi="ar-SA"/>
      </w:rPr>
    </w:lvl>
    <w:lvl w:ilvl="5">
      <w:numFmt w:val="bullet"/>
      <w:lvlText w:val="•"/>
      <w:lvlJc w:val="left"/>
      <w:pPr>
        <w:ind w:left="5240" w:hanging="498"/>
      </w:pPr>
      <w:rPr>
        <w:rFonts w:hint="default"/>
        <w:lang w:val="fr-FR" w:eastAsia="en-US" w:bidi="ar-SA"/>
      </w:rPr>
    </w:lvl>
    <w:lvl w:ilvl="6">
      <w:numFmt w:val="bullet"/>
      <w:lvlText w:val="•"/>
      <w:lvlJc w:val="left"/>
      <w:pPr>
        <w:ind w:left="6260" w:hanging="498"/>
      </w:pPr>
      <w:rPr>
        <w:rFonts w:hint="default"/>
        <w:lang w:val="fr-FR" w:eastAsia="en-US" w:bidi="ar-SA"/>
      </w:rPr>
    </w:lvl>
    <w:lvl w:ilvl="7">
      <w:numFmt w:val="bullet"/>
      <w:lvlText w:val="•"/>
      <w:lvlJc w:val="left"/>
      <w:pPr>
        <w:ind w:left="7280" w:hanging="498"/>
      </w:pPr>
      <w:rPr>
        <w:rFonts w:hint="default"/>
        <w:lang w:val="fr-FR" w:eastAsia="en-US" w:bidi="ar-SA"/>
      </w:rPr>
    </w:lvl>
    <w:lvl w:ilvl="8">
      <w:numFmt w:val="bullet"/>
      <w:lvlText w:val="•"/>
      <w:lvlJc w:val="left"/>
      <w:pPr>
        <w:ind w:left="8300" w:hanging="498"/>
      </w:pPr>
      <w:rPr>
        <w:rFonts w:hint="default"/>
        <w:lang w:val="fr-FR" w:eastAsia="en-US" w:bidi="ar-SA"/>
      </w:rPr>
    </w:lvl>
  </w:abstractNum>
  <w:abstractNum w:abstractNumId="32">
    <w:nsid w:val="21393BAE"/>
    <w:multiLevelType w:val="multilevel"/>
    <w:tmpl w:val="21393BAE"/>
    <w:lvl w:ilvl="0">
      <w:start w:val="24"/>
      <w:numFmt w:val="decimal"/>
      <w:lvlText w:val="%1"/>
      <w:lvlJc w:val="left"/>
      <w:pPr>
        <w:ind w:left="649" w:hanging="510"/>
      </w:pPr>
      <w:rPr>
        <w:rFonts w:hint="default"/>
        <w:lang w:val="fr-FR" w:eastAsia="en-US" w:bidi="ar-SA"/>
      </w:rPr>
    </w:lvl>
    <w:lvl w:ilvl="1">
      <w:start w:val="1"/>
      <w:numFmt w:val="decimal"/>
      <w:lvlText w:val="%1.%2."/>
      <w:lvlJc w:val="left"/>
      <w:pPr>
        <w:ind w:left="649" w:hanging="510"/>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1274" w:hanging="281"/>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293" w:hanging="281"/>
      </w:pPr>
      <w:rPr>
        <w:rFonts w:hint="default"/>
        <w:lang w:val="fr-FR" w:eastAsia="en-US" w:bidi="ar-SA"/>
      </w:rPr>
    </w:lvl>
    <w:lvl w:ilvl="4">
      <w:numFmt w:val="bullet"/>
      <w:lvlText w:val="•"/>
      <w:lvlJc w:val="left"/>
      <w:pPr>
        <w:ind w:left="4300" w:hanging="281"/>
      </w:pPr>
      <w:rPr>
        <w:rFonts w:hint="default"/>
        <w:lang w:val="fr-FR" w:eastAsia="en-US" w:bidi="ar-SA"/>
      </w:rPr>
    </w:lvl>
    <w:lvl w:ilvl="5">
      <w:numFmt w:val="bullet"/>
      <w:lvlText w:val="•"/>
      <w:lvlJc w:val="left"/>
      <w:pPr>
        <w:ind w:left="5307" w:hanging="281"/>
      </w:pPr>
      <w:rPr>
        <w:rFonts w:hint="default"/>
        <w:lang w:val="fr-FR" w:eastAsia="en-US" w:bidi="ar-SA"/>
      </w:rPr>
    </w:lvl>
    <w:lvl w:ilvl="6">
      <w:numFmt w:val="bullet"/>
      <w:lvlText w:val="•"/>
      <w:lvlJc w:val="left"/>
      <w:pPr>
        <w:ind w:left="6314" w:hanging="281"/>
      </w:pPr>
      <w:rPr>
        <w:rFonts w:hint="default"/>
        <w:lang w:val="fr-FR" w:eastAsia="en-US" w:bidi="ar-SA"/>
      </w:rPr>
    </w:lvl>
    <w:lvl w:ilvl="7">
      <w:numFmt w:val="bullet"/>
      <w:lvlText w:val="•"/>
      <w:lvlJc w:val="left"/>
      <w:pPr>
        <w:ind w:left="7320" w:hanging="281"/>
      </w:pPr>
      <w:rPr>
        <w:rFonts w:hint="default"/>
        <w:lang w:val="fr-FR" w:eastAsia="en-US" w:bidi="ar-SA"/>
      </w:rPr>
    </w:lvl>
    <w:lvl w:ilvl="8">
      <w:numFmt w:val="bullet"/>
      <w:lvlText w:val="•"/>
      <w:lvlJc w:val="left"/>
      <w:pPr>
        <w:ind w:left="8327" w:hanging="281"/>
      </w:pPr>
      <w:rPr>
        <w:rFonts w:hint="default"/>
        <w:lang w:val="fr-FR" w:eastAsia="en-US" w:bidi="ar-SA"/>
      </w:rPr>
    </w:lvl>
  </w:abstractNum>
  <w:abstractNum w:abstractNumId="33">
    <w:nsid w:val="21FD1DA4"/>
    <w:multiLevelType w:val="multilevel"/>
    <w:tmpl w:val="21FD1DA4"/>
    <w:lvl w:ilvl="0">
      <w:numFmt w:val="bullet"/>
      <w:lvlText w:val="-"/>
      <w:lvlJc w:val="left"/>
      <w:pPr>
        <w:ind w:left="1712" w:hanging="360"/>
      </w:pPr>
      <w:rPr>
        <w:rFonts w:ascii="Arial" w:eastAsia="Arial" w:hAnsi="Arial" w:cs="Arial" w:hint="default"/>
        <w:b/>
        <w:bCs/>
        <w:i w:val="0"/>
        <w:iCs w:val="0"/>
        <w:spacing w:val="0"/>
        <w:w w:val="99"/>
        <w:sz w:val="24"/>
        <w:szCs w:val="24"/>
        <w:lang w:val="fr-FR" w:eastAsia="en-US" w:bidi="ar-SA"/>
      </w:rPr>
    </w:lvl>
    <w:lvl w:ilvl="1">
      <w:numFmt w:val="bullet"/>
      <w:lvlText w:val="•"/>
      <w:lvlJc w:val="left"/>
      <w:pPr>
        <w:ind w:left="2723" w:hanging="360"/>
      </w:pPr>
      <w:rPr>
        <w:rFonts w:hint="default"/>
        <w:lang w:val="fr-FR" w:eastAsia="en-US" w:bidi="ar-SA"/>
      </w:rPr>
    </w:lvl>
    <w:lvl w:ilvl="2">
      <w:numFmt w:val="bullet"/>
      <w:lvlText w:val="•"/>
      <w:lvlJc w:val="left"/>
      <w:pPr>
        <w:ind w:left="3727" w:hanging="360"/>
      </w:pPr>
      <w:rPr>
        <w:rFonts w:hint="default"/>
        <w:lang w:val="fr-FR" w:eastAsia="en-US" w:bidi="ar-SA"/>
      </w:rPr>
    </w:lvl>
    <w:lvl w:ilvl="3">
      <w:numFmt w:val="bullet"/>
      <w:lvlText w:val="•"/>
      <w:lvlJc w:val="left"/>
      <w:pPr>
        <w:ind w:left="4731" w:hanging="360"/>
      </w:pPr>
      <w:rPr>
        <w:rFonts w:hint="default"/>
        <w:lang w:val="fr-FR" w:eastAsia="en-US" w:bidi="ar-SA"/>
      </w:rPr>
    </w:lvl>
    <w:lvl w:ilvl="4">
      <w:numFmt w:val="bullet"/>
      <w:lvlText w:val="•"/>
      <w:lvlJc w:val="left"/>
      <w:pPr>
        <w:ind w:left="5735" w:hanging="360"/>
      </w:pPr>
      <w:rPr>
        <w:rFonts w:hint="default"/>
        <w:lang w:val="fr-FR" w:eastAsia="en-US" w:bidi="ar-SA"/>
      </w:rPr>
    </w:lvl>
    <w:lvl w:ilvl="5">
      <w:numFmt w:val="bullet"/>
      <w:lvlText w:val="•"/>
      <w:lvlJc w:val="left"/>
      <w:pPr>
        <w:ind w:left="6739" w:hanging="360"/>
      </w:pPr>
      <w:rPr>
        <w:rFonts w:hint="default"/>
        <w:lang w:val="fr-FR" w:eastAsia="en-US" w:bidi="ar-SA"/>
      </w:rPr>
    </w:lvl>
    <w:lvl w:ilvl="6">
      <w:numFmt w:val="bullet"/>
      <w:lvlText w:val="•"/>
      <w:lvlJc w:val="left"/>
      <w:pPr>
        <w:ind w:left="7742" w:hanging="360"/>
      </w:pPr>
      <w:rPr>
        <w:rFonts w:hint="default"/>
        <w:lang w:val="fr-FR" w:eastAsia="en-US" w:bidi="ar-SA"/>
      </w:rPr>
    </w:lvl>
    <w:lvl w:ilvl="7">
      <w:numFmt w:val="bullet"/>
      <w:lvlText w:val="•"/>
      <w:lvlJc w:val="left"/>
      <w:pPr>
        <w:ind w:left="8746" w:hanging="360"/>
      </w:pPr>
      <w:rPr>
        <w:rFonts w:hint="default"/>
        <w:lang w:val="fr-FR" w:eastAsia="en-US" w:bidi="ar-SA"/>
      </w:rPr>
    </w:lvl>
    <w:lvl w:ilvl="8">
      <w:numFmt w:val="bullet"/>
      <w:lvlText w:val="•"/>
      <w:lvlJc w:val="left"/>
      <w:pPr>
        <w:ind w:left="9750" w:hanging="360"/>
      </w:pPr>
      <w:rPr>
        <w:rFonts w:hint="default"/>
        <w:lang w:val="fr-FR" w:eastAsia="en-US" w:bidi="ar-SA"/>
      </w:rPr>
    </w:lvl>
  </w:abstractNum>
  <w:abstractNum w:abstractNumId="34">
    <w:nsid w:val="226B16BB"/>
    <w:multiLevelType w:val="multilevel"/>
    <w:tmpl w:val="226B16BB"/>
    <w:lvl w:ilvl="0">
      <w:start w:val="1"/>
      <w:numFmt w:val="decimal"/>
      <w:lvlText w:val="%1."/>
      <w:lvlJc w:val="left"/>
      <w:pPr>
        <w:ind w:left="1712" w:hanging="721"/>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2723" w:hanging="721"/>
      </w:pPr>
      <w:rPr>
        <w:rFonts w:hint="default"/>
        <w:lang w:val="fr-FR" w:eastAsia="en-US" w:bidi="ar-SA"/>
      </w:rPr>
    </w:lvl>
    <w:lvl w:ilvl="2">
      <w:numFmt w:val="bullet"/>
      <w:lvlText w:val="•"/>
      <w:lvlJc w:val="left"/>
      <w:pPr>
        <w:ind w:left="3727" w:hanging="721"/>
      </w:pPr>
      <w:rPr>
        <w:rFonts w:hint="default"/>
        <w:lang w:val="fr-FR" w:eastAsia="en-US" w:bidi="ar-SA"/>
      </w:rPr>
    </w:lvl>
    <w:lvl w:ilvl="3">
      <w:numFmt w:val="bullet"/>
      <w:lvlText w:val="•"/>
      <w:lvlJc w:val="left"/>
      <w:pPr>
        <w:ind w:left="4731" w:hanging="721"/>
      </w:pPr>
      <w:rPr>
        <w:rFonts w:hint="default"/>
        <w:lang w:val="fr-FR" w:eastAsia="en-US" w:bidi="ar-SA"/>
      </w:rPr>
    </w:lvl>
    <w:lvl w:ilvl="4">
      <w:numFmt w:val="bullet"/>
      <w:lvlText w:val="•"/>
      <w:lvlJc w:val="left"/>
      <w:pPr>
        <w:ind w:left="5735" w:hanging="721"/>
      </w:pPr>
      <w:rPr>
        <w:rFonts w:hint="default"/>
        <w:lang w:val="fr-FR" w:eastAsia="en-US" w:bidi="ar-SA"/>
      </w:rPr>
    </w:lvl>
    <w:lvl w:ilvl="5">
      <w:numFmt w:val="bullet"/>
      <w:lvlText w:val="•"/>
      <w:lvlJc w:val="left"/>
      <w:pPr>
        <w:ind w:left="6739" w:hanging="721"/>
      </w:pPr>
      <w:rPr>
        <w:rFonts w:hint="default"/>
        <w:lang w:val="fr-FR" w:eastAsia="en-US" w:bidi="ar-SA"/>
      </w:rPr>
    </w:lvl>
    <w:lvl w:ilvl="6">
      <w:numFmt w:val="bullet"/>
      <w:lvlText w:val="•"/>
      <w:lvlJc w:val="left"/>
      <w:pPr>
        <w:ind w:left="7742" w:hanging="721"/>
      </w:pPr>
      <w:rPr>
        <w:rFonts w:hint="default"/>
        <w:lang w:val="fr-FR" w:eastAsia="en-US" w:bidi="ar-SA"/>
      </w:rPr>
    </w:lvl>
    <w:lvl w:ilvl="7">
      <w:numFmt w:val="bullet"/>
      <w:lvlText w:val="•"/>
      <w:lvlJc w:val="left"/>
      <w:pPr>
        <w:ind w:left="8746" w:hanging="721"/>
      </w:pPr>
      <w:rPr>
        <w:rFonts w:hint="default"/>
        <w:lang w:val="fr-FR" w:eastAsia="en-US" w:bidi="ar-SA"/>
      </w:rPr>
    </w:lvl>
    <w:lvl w:ilvl="8">
      <w:numFmt w:val="bullet"/>
      <w:lvlText w:val="•"/>
      <w:lvlJc w:val="left"/>
      <w:pPr>
        <w:ind w:left="9750" w:hanging="721"/>
      </w:pPr>
      <w:rPr>
        <w:rFonts w:hint="default"/>
        <w:lang w:val="fr-FR" w:eastAsia="en-US" w:bidi="ar-SA"/>
      </w:rPr>
    </w:lvl>
  </w:abstractNum>
  <w:abstractNum w:abstractNumId="35">
    <w:nsid w:val="22A001F7"/>
    <w:multiLevelType w:val="multilevel"/>
    <w:tmpl w:val="22A001F7"/>
    <w:lvl w:ilvl="0">
      <w:start w:val="38"/>
      <w:numFmt w:val="decimal"/>
      <w:lvlText w:val="%1"/>
      <w:lvlJc w:val="left"/>
      <w:pPr>
        <w:ind w:left="580" w:hanging="440"/>
      </w:pPr>
      <w:rPr>
        <w:rFonts w:hint="default"/>
        <w:lang w:val="fr-FR" w:eastAsia="en-US" w:bidi="ar-SA"/>
      </w:rPr>
    </w:lvl>
    <w:lvl w:ilvl="1">
      <w:start w:val="1"/>
      <w:numFmt w:val="decimal"/>
      <w:lvlText w:val="%1.%2"/>
      <w:lvlJc w:val="left"/>
      <w:pPr>
        <w:ind w:left="580" w:hanging="440"/>
        <w:jc w:val="right"/>
      </w:pPr>
      <w:rPr>
        <w:rFonts w:hint="default"/>
        <w:spacing w:val="-1"/>
        <w:w w:val="100"/>
        <w:lang w:val="fr-FR" w:eastAsia="en-US" w:bidi="ar-SA"/>
      </w:rPr>
    </w:lvl>
    <w:lvl w:ilvl="2">
      <w:start w:val="1"/>
      <w:numFmt w:val="lowerLetter"/>
      <w:lvlText w:val="%3."/>
      <w:lvlJc w:val="left"/>
      <w:pPr>
        <w:ind w:left="861" w:hanging="360"/>
        <w:jc w:val="right"/>
      </w:pPr>
      <w:rPr>
        <w:rFonts w:hint="default"/>
        <w:spacing w:val="-1"/>
        <w:w w:val="95"/>
        <w:lang w:val="fr-FR" w:eastAsia="en-US" w:bidi="ar-SA"/>
      </w:rPr>
    </w:lvl>
    <w:lvl w:ilvl="3">
      <w:numFmt w:val="bullet"/>
      <w:lvlText w:val="•"/>
      <w:lvlJc w:val="left"/>
      <w:pPr>
        <w:ind w:left="2052" w:hanging="360"/>
      </w:pPr>
      <w:rPr>
        <w:rFonts w:hint="default"/>
        <w:lang w:val="fr-FR" w:eastAsia="en-US" w:bidi="ar-SA"/>
      </w:rPr>
    </w:lvl>
    <w:lvl w:ilvl="4">
      <w:numFmt w:val="bullet"/>
      <w:lvlText w:val="•"/>
      <w:lvlJc w:val="left"/>
      <w:pPr>
        <w:ind w:left="3244" w:hanging="360"/>
      </w:pPr>
      <w:rPr>
        <w:rFonts w:hint="default"/>
        <w:lang w:val="fr-FR" w:eastAsia="en-US" w:bidi="ar-SA"/>
      </w:rPr>
    </w:lvl>
    <w:lvl w:ilvl="5">
      <w:numFmt w:val="bullet"/>
      <w:lvlText w:val="•"/>
      <w:lvlJc w:val="left"/>
      <w:pPr>
        <w:ind w:left="4436" w:hanging="360"/>
      </w:pPr>
      <w:rPr>
        <w:rFonts w:hint="default"/>
        <w:lang w:val="fr-FR" w:eastAsia="en-US" w:bidi="ar-SA"/>
      </w:rPr>
    </w:lvl>
    <w:lvl w:ilvl="6">
      <w:numFmt w:val="bullet"/>
      <w:lvlText w:val="•"/>
      <w:lvlJc w:val="left"/>
      <w:pPr>
        <w:ind w:left="5629" w:hanging="360"/>
      </w:pPr>
      <w:rPr>
        <w:rFonts w:hint="default"/>
        <w:lang w:val="fr-FR" w:eastAsia="en-US" w:bidi="ar-SA"/>
      </w:rPr>
    </w:lvl>
    <w:lvl w:ilvl="7">
      <w:numFmt w:val="bullet"/>
      <w:lvlText w:val="•"/>
      <w:lvlJc w:val="left"/>
      <w:pPr>
        <w:ind w:left="6821" w:hanging="360"/>
      </w:pPr>
      <w:rPr>
        <w:rFonts w:hint="default"/>
        <w:lang w:val="fr-FR" w:eastAsia="en-US" w:bidi="ar-SA"/>
      </w:rPr>
    </w:lvl>
    <w:lvl w:ilvl="8">
      <w:numFmt w:val="bullet"/>
      <w:lvlText w:val="•"/>
      <w:lvlJc w:val="left"/>
      <w:pPr>
        <w:ind w:left="8013" w:hanging="360"/>
      </w:pPr>
      <w:rPr>
        <w:rFonts w:hint="default"/>
        <w:lang w:val="fr-FR" w:eastAsia="en-US" w:bidi="ar-SA"/>
      </w:rPr>
    </w:lvl>
  </w:abstractNum>
  <w:abstractNum w:abstractNumId="36">
    <w:nsid w:val="22E44824"/>
    <w:multiLevelType w:val="multilevel"/>
    <w:tmpl w:val="22E44824"/>
    <w:lvl w:ilvl="0">
      <w:start w:val="12"/>
      <w:numFmt w:val="decimal"/>
      <w:lvlText w:val="%1"/>
      <w:lvlJc w:val="left"/>
      <w:pPr>
        <w:ind w:left="628" w:hanging="488"/>
      </w:pPr>
      <w:rPr>
        <w:rFonts w:hint="default"/>
        <w:lang w:val="fr-FR" w:eastAsia="en-US" w:bidi="ar-SA"/>
      </w:rPr>
    </w:lvl>
    <w:lvl w:ilvl="1">
      <w:start w:val="1"/>
      <w:numFmt w:val="decimal"/>
      <w:lvlText w:val="%1.%2."/>
      <w:lvlJc w:val="left"/>
      <w:pPr>
        <w:ind w:left="628" w:hanging="488"/>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55" w:hanging="284"/>
      </w:pPr>
      <w:rPr>
        <w:rFonts w:hint="default"/>
        <w:lang w:val="fr-FR" w:eastAsia="en-US" w:bidi="ar-SA"/>
      </w:rPr>
    </w:lvl>
    <w:lvl w:ilvl="4">
      <w:numFmt w:val="bullet"/>
      <w:lvlText w:val="•"/>
      <w:lvlJc w:val="left"/>
      <w:pPr>
        <w:ind w:left="3932" w:hanging="284"/>
      </w:pPr>
      <w:rPr>
        <w:rFonts w:hint="default"/>
        <w:lang w:val="fr-FR" w:eastAsia="en-US" w:bidi="ar-SA"/>
      </w:rPr>
    </w:lvl>
    <w:lvl w:ilvl="5">
      <w:numFmt w:val="bullet"/>
      <w:lvlText w:val="•"/>
      <w:lvlJc w:val="left"/>
      <w:pPr>
        <w:ind w:left="5010" w:hanging="284"/>
      </w:pPr>
      <w:rPr>
        <w:rFonts w:hint="default"/>
        <w:lang w:val="fr-FR" w:eastAsia="en-US" w:bidi="ar-SA"/>
      </w:rPr>
    </w:lvl>
    <w:lvl w:ilvl="6">
      <w:numFmt w:val="bullet"/>
      <w:lvlText w:val="•"/>
      <w:lvlJc w:val="left"/>
      <w:pPr>
        <w:ind w:left="6087" w:hanging="284"/>
      </w:pPr>
      <w:rPr>
        <w:rFonts w:hint="default"/>
        <w:lang w:val="fr-FR" w:eastAsia="en-US" w:bidi="ar-SA"/>
      </w:rPr>
    </w:lvl>
    <w:lvl w:ilvl="7">
      <w:numFmt w:val="bullet"/>
      <w:lvlText w:val="•"/>
      <w:lvlJc w:val="left"/>
      <w:pPr>
        <w:ind w:left="7165" w:hanging="284"/>
      </w:pPr>
      <w:rPr>
        <w:rFonts w:hint="default"/>
        <w:lang w:val="fr-FR" w:eastAsia="en-US" w:bidi="ar-SA"/>
      </w:rPr>
    </w:lvl>
    <w:lvl w:ilvl="8">
      <w:numFmt w:val="bullet"/>
      <w:lvlText w:val="•"/>
      <w:lvlJc w:val="left"/>
      <w:pPr>
        <w:ind w:left="8242" w:hanging="284"/>
      </w:pPr>
      <w:rPr>
        <w:rFonts w:hint="default"/>
        <w:lang w:val="fr-FR" w:eastAsia="en-US" w:bidi="ar-SA"/>
      </w:rPr>
    </w:lvl>
  </w:abstractNum>
  <w:abstractNum w:abstractNumId="37">
    <w:nsid w:val="23006150"/>
    <w:multiLevelType w:val="multilevel"/>
    <w:tmpl w:val="23006150"/>
    <w:lvl w:ilvl="0">
      <w:numFmt w:val="bullet"/>
      <w:lvlText w:val=""/>
      <w:lvlJc w:val="left"/>
      <w:pPr>
        <w:ind w:left="828" w:hanging="361"/>
      </w:pPr>
      <w:rPr>
        <w:rFonts w:ascii="Symbol" w:eastAsia="Symbol" w:hAnsi="Symbol" w:cs="Symbol" w:hint="default"/>
        <w:spacing w:val="0"/>
        <w:w w:val="100"/>
        <w:lang w:val="fr-FR" w:eastAsia="en-US" w:bidi="ar-SA"/>
      </w:rPr>
    </w:lvl>
    <w:lvl w:ilvl="1">
      <w:numFmt w:val="bullet"/>
      <w:lvlText w:val="•"/>
      <w:lvlJc w:val="left"/>
      <w:pPr>
        <w:ind w:left="1573" w:hanging="361"/>
      </w:pPr>
      <w:rPr>
        <w:rFonts w:hint="default"/>
        <w:lang w:val="fr-FR" w:eastAsia="en-US" w:bidi="ar-SA"/>
      </w:rPr>
    </w:lvl>
    <w:lvl w:ilvl="2">
      <w:numFmt w:val="bullet"/>
      <w:lvlText w:val="•"/>
      <w:lvlJc w:val="left"/>
      <w:pPr>
        <w:ind w:left="2327" w:hanging="361"/>
      </w:pPr>
      <w:rPr>
        <w:rFonts w:hint="default"/>
        <w:lang w:val="fr-FR" w:eastAsia="en-US" w:bidi="ar-SA"/>
      </w:rPr>
    </w:lvl>
    <w:lvl w:ilvl="3">
      <w:numFmt w:val="bullet"/>
      <w:lvlText w:val="•"/>
      <w:lvlJc w:val="left"/>
      <w:pPr>
        <w:ind w:left="3080" w:hanging="361"/>
      </w:pPr>
      <w:rPr>
        <w:rFonts w:hint="default"/>
        <w:lang w:val="fr-FR" w:eastAsia="en-US" w:bidi="ar-SA"/>
      </w:rPr>
    </w:lvl>
    <w:lvl w:ilvl="4">
      <w:numFmt w:val="bullet"/>
      <w:lvlText w:val="•"/>
      <w:lvlJc w:val="left"/>
      <w:pPr>
        <w:ind w:left="3834" w:hanging="361"/>
      </w:pPr>
      <w:rPr>
        <w:rFonts w:hint="default"/>
        <w:lang w:val="fr-FR" w:eastAsia="en-US" w:bidi="ar-SA"/>
      </w:rPr>
    </w:lvl>
    <w:lvl w:ilvl="5">
      <w:numFmt w:val="bullet"/>
      <w:lvlText w:val="•"/>
      <w:lvlJc w:val="left"/>
      <w:pPr>
        <w:ind w:left="4588" w:hanging="361"/>
      </w:pPr>
      <w:rPr>
        <w:rFonts w:hint="default"/>
        <w:lang w:val="fr-FR" w:eastAsia="en-US" w:bidi="ar-SA"/>
      </w:rPr>
    </w:lvl>
    <w:lvl w:ilvl="6">
      <w:numFmt w:val="bullet"/>
      <w:lvlText w:val="•"/>
      <w:lvlJc w:val="left"/>
      <w:pPr>
        <w:ind w:left="5341" w:hanging="361"/>
      </w:pPr>
      <w:rPr>
        <w:rFonts w:hint="default"/>
        <w:lang w:val="fr-FR" w:eastAsia="en-US" w:bidi="ar-SA"/>
      </w:rPr>
    </w:lvl>
    <w:lvl w:ilvl="7">
      <w:numFmt w:val="bullet"/>
      <w:lvlText w:val="•"/>
      <w:lvlJc w:val="left"/>
      <w:pPr>
        <w:ind w:left="6095" w:hanging="361"/>
      </w:pPr>
      <w:rPr>
        <w:rFonts w:hint="default"/>
        <w:lang w:val="fr-FR" w:eastAsia="en-US" w:bidi="ar-SA"/>
      </w:rPr>
    </w:lvl>
    <w:lvl w:ilvl="8">
      <w:numFmt w:val="bullet"/>
      <w:lvlText w:val="•"/>
      <w:lvlJc w:val="left"/>
      <w:pPr>
        <w:ind w:left="6848" w:hanging="361"/>
      </w:pPr>
      <w:rPr>
        <w:rFonts w:hint="default"/>
        <w:lang w:val="fr-FR" w:eastAsia="en-US" w:bidi="ar-SA"/>
      </w:rPr>
    </w:lvl>
  </w:abstractNum>
  <w:abstractNum w:abstractNumId="38">
    <w:nsid w:val="24E52C06"/>
    <w:multiLevelType w:val="multilevel"/>
    <w:tmpl w:val="24E52C06"/>
    <w:lvl w:ilvl="0">
      <w:start w:val="13"/>
      <w:numFmt w:val="decimal"/>
      <w:lvlText w:val="%1"/>
      <w:lvlJc w:val="left"/>
      <w:pPr>
        <w:ind w:left="140" w:hanging="534"/>
      </w:pPr>
      <w:rPr>
        <w:rFonts w:hint="default"/>
        <w:lang w:val="fr-FR" w:eastAsia="en-US" w:bidi="ar-SA"/>
      </w:rPr>
    </w:lvl>
    <w:lvl w:ilvl="1">
      <w:start w:val="1"/>
      <w:numFmt w:val="decimal"/>
      <w:lvlText w:val="%1.%2."/>
      <w:lvlJc w:val="left"/>
      <w:pPr>
        <w:ind w:left="140" w:hanging="53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jc w:val="right"/>
      </w:pPr>
      <w:rPr>
        <w:rFonts w:hint="default"/>
        <w:spacing w:val="-1"/>
        <w:w w:val="100"/>
        <w:lang w:val="fr-FR" w:eastAsia="en-US" w:bidi="ar-SA"/>
      </w:rPr>
    </w:lvl>
    <w:lvl w:ilvl="3">
      <w:start w:val="1"/>
      <w:numFmt w:val="decimal"/>
      <w:lvlText w:val="%3.%4."/>
      <w:lvlJc w:val="left"/>
      <w:pPr>
        <w:ind w:left="1324" w:hanging="332"/>
      </w:pPr>
      <w:rPr>
        <w:rFonts w:hint="default"/>
        <w:spacing w:val="-1"/>
        <w:w w:val="94"/>
        <w:lang w:val="fr-FR" w:eastAsia="en-US" w:bidi="ar-SA"/>
      </w:rPr>
    </w:lvl>
    <w:lvl w:ilvl="4">
      <w:numFmt w:val="bullet"/>
      <w:lvlText w:val="-"/>
      <w:lvlJc w:val="left"/>
      <w:pPr>
        <w:ind w:left="1842" w:hanging="332"/>
      </w:pPr>
      <w:rPr>
        <w:rFonts w:ascii="Arial Narrow" w:eastAsia="Arial Narrow" w:hAnsi="Arial Narrow" w:cs="Arial Narrow" w:hint="default"/>
        <w:b w:val="0"/>
        <w:bCs w:val="0"/>
        <w:i w:val="0"/>
        <w:iCs w:val="0"/>
        <w:spacing w:val="0"/>
        <w:w w:val="100"/>
        <w:sz w:val="24"/>
        <w:szCs w:val="24"/>
        <w:lang w:val="fr-FR" w:eastAsia="en-US" w:bidi="ar-SA"/>
      </w:rPr>
    </w:lvl>
    <w:lvl w:ilvl="5">
      <w:numFmt w:val="bullet"/>
      <w:lvlText w:val="•"/>
      <w:lvlJc w:val="left"/>
      <w:pPr>
        <w:ind w:left="3256" w:hanging="332"/>
      </w:pPr>
      <w:rPr>
        <w:rFonts w:hint="default"/>
        <w:lang w:val="fr-FR" w:eastAsia="en-US" w:bidi="ar-SA"/>
      </w:rPr>
    </w:lvl>
    <w:lvl w:ilvl="6">
      <w:numFmt w:val="bullet"/>
      <w:lvlText w:val="•"/>
      <w:lvlJc w:val="left"/>
      <w:pPr>
        <w:ind w:left="4673" w:hanging="332"/>
      </w:pPr>
      <w:rPr>
        <w:rFonts w:hint="default"/>
        <w:lang w:val="fr-FR" w:eastAsia="en-US" w:bidi="ar-SA"/>
      </w:rPr>
    </w:lvl>
    <w:lvl w:ilvl="7">
      <w:numFmt w:val="bullet"/>
      <w:lvlText w:val="•"/>
      <w:lvlJc w:val="left"/>
      <w:pPr>
        <w:ind w:left="6090" w:hanging="332"/>
      </w:pPr>
      <w:rPr>
        <w:rFonts w:hint="default"/>
        <w:lang w:val="fr-FR" w:eastAsia="en-US" w:bidi="ar-SA"/>
      </w:rPr>
    </w:lvl>
    <w:lvl w:ilvl="8">
      <w:numFmt w:val="bullet"/>
      <w:lvlText w:val="•"/>
      <w:lvlJc w:val="left"/>
      <w:pPr>
        <w:ind w:left="7507" w:hanging="332"/>
      </w:pPr>
      <w:rPr>
        <w:rFonts w:hint="default"/>
        <w:lang w:val="fr-FR" w:eastAsia="en-US" w:bidi="ar-SA"/>
      </w:rPr>
    </w:lvl>
  </w:abstractNum>
  <w:abstractNum w:abstractNumId="39">
    <w:nsid w:val="27191C63"/>
    <w:multiLevelType w:val="multilevel"/>
    <w:tmpl w:val="27191C63"/>
    <w:lvl w:ilvl="0">
      <w:start w:val="1"/>
      <w:numFmt w:val="lowerLetter"/>
      <w:lvlText w:val="%1."/>
      <w:lvlJc w:val="left"/>
      <w:pPr>
        <w:ind w:left="644" w:hanging="221"/>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lowerRoman"/>
      <w:lvlText w:val="%2."/>
      <w:lvlJc w:val="left"/>
      <w:pPr>
        <w:ind w:left="1274" w:hanging="380"/>
        <w:jc w:val="right"/>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286" w:hanging="380"/>
      </w:pPr>
      <w:rPr>
        <w:rFonts w:hint="default"/>
        <w:lang w:val="fr-FR" w:eastAsia="en-US" w:bidi="ar-SA"/>
      </w:rPr>
    </w:lvl>
    <w:lvl w:ilvl="3">
      <w:numFmt w:val="bullet"/>
      <w:lvlText w:val="•"/>
      <w:lvlJc w:val="left"/>
      <w:pPr>
        <w:ind w:left="3293" w:hanging="380"/>
      </w:pPr>
      <w:rPr>
        <w:rFonts w:hint="default"/>
        <w:lang w:val="fr-FR" w:eastAsia="en-US" w:bidi="ar-SA"/>
      </w:rPr>
    </w:lvl>
    <w:lvl w:ilvl="4">
      <w:numFmt w:val="bullet"/>
      <w:lvlText w:val="•"/>
      <w:lvlJc w:val="left"/>
      <w:pPr>
        <w:ind w:left="4300" w:hanging="380"/>
      </w:pPr>
      <w:rPr>
        <w:rFonts w:hint="default"/>
        <w:lang w:val="fr-FR" w:eastAsia="en-US" w:bidi="ar-SA"/>
      </w:rPr>
    </w:lvl>
    <w:lvl w:ilvl="5">
      <w:numFmt w:val="bullet"/>
      <w:lvlText w:val="•"/>
      <w:lvlJc w:val="left"/>
      <w:pPr>
        <w:ind w:left="5307" w:hanging="380"/>
      </w:pPr>
      <w:rPr>
        <w:rFonts w:hint="default"/>
        <w:lang w:val="fr-FR" w:eastAsia="en-US" w:bidi="ar-SA"/>
      </w:rPr>
    </w:lvl>
    <w:lvl w:ilvl="6">
      <w:numFmt w:val="bullet"/>
      <w:lvlText w:val="•"/>
      <w:lvlJc w:val="left"/>
      <w:pPr>
        <w:ind w:left="6314" w:hanging="380"/>
      </w:pPr>
      <w:rPr>
        <w:rFonts w:hint="default"/>
        <w:lang w:val="fr-FR" w:eastAsia="en-US" w:bidi="ar-SA"/>
      </w:rPr>
    </w:lvl>
    <w:lvl w:ilvl="7">
      <w:numFmt w:val="bullet"/>
      <w:lvlText w:val="•"/>
      <w:lvlJc w:val="left"/>
      <w:pPr>
        <w:ind w:left="7320" w:hanging="380"/>
      </w:pPr>
      <w:rPr>
        <w:rFonts w:hint="default"/>
        <w:lang w:val="fr-FR" w:eastAsia="en-US" w:bidi="ar-SA"/>
      </w:rPr>
    </w:lvl>
    <w:lvl w:ilvl="8">
      <w:numFmt w:val="bullet"/>
      <w:lvlText w:val="•"/>
      <w:lvlJc w:val="left"/>
      <w:pPr>
        <w:ind w:left="8327" w:hanging="380"/>
      </w:pPr>
      <w:rPr>
        <w:rFonts w:hint="default"/>
        <w:lang w:val="fr-FR" w:eastAsia="en-US" w:bidi="ar-SA"/>
      </w:rPr>
    </w:lvl>
  </w:abstractNum>
  <w:abstractNum w:abstractNumId="40">
    <w:nsid w:val="27441365"/>
    <w:multiLevelType w:val="multilevel"/>
    <w:tmpl w:val="27441365"/>
    <w:lvl w:ilvl="0">
      <w:start w:val="1"/>
      <w:numFmt w:val="decimal"/>
      <w:lvlText w:val="%1."/>
      <w:lvlJc w:val="left"/>
      <w:pPr>
        <w:ind w:left="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2."/>
      <w:lvlJc w:val="left"/>
      <w:pPr>
        <w:ind w:left="1322"/>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2">
      <w:start w:val="1"/>
      <w:numFmt w:val="lowerRoman"/>
      <w:lvlText w:val="%3"/>
      <w:lvlJc w:val="left"/>
      <w:pPr>
        <w:ind w:left="180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3">
      <w:start w:val="1"/>
      <w:numFmt w:val="decimal"/>
      <w:lvlText w:val="%4"/>
      <w:lvlJc w:val="left"/>
      <w:pPr>
        <w:ind w:left="252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24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5">
      <w:start w:val="1"/>
      <w:numFmt w:val="lowerRoman"/>
      <w:lvlText w:val="%6"/>
      <w:lvlJc w:val="left"/>
      <w:pPr>
        <w:ind w:left="396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6">
      <w:start w:val="1"/>
      <w:numFmt w:val="decimal"/>
      <w:lvlText w:val="%7"/>
      <w:lvlJc w:val="left"/>
      <w:pPr>
        <w:ind w:left="468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40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lvl w:ilvl="8">
      <w:start w:val="1"/>
      <w:numFmt w:val="lowerRoman"/>
      <w:lvlText w:val="%9"/>
      <w:lvlJc w:val="left"/>
      <w:pPr>
        <w:ind w:left="6121"/>
      </w:pPr>
      <w:rPr>
        <w:rFonts w:ascii="Times New Roman" w:eastAsia="Times New Roman" w:hAnsi="Times New Roman" w:cs="Times New Roman"/>
        <w:b w:val="0"/>
        <w:i/>
        <w:iCs/>
        <w:strike w:val="0"/>
        <w:dstrike w:val="0"/>
        <w:color w:val="000000"/>
        <w:sz w:val="24"/>
        <w:szCs w:val="24"/>
        <w:u w:val="none" w:color="000000"/>
        <w:shd w:val="clear" w:color="auto" w:fill="auto"/>
        <w:vertAlign w:val="baseline"/>
      </w:rPr>
    </w:lvl>
  </w:abstractNum>
  <w:abstractNum w:abstractNumId="41">
    <w:nsid w:val="291B3CFA"/>
    <w:multiLevelType w:val="multilevel"/>
    <w:tmpl w:val="291B3CFA"/>
    <w:lvl w:ilvl="0">
      <w:start w:val="17"/>
      <w:numFmt w:val="decimal"/>
      <w:lvlText w:val="%1"/>
      <w:lvlJc w:val="left"/>
      <w:pPr>
        <w:ind w:left="140" w:hanging="507"/>
      </w:pPr>
      <w:rPr>
        <w:rFonts w:hint="default"/>
        <w:lang w:val="fr-FR" w:eastAsia="en-US" w:bidi="ar-SA"/>
      </w:rPr>
    </w:lvl>
    <w:lvl w:ilvl="1">
      <w:start w:val="1"/>
      <w:numFmt w:val="decimal"/>
      <w:lvlText w:val="%1.%2."/>
      <w:lvlJc w:val="left"/>
      <w:pPr>
        <w:ind w:left="140" w:hanging="507"/>
      </w:pPr>
      <w:rPr>
        <w:rFonts w:ascii="Arial Narrow" w:eastAsia="Arial Narrow" w:hAnsi="Arial Narrow" w:cs="Arial Narrow" w:hint="default"/>
        <w:b w:val="0"/>
        <w:bCs w:val="0"/>
        <w:i w:val="0"/>
        <w:iCs w:val="0"/>
        <w:spacing w:val="-2"/>
        <w:w w:val="100"/>
        <w:sz w:val="24"/>
        <w:szCs w:val="24"/>
        <w:lang w:val="fr-FR" w:eastAsia="en-US" w:bidi="ar-SA"/>
      </w:rPr>
    </w:lvl>
    <w:lvl w:ilvl="2">
      <w:numFmt w:val="bullet"/>
      <w:lvlText w:val="•"/>
      <w:lvlJc w:val="left"/>
      <w:pPr>
        <w:ind w:left="2180" w:hanging="507"/>
      </w:pPr>
      <w:rPr>
        <w:rFonts w:hint="default"/>
        <w:lang w:val="fr-FR" w:eastAsia="en-US" w:bidi="ar-SA"/>
      </w:rPr>
    </w:lvl>
    <w:lvl w:ilvl="3">
      <w:numFmt w:val="bullet"/>
      <w:lvlText w:val="•"/>
      <w:lvlJc w:val="left"/>
      <w:pPr>
        <w:ind w:left="3200" w:hanging="507"/>
      </w:pPr>
      <w:rPr>
        <w:rFonts w:hint="default"/>
        <w:lang w:val="fr-FR" w:eastAsia="en-US" w:bidi="ar-SA"/>
      </w:rPr>
    </w:lvl>
    <w:lvl w:ilvl="4">
      <w:numFmt w:val="bullet"/>
      <w:lvlText w:val="•"/>
      <w:lvlJc w:val="left"/>
      <w:pPr>
        <w:ind w:left="4220" w:hanging="507"/>
      </w:pPr>
      <w:rPr>
        <w:rFonts w:hint="default"/>
        <w:lang w:val="fr-FR" w:eastAsia="en-US" w:bidi="ar-SA"/>
      </w:rPr>
    </w:lvl>
    <w:lvl w:ilvl="5">
      <w:numFmt w:val="bullet"/>
      <w:lvlText w:val="•"/>
      <w:lvlJc w:val="left"/>
      <w:pPr>
        <w:ind w:left="5240" w:hanging="507"/>
      </w:pPr>
      <w:rPr>
        <w:rFonts w:hint="default"/>
        <w:lang w:val="fr-FR" w:eastAsia="en-US" w:bidi="ar-SA"/>
      </w:rPr>
    </w:lvl>
    <w:lvl w:ilvl="6">
      <w:numFmt w:val="bullet"/>
      <w:lvlText w:val="•"/>
      <w:lvlJc w:val="left"/>
      <w:pPr>
        <w:ind w:left="6260" w:hanging="507"/>
      </w:pPr>
      <w:rPr>
        <w:rFonts w:hint="default"/>
        <w:lang w:val="fr-FR" w:eastAsia="en-US" w:bidi="ar-SA"/>
      </w:rPr>
    </w:lvl>
    <w:lvl w:ilvl="7">
      <w:numFmt w:val="bullet"/>
      <w:lvlText w:val="•"/>
      <w:lvlJc w:val="left"/>
      <w:pPr>
        <w:ind w:left="7280" w:hanging="507"/>
      </w:pPr>
      <w:rPr>
        <w:rFonts w:hint="default"/>
        <w:lang w:val="fr-FR" w:eastAsia="en-US" w:bidi="ar-SA"/>
      </w:rPr>
    </w:lvl>
    <w:lvl w:ilvl="8">
      <w:numFmt w:val="bullet"/>
      <w:lvlText w:val="•"/>
      <w:lvlJc w:val="left"/>
      <w:pPr>
        <w:ind w:left="8300" w:hanging="507"/>
      </w:pPr>
      <w:rPr>
        <w:rFonts w:hint="default"/>
        <w:lang w:val="fr-FR" w:eastAsia="en-US" w:bidi="ar-SA"/>
      </w:rPr>
    </w:lvl>
  </w:abstractNum>
  <w:abstractNum w:abstractNumId="42">
    <w:nsid w:val="2A1F107F"/>
    <w:multiLevelType w:val="multilevel"/>
    <w:tmpl w:val="2A1F107F"/>
    <w:lvl w:ilvl="0">
      <w:start w:val="1"/>
      <w:numFmt w:val="lowerLetter"/>
      <w:lvlText w:val="%1."/>
      <w:lvlJc w:val="left"/>
      <w:pPr>
        <w:ind w:left="707" w:hanging="216"/>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lowerRoman"/>
      <w:lvlText w:val="%2."/>
      <w:lvlJc w:val="left"/>
      <w:pPr>
        <w:ind w:left="1274" w:hanging="382"/>
        <w:jc w:val="right"/>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286" w:hanging="382"/>
      </w:pPr>
      <w:rPr>
        <w:rFonts w:hint="default"/>
        <w:lang w:val="fr-FR" w:eastAsia="en-US" w:bidi="ar-SA"/>
      </w:rPr>
    </w:lvl>
    <w:lvl w:ilvl="3">
      <w:numFmt w:val="bullet"/>
      <w:lvlText w:val="•"/>
      <w:lvlJc w:val="left"/>
      <w:pPr>
        <w:ind w:left="3293" w:hanging="382"/>
      </w:pPr>
      <w:rPr>
        <w:rFonts w:hint="default"/>
        <w:lang w:val="fr-FR" w:eastAsia="en-US" w:bidi="ar-SA"/>
      </w:rPr>
    </w:lvl>
    <w:lvl w:ilvl="4">
      <w:numFmt w:val="bullet"/>
      <w:lvlText w:val="•"/>
      <w:lvlJc w:val="left"/>
      <w:pPr>
        <w:ind w:left="4300" w:hanging="382"/>
      </w:pPr>
      <w:rPr>
        <w:rFonts w:hint="default"/>
        <w:lang w:val="fr-FR" w:eastAsia="en-US" w:bidi="ar-SA"/>
      </w:rPr>
    </w:lvl>
    <w:lvl w:ilvl="5">
      <w:numFmt w:val="bullet"/>
      <w:lvlText w:val="•"/>
      <w:lvlJc w:val="left"/>
      <w:pPr>
        <w:ind w:left="5307" w:hanging="382"/>
      </w:pPr>
      <w:rPr>
        <w:rFonts w:hint="default"/>
        <w:lang w:val="fr-FR" w:eastAsia="en-US" w:bidi="ar-SA"/>
      </w:rPr>
    </w:lvl>
    <w:lvl w:ilvl="6">
      <w:numFmt w:val="bullet"/>
      <w:lvlText w:val="•"/>
      <w:lvlJc w:val="left"/>
      <w:pPr>
        <w:ind w:left="6314" w:hanging="382"/>
      </w:pPr>
      <w:rPr>
        <w:rFonts w:hint="default"/>
        <w:lang w:val="fr-FR" w:eastAsia="en-US" w:bidi="ar-SA"/>
      </w:rPr>
    </w:lvl>
    <w:lvl w:ilvl="7">
      <w:numFmt w:val="bullet"/>
      <w:lvlText w:val="•"/>
      <w:lvlJc w:val="left"/>
      <w:pPr>
        <w:ind w:left="7320" w:hanging="382"/>
      </w:pPr>
      <w:rPr>
        <w:rFonts w:hint="default"/>
        <w:lang w:val="fr-FR" w:eastAsia="en-US" w:bidi="ar-SA"/>
      </w:rPr>
    </w:lvl>
    <w:lvl w:ilvl="8">
      <w:numFmt w:val="bullet"/>
      <w:lvlText w:val="•"/>
      <w:lvlJc w:val="left"/>
      <w:pPr>
        <w:ind w:left="8327" w:hanging="382"/>
      </w:pPr>
      <w:rPr>
        <w:rFonts w:hint="default"/>
        <w:lang w:val="fr-FR" w:eastAsia="en-US" w:bidi="ar-SA"/>
      </w:rPr>
    </w:lvl>
  </w:abstractNum>
  <w:abstractNum w:abstractNumId="43">
    <w:nsid w:val="2AC619D3"/>
    <w:multiLevelType w:val="multilevel"/>
    <w:tmpl w:val="2AC619D3"/>
    <w:lvl w:ilvl="0">
      <w:start w:val="1"/>
      <w:numFmt w:val="bullet"/>
      <w:lvlText w:val="●"/>
      <w:lvlJc w:val="left"/>
      <w:pPr>
        <w:ind w:left="360" w:hanging="360"/>
      </w:pPr>
      <w:rPr>
        <w:rFonts w:ascii="Noto Sans Symbols" w:eastAsia="Noto Sans Symbols" w:hAnsi="Noto Sans Symbols" w:cs="Noto Sans Symbol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nsid w:val="2B127CBE"/>
    <w:multiLevelType w:val="multilevel"/>
    <w:tmpl w:val="2B127CBE"/>
    <w:lvl w:ilvl="0">
      <w:start w:val="28"/>
      <w:numFmt w:val="decimal"/>
      <w:lvlText w:val="%1"/>
      <w:lvlJc w:val="left"/>
      <w:pPr>
        <w:ind w:left="140" w:hanging="491"/>
      </w:pPr>
      <w:rPr>
        <w:rFonts w:hint="default"/>
        <w:lang w:val="fr-FR" w:eastAsia="en-US" w:bidi="ar-SA"/>
      </w:rPr>
    </w:lvl>
    <w:lvl w:ilvl="1">
      <w:start w:val="2"/>
      <w:numFmt w:val="decimal"/>
      <w:lvlText w:val="%1.%2."/>
      <w:lvlJc w:val="left"/>
      <w:pPr>
        <w:ind w:left="140" w:hanging="491"/>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180" w:hanging="491"/>
      </w:pPr>
      <w:rPr>
        <w:rFonts w:hint="default"/>
        <w:lang w:val="fr-FR" w:eastAsia="en-US" w:bidi="ar-SA"/>
      </w:rPr>
    </w:lvl>
    <w:lvl w:ilvl="3">
      <w:numFmt w:val="bullet"/>
      <w:lvlText w:val="•"/>
      <w:lvlJc w:val="left"/>
      <w:pPr>
        <w:ind w:left="3200" w:hanging="491"/>
      </w:pPr>
      <w:rPr>
        <w:rFonts w:hint="default"/>
        <w:lang w:val="fr-FR" w:eastAsia="en-US" w:bidi="ar-SA"/>
      </w:rPr>
    </w:lvl>
    <w:lvl w:ilvl="4">
      <w:numFmt w:val="bullet"/>
      <w:lvlText w:val="•"/>
      <w:lvlJc w:val="left"/>
      <w:pPr>
        <w:ind w:left="4220" w:hanging="491"/>
      </w:pPr>
      <w:rPr>
        <w:rFonts w:hint="default"/>
        <w:lang w:val="fr-FR" w:eastAsia="en-US" w:bidi="ar-SA"/>
      </w:rPr>
    </w:lvl>
    <w:lvl w:ilvl="5">
      <w:numFmt w:val="bullet"/>
      <w:lvlText w:val="•"/>
      <w:lvlJc w:val="left"/>
      <w:pPr>
        <w:ind w:left="5240" w:hanging="491"/>
      </w:pPr>
      <w:rPr>
        <w:rFonts w:hint="default"/>
        <w:lang w:val="fr-FR" w:eastAsia="en-US" w:bidi="ar-SA"/>
      </w:rPr>
    </w:lvl>
    <w:lvl w:ilvl="6">
      <w:numFmt w:val="bullet"/>
      <w:lvlText w:val="•"/>
      <w:lvlJc w:val="left"/>
      <w:pPr>
        <w:ind w:left="6260" w:hanging="491"/>
      </w:pPr>
      <w:rPr>
        <w:rFonts w:hint="default"/>
        <w:lang w:val="fr-FR" w:eastAsia="en-US" w:bidi="ar-SA"/>
      </w:rPr>
    </w:lvl>
    <w:lvl w:ilvl="7">
      <w:numFmt w:val="bullet"/>
      <w:lvlText w:val="•"/>
      <w:lvlJc w:val="left"/>
      <w:pPr>
        <w:ind w:left="7280" w:hanging="491"/>
      </w:pPr>
      <w:rPr>
        <w:rFonts w:hint="default"/>
        <w:lang w:val="fr-FR" w:eastAsia="en-US" w:bidi="ar-SA"/>
      </w:rPr>
    </w:lvl>
    <w:lvl w:ilvl="8">
      <w:numFmt w:val="bullet"/>
      <w:lvlText w:val="•"/>
      <w:lvlJc w:val="left"/>
      <w:pPr>
        <w:ind w:left="8300" w:hanging="491"/>
      </w:pPr>
      <w:rPr>
        <w:rFonts w:hint="default"/>
        <w:lang w:val="fr-FR" w:eastAsia="en-US" w:bidi="ar-SA"/>
      </w:rPr>
    </w:lvl>
  </w:abstractNum>
  <w:abstractNum w:abstractNumId="45">
    <w:nsid w:val="2CE633A8"/>
    <w:multiLevelType w:val="multilevel"/>
    <w:tmpl w:val="2CE633A8"/>
    <w:lvl w:ilvl="0">
      <w:numFmt w:val="bullet"/>
      <w:lvlText w:val="-"/>
      <w:lvlJc w:val="left"/>
      <w:pPr>
        <w:ind w:left="861" w:hanging="360"/>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353" w:hanging="361"/>
      </w:pPr>
      <w:rPr>
        <w:rFonts w:ascii="Symbol" w:eastAsia="Symbol" w:hAnsi="Symbol" w:cs="Symbol" w:hint="default"/>
        <w:b w:val="0"/>
        <w:bCs w:val="0"/>
        <w:i w:val="0"/>
        <w:iCs w:val="0"/>
        <w:spacing w:val="0"/>
        <w:w w:val="100"/>
        <w:sz w:val="24"/>
        <w:szCs w:val="24"/>
        <w:lang w:val="fr-FR" w:eastAsia="en-US" w:bidi="ar-SA"/>
      </w:rPr>
    </w:lvl>
    <w:lvl w:ilvl="2">
      <w:numFmt w:val="bullet"/>
      <w:lvlText w:val="•"/>
      <w:lvlJc w:val="left"/>
      <w:pPr>
        <w:ind w:left="3839" w:hanging="361"/>
      </w:pPr>
      <w:rPr>
        <w:rFonts w:hint="default"/>
        <w:lang w:val="fr-FR" w:eastAsia="en-US" w:bidi="ar-SA"/>
      </w:rPr>
    </w:lvl>
    <w:lvl w:ilvl="3">
      <w:numFmt w:val="bullet"/>
      <w:lvlText w:val="•"/>
      <w:lvlJc w:val="left"/>
      <w:pPr>
        <w:ind w:left="4659" w:hanging="361"/>
      </w:pPr>
      <w:rPr>
        <w:rFonts w:hint="default"/>
        <w:lang w:val="fr-FR" w:eastAsia="en-US" w:bidi="ar-SA"/>
      </w:rPr>
    </w:lvl>
    <w:lvl w:ilvl="4">
      <w:numFmt w:val="bullet"/>
      <w:lvlText w:val="•"/>
      <w:lvlJc w:val="left"/>
      <w:pPr>
        <w:ind w:left="5479" w:hanging="361"/>
      </w:pPr>
      <w:rPr>
        <w:rFonts w:hint="default"/>
        <w:lang w:val="fr-FR" w:eastAsia="en-US" w:bidi="ar-SA"/>
      </w:rPr>
    </w:lvl>
    <w:lvl w:ilvl="5">
      <w:numFmt w:val="bullet"/>
      <w:lvlText w:val="•"/>
      <w:lvlJc w:val="left"/>
      <w:pPr>
        <w:ind w:left="6299" w:hanging="361"/>
      </w:pPr>
      <w:rPr>
        <w:rFonts w:hint="default"/>
        <w:lang w:val="fr-FR" w:eastAsia="en-US" w:bidi="ar-SA"/>
      </w:rPr>
    </w:lvl>
    <w:lvl w:ilvl="6">
      <w:numFmt w:val="bullet"/>
      <w:lvlText w:val="•"/>
      <w:lvlJc w:val="left"/>
      <w:pPr>
        <w:ind w:left="7118" w:hanging="361"/>
      </w:pPr>
      <w:rPr>
        <w:rFonts w:hint="default"/>
        <w:lang w:val="fr-FR" w:eastAsia="en-US" w:bidi="ar-SA"/>
      </w:rPr>
    </w:lvl>
    <w:lvl w:ilvl="7">
      <w:numFmt w:val="bullet"/>
      <w:lvlText w:val="•"/>
      <w:lvlJc w:val="left"/>
      <w:pPr>
        <w:ind w:left="7938" w:hanging="361"/>
      </w:pPr>
      <w:rPr>
        <w:rFonts w:hint="default"/>
        <w:lang w:val="fr-FR" w:eastAsia="en-US" w:bidi="ar-SA"/>
      </w:rPr>
    </w:lvl>
    <w:lvl w:ilvl="8">
      <w:numFmt w:val="bullet"/>
      <w:lvlText w:val="•"/>
      <w:lvlJc w:val="left"/>
      <w:pPr>
        <w:ind w:left="8758" w:hanging="361"/>
      </w:pPr>
      <w:rPr>
        <w:rFonts w:hint="default"/>
        <w:lang w:val="fr-FR" w:eastAsia="en-US" w:bidi="ar-SA"/>
      </w:rPr>
    </w:lvl>
  </w:abstractNum>
  <w:abstractNum w:abstractNumId="46">
    <w:nsid w:val="2EE672E9"/>
    <w:multiLevelType w:val="multilevel"/>
    <w:tmpl w:val="2EE672E9"/>
    <w:lvl w:ilvl="0">
      <w:start w:val="32"/>
      <w:numFmt w:val="decimal"/>
      <w:lvlText w:val="%1"/>
      <w:lvlJc w:val="left"/>
      <w:pPr>
        <w:ind w:left="635" w:hanging="495"/>
      </w:pPr>
      <w:rPr>
        <w:rFonts w:hint="default"/>
        <w:lang w:val="fr-FR" w:eastAsia="en-US" w:bidi="ar-SA"/>
      </w:rPr>
    </w:lvl>
    <w:lvl w:ilvl="1">
      <w:start w:val="1"/>
      <w:numFmt w:val="decimal"/>
      <w:lvlText w:val="%1.%2."/>
      <w:lvlJc w:val="left"/>
      <w:pPr>
        <w:ind w:left="635" w:hanging="495"/>
      </w:pPr>
      <w:rPr>
        <w:rFonts w:ascii="Arial Narrow" w:eastAsia="Arial Narrow" w:hAnsi="Arial Narrow" w:cs="Arial Narrow" w:hint="default"/>
        <w:b/>
        <w:bCs/>
        <w:i w:val="0"/>
        <w:iCs w:val="0"/>
        <w:spacing w:val="-2"/>
        <w:w w:val="100"/>
        <w:sz w:val="24"/>
        <w:szCs w:val="24"/>
        <w:lang w:val="fr-FR" w:eastAsia="en-US" w:bidi="ar-SA"/>
      </w:rPr>
    </w:lvl>
    <w:lvl w:ilvl="2">
      <w:numFmt w:val="bullet"/>
      <w:lvlText w:val="-"/>
      <w:lvlJc w:val="left"/>
      <w:pPr>
        <w:ind w:left="707"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2052" w:hanging="284"/>
      </w:pPr>
      <w:rPr>
        <w:rFonts w:hint="default"/>
        <w:lang w:val="fr-FR" w:eastAsia="en-US" w:bidi="ar-SA"/>
      </w:rPr>
    </w:lvl>
    <w:lvl w:ilvl="4">
      <w:numFmt w:val="bullet"/>
      <w:lvlText w:val="•"/>
      <w:lvlJc w:val="left"/>
      <w:pPr>
        <w:ind w:left="3244" w:hanging="284"/>
      </w:pPr>
      <w:rPr>
        <w:rFonts w:hint="default"/>
        <w:lang w:val="fr-FR" w:eastAsia="en-US" w:bidi="ar-SA"/>
      </w:rPr>
    </w:lvl>
    <w:lvl w:ilvl="5">
      <w:numFmt w:val="bullet"/>
      <w:lvlText w:val="•"/>
      <w:lvlJc w:val="left"/>
      <w:pPr>
        <w:ind w:left="4436" w:hanging="284"/>
      </w:pPr>
      <w:rPr>
        <w:rFonts w:hint="default"/>
        <w:lang w:val="fr-FR" w:eastAsia="en-US" w:bidi="ar-SA"/>
      </w:rPr>
    </w:lvl>
    <w:lvl w:ilvl="6">
      <w:numFmt w:val="bullet"/>
      <w:lvlText w:val="•"/>
      <w:lvlJc w:val="left"/>
      <w:pPr>
        <w:ind w:left="5629" w:hanging="284"/>
      </w:pPr>
      <w:rPr>
        <w:rFonts w:hint="default"/>
        <w:lang w:val="fr-FR" w:eastAsia="en-US" w:bidi="ar-SA"/>
      </w:rPr>
    </w:lvl>
    <w:lvl w:ilvl="7">
      <w:numFmt w:val="bullet"/>
      <w:lvlText w:val="•"/>
      <w:lvlJc w:val="left"/>
      <w:pPr>
        <w:ind w:left="6821" w:hanging="284"/>
      </w:pPr>
      <w:rPr>
        <w:rFonts w:hint="default"/>
        <w:lang w:val="fr-FR" w:eastAsia="en-US" w:bidi="ar-SA"/>
      </w:rPr>
    </w:lvl>
    <w:lvl w:ilvl="8">
      <w:numFmt w:val="bullet"/>
      <w:lvlText w:val="•"/>
      <w:lvlJc w:val="left"/>
      <w:pPr>
        <w:ind w:left="8013" w:hanging="284"/>
      </w:pPr>
      <w:rPr>
        <w:rFonts w:hint="default"/>
        <w:lang w:val="fr-FR" w:eastAsia="en-US" w:bidi="ar-SA"/>
      </w:rPr>
    </w:lvl>
  </w:abstractNum>
  <w:abstractNum w:abstractNumId="47">
    <w:nsid w:val="2FCE3B4C"/>
    <w:multiLevelType w:val="multilevel"/>
    <w:tmpl w:val="2FCE3B4C"/>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48">
    <w:nsid w:val="32CF7512"/>
    <w:multiLevelType w:val="multilevel"/>
    <w:tmpl w:val="32CF7512"/>
    <w:lvl w:ilvl="0">
      <w:start w:val="31"/>
      <w:numFmt w:val="decimal"/>
      <w:lvlText w:val="%1"/>
      <w:lvlJc w:val="left"/>
      <w:pPr>
        <w:ind w:left="140" w:hanging="536"/>
      </w:pPr>
      <w:rPr>
        <w:rFonts w:hint="default"/>
        <w:lang w:val="fr-FR" w:eastAsia="en-US" w:bidi="ar-SA"/>
      </w:rPr>
    </w:lvl>
    <w:lvl w:ilvl="1">
      <w:start w:val="1"/>
      <w:numFmt w:val="decimal"/>
      <w:lvlText w:val="%1.%2."/>
      <w:lvlJc w:val="left"/>
      <w:pPr>
        <w:ind w:left="140" w:hanging="536"/>
      </w:pPr>
      <w:rPr>
        <w:rFonts w:ascii="Arial Narrow" w:eastAsia="Arial Narrow" w:hAnsi="Arial Narrow" w:cs="Arial Narrow" w:hint="default"/>
        <w:b/>
        <w:bCs/>
        <w:i w:val="0"/>
        <w:iCs w:val="0"/>
        <w:spacing w:val="-2"/>
        <w:w w:val="100"/>
        <w:sz w:val="24"/>
        <w:szCs w:val="24"/>
        <w:lang w:val="fr-FR" w:eastAsia="en-US" w:bidi="ar-SA"/>
      </w:rPr>
    </w:lvl>
    <w:lvl w:ilvl="2">
      <w:start w:val="1"/>
      <w:numFmt w:val="lowerLetter"/>
      <w:lvlText w:val="%3."/>
      <w:lvlJc w:val="left"/>
      <w:pPr>
        <w:ind w:left="707" w:hanging="250"/>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42" w:hanging="250"/>
      </w:pPr>
      <w:rPr>
        <w:rFonts w:hint="default"/>
        <w:lang w:val="fr-FR" w:eastAsia="en-US" w:bidi="ar-SA"/>
      </w:rPr>
    </w:lvl>
    <w:lvl w:ilvl="4">
      <w:numFmt w:val="bullet"/>
      <w:lvlText w:val="•"/>
      <w:lvlJc w:val="left"/>
      <w:pPr>
        <w:ind w:left="3913" w:hanging="250"/>
      </w:pPr>
      <w:rPr>
        <w:rFonts w:hint="default"/>
        <w:lang w:val="fr-FR" w:eastAsia="en-US" w:bidi="ar-SA"/>
      </w:rPr>
    </w:lvl>
    <w:lvl w:ilvl="5">
      <w:numFmt w:val="bullet"/>
      <w:lvlText w:val="•"/>
      <w:lvlJc w:val="left"/>
      <w:pPr>
        <w:ind w:left="4984" w:hanging="250"/>
      </w:pPr>
      <w:rPr>
        <w:rFonts w:hint="default"/>
        <w:lang w:val="fr-FR" w:eastAsia="en-US" w:bidi="ar-SA"/>
      </w:rPr>
    </w:lvl>
    <w:lvl w:ilvl="6">
      <w:numFmt w:val="bullet"/>
      <w:lvlText w:val="•"/>
      <w:lvlJc w:val="left"/>
      <w:pPr>
        <w:ind w:left="6056" w:hanging="250"/>
      </w:pPr>
      <w:rPr>
        <w:rFonts w:hint="default"/>
        <w:lang w:val="fr-FR" w:eastAsia="en-US" w:bidi="ar-SA"/>
      </w:rPr>
    </w:lvl>
    <w:lvl w:ilvl="7">
      <w:numFmt w:val="bullet"/>
      <w:lvlText w:val="•"/>
      <w:lvlJc w:val="left"/>
      <w:pPr>
        <w:ind w:left="7127" w:hanging="250"/>
      </w:pPr>
      <w:rPr>
        <w:rFonts w:hint="default"/>
        <w:lang w:val="fr-FR" w:eastAsia="en-US" w:bidi="ar-SA"/>
      </w:rPr>
    </w:lvl>
    <w:lvl w:ilvl="8">
      <w:numFmt w:val="bullet"/>
      <w:lvlText w:val="•"/>
      <w:lvlJc w:val="left"/>
      <w:pPr>
        <w:ind w:left="8198" w:hanging="250"/>
      </w:pPr>
      <w:rPr>
        <w:rFonts w:hint="default"/>
        <w:lang w:val="fr-FR" w:eastAsia="en-US" w:bidi="ar-SA"/>
      </w:rPr>
    </w:lvl>
  </w:abstractNum>
  <w:abstractNum w:abstractNumId="49">
    <w:nsid w:val="33E9269D"/>
    <w:multiLevelType w:val="multilevel"/>
    <w:tmpl w:val="33E9269D"/>
    <w:lvl w:ilvl="0">
      <w:start w:val="26"/>
      <w:numFmt w:val="decimal"/>
      <w:lvlText w:val="%1"/>
      <w:lvlJc w:val="left"/>
      <w:pPr>
        <w:ind w:left="635" w:hanging="495"/>
      </w:pPr>
      <w:rPr>
        <w:rFonts w:hint="default"/>
        <w:lang w:val="fr-FR" w:eastAsia="en-US" w:bidi="ar-SA"/>
      </w:rPr>
    </w:lvl>
    <w:lvl w:ilvl="1">
      <w:start w:val="1"/>
      <w:numFmt w:val="decimal"/>
      <w:lvlText w:val="%1.%2."/>
      <w:lvlJc w:val="left"/>
      <w:pPr>
        <w:ind w:left="635" w:hanging="495"/>
      </w:pPr>
      <w:rPr>
        <w:rFonts w:hint="default"/>
        <w:spacing w:val="-1"/>
        <w:w w:val="100"/>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50">
    <w:nsid w:val="34112645"/>
    <w:multiLevelType w:val="multilevel"/>
    <w:tmpl w:val="34112645"/>
    <w:lvl w:ilvl="0">
      <w:start w:val="1"/>
      <w:numFmt w:val="lowerLetter"/>
      <w:lvlText w:val="%1)"/>
      <w:lvlJc w:val="left"/>
      <w:pPr>
        <w:ind w:left="1712" w:hanging="360"/>
      </w:pPr>
      <w:rPr>
        <w:rFonts w:hint="default"/>
        <w:spacing w:val="0"/>
        <w:w w:val="100"/>
        <w:lang w:val="fr-FR" w:eastAsia="en-US" w:bidi="ar-SA"/>
      </w:rPr>
    </w:lvl>
    <w:lvl w:ilvl="1">
      <w:numFmt w:val="bullet"/>
      <w:lvlText w:val="•"/>
      <w:lvlJc w:val="left"/>
      <w:pPr>
        <w:ind w:left="2723" w:hanging="360"/>
      </w:pPr>
      <w:rPr>
        <w:rFonts w:hint="default"/>
        <w:lang w:val="fr-FR" w:eastAsia="en-US" w:bidi="ar-SA"/>
      </w:rPr>
    </w:lvl>
    <w:lvl w:ilvl="2">
      <w:numFmt w:val="bullet"/>
      <w:lvlText w:val="•"/>
      <w:lvlJc w:val="left"/>
      <w:pPr>
        <w:ind w:left="3727" w:hanging="360"/>
      </w:pPr>
      <w:rPr>
        <w:rFonts w:hint="default"/>
        <w:lang w:val="fr-FR" w:eastAsia="en-US" w:bidi="ar-SA"/>
      </w:rPr>
    </w:lvl>
    <w:lvl w:ilvl="3">
      <w:numFmt w:val="bullet"/>
      <w:lvlText w:val="•"/>
      <w:lvlJc w:val="left"/>
      <w:pPr>
        <w:ind w:left="4731" w:hanging="360"/>
      </w:pPr>
      <w:rPr>
        <w:rFonts w:hint="default"/>
        <w:lang w:val="fr-FR" w:eastAsia="en-US" w:bidi="ar-SA"/>
      </w:rPr>
    </w:lvl>
    <w:lvl w:ilvl="4">
      <w:numFmt w:val="bullet"/>
      <w:lvlText w:val="•"/>
      <w:lvlJc w:val="left"/>
      <w:pPr>
        <w:ind w:left="5735" w:hanging="360"/>
      </w:pPr>
      <w:rPr>
        <w:rFonts w:hint="default"/>
        <w:lang w:val="fr-FR" w:eastAsia="en-US" w:bidi="ar-SA"/>
      </w:rPr>
    </w:lvl>
    <w:lvl w:ilvl="5">
      <w:numFmt w:val="bullet"/>
      <w:lvlText w:val="•"/>
      <w:lvlJc w:val="left"/>
      <w:pPr>
        <w:ind w:left="6739" w:hanging="360"/>
      </w:pPr>
      <w:rPr>
        <w:rFonts w:hint="default"/>
        <w:lang w:val="fr-FR" w:eastAsia="en-US" w:bidi="ar-SA"/>
      </w:rPr>
    </w:lvl>
    <w:lvl w:ilvl="6">
      <w:numFmt w:val="bullet"/>
      <w:lvlText w:val="•"/>
      <w:lvlJc w:val="left"/>
      <w:pPr>
        <w:ind w:left="7742" w:hanging="360"/>
      </w:pPr>
      <w:rPr>
        <w:rFonts w:hint="default"/>
        <w:lang w:val="fr-FR" w:eastAsia="en-US" w:bidi="ar-SA"/>
      </w:rPr>
    </w:lvl>
    <w:lvl w:ilvl="7">
      <w:numFmt w:val="bullet"/>
      <w:lvlText w:val="•"/>
      <w:lvlJc w:val="left"/>
      <w:pPr>
        <w:ind w:left="8746" w:hanging="360"/>
      </w:pPr>
      <w:rPr>
        <w:rFonts w:hint="default"/>
        <w:lang w:val="fr-FR" w:eastAsia="en-US" w:bidi="ar-SA"/>
      </w:rPr>
    </w:lvl>
    <w:lvl w:ilvl="8">
      <w:numFmt w:val="bullet"/>
      <w:lvlText w:val="•"/>
      <w:lvlJc w:val="left"/>
      <w:pPr>
        <w:ind w:left="9750" w:hanging="360"/>
      </w:pPr>
      <w:rPr>
        <w:rFonts w:hint="default"/>
        <w:lang w:val="fr-FR" w:eastAsia="en-US" w:bidi="ar-SA"/>
      </w:rPr>
    </w:lvl>
  </w:abstractNum>
  <w:abstractNum w:abstractNumId="51">
    <w:nsid w:val="34427B5D"/>
    <w:multiLevelType w:val="multilevel"/>
    <w:tmpl w:val="34427B5D"/>
    <w:lvl w:ilvl="0">
      <w:start w:val="1"/>
      <w:numFmt w:val="decimal"/>
      <w:lvlText w:val="Pièce n°%1 :"/>
      <w:lvlJc w:val="left"/>
      <w:pPr>
        <w:ind w:left="720" w:hanging="360"/>
      </w:pPr>
      <w:rPr>
        <w:rFonts w:ascii="Arial" w:hAnsi="Arial" w:cs="Arial" w:hint="default"/>
        <w:b/>
        <w:sz w:val="60"/>
        <w:szCs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4625BE3"/>
    <w:multiLevelType w:val="multilevel"/>
    <w:tmpl w:val="34625BE3"/>
    <w:lvl w:ilvl="0">
      <w:start w:val="1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4BE0BA1"/>
    <w:multiLevelType w:val="multilevel"/>
    <w:tmpl w:val="34BE0BA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34DE6E27"/>
    <w:multiLevelType w:val="multilevel"/>
    <w:tmpl w:val="34DE6E27"/>
    <w:lvl w:ilvl="0">
      <w:numFmt w:val="bullet"/>
      <w:lvlText w:val=""/>
      <w:lvlJc w:val="left"/>
      <w:pPr>
        <w:ind w:left="1559" w:hanging="286"/>
      </w:pPr>
      <w:rPr>
        <w:rFonts w:ascii="Wingdings" w:eastAsia="Wingdings" w:hAnsi="Wingdings" w:cs="Wingdings" w:hint="default"/>
        <w:b w:val="0"/>
        <w:bCs w:val="0"/>
        <w:i w:val="0"/>
        <w:iCs w:val="0"/>
        <w:spacing w:val="0"/>
        <w:w w:val="100"/>
        <w:sz w:val="24"/>
        <w:szCs w:val="24"/>
        <w:lang w:val="fr-FR" w:eastAsia="en-US" w:bidi="ar-SA"/>
      </w:rPr>
    </w:lvl>
    <w:lvl w:ilvl="1">
      <w:numFmt w:val="bullet"/>
      <w:lvlText w:val="•"/>
      <w:lvlJc w:val="left"/>
      <w:pPr>
        <w:ind w:left="2438" w:hanging="286"/>
      </w:pPr>
      <w:rPr>
        <w:rFonts w:hint="default"/>
        <w:lang w:val="fr-FR" w:eastAsia="en-US" w:bidi="ar-SA"/>
      </w:rPr>
    </w:lvl>
    <w:lvl w:ilvl="2">
      <w:numFmt w:val="bullet"/>
      <w:lvlText w:val="•"/>
      <w:lvlJc w:val="left"/>
      <w:pPr>
        <w:ind w:left="3316" w:hanging="286"/>
      </w:pPr>
      <w:rPr>
        <w:rFonts w:hint="default"/>
        <w:lang w:val="fr-FR" w:eastAsia="en-US" w:bidi="ar-SA"/>
      </w:rPr>
    </w:lvl>
    <w:lvl w:ilvl="3">
      <w:numFmt w:val="bullet"/>
      <w:lvlText w:val="•"/>
      <w:lvlJc w:val="left"/>
      <w:pPr>
        <w:ind w:left="4194" w:hanging="286"/>
      </w:pPr>
      <w:rPr>
        <w:rFonts w:hint="default"/>
        <w:lang w:val="fr-FR" w:eastAsia="en-US" w:bidi="ar-SA"/>
      </w:rPr>
    </w:lvl>
    <w:lvl w:ilvl="4">
      <w:numFmt w:val="bullet"/>
      <w:lvlText w:val="•"/>
      <w:lvlJc w:val="left"/>
      <w:pPr>
        <w:ind w:left="5072" w:hanging="286"/>
      </w:pPr>
      <w:rPr>
        <w:rFonts w:hint="default"/>
        <w:lang w:val="fr-FR" w:eastAsia="en-US" w:bidi="ar-SA"/>
      </w:rPr>
    </w:lvl>
    <w:lvl w:ilvl="5">
      <w:numFmt w:val="bullet"/>
      <w:lvlText w:val="•"/>
      <w:lvlJc w:val="left"/>
      <w:pPr>
        <w:ind w:left="5950" w:hanging="286"/>
      </w:pPr>
      <w:rPr>
        <w:rFonts w:hint="default"/>
        <w:lang w:val="fr-FR" w:eastAsia="en-US" w:bidi="ar-SA"/>
      </w:rPr>
    </w:lvl>
    <w:lvl w:ilvl="6">
      <w:numFmt w:val="bullet"/>
      <w:lvlText w:val="•"/>
      <w:lvlJc w:val="left"/>
      <w:pPr>
        <w:ind w:left="6828" w:hanging="286"/>
      </w:pPr>
      <w:rPr>
        <w:rFonts w:hint="default"/>
        <w:lang w:val="fr-FR" w:eastAsia="en-US" w:bidi="ar-SA"/>
      </w:rPr>
    </w:lvl>
    <w:lvl w:ilvl="7">
      <w:numFmt w:val="bullet"/>
      <w:lvlText w:val="•"/>
      <w:lvlJc w:val="left"/>
      <w:pPr>
        <w:ind w:left="7706" w:hanging="286"/>
      </w:pPr>
      <w:rPr>
        <w:rFonts w:hint="default"/>
        <w:lang w:val="fr-FR" w:eastAsia="en-US" w:bidi="ar-SA"/>
      </w:rPr>
    </w:lvl>
    <w:lvl w:ilvl="8">
      <w:numFmt w:val="bullet"/>
      <w:lvlText w:val="•"/>
      <w:lvlJc w:val="left"/>
      <w:pPr>
        <w:ind w:left="8584" w:hanging="286"/>
      </w:pPr>
      <w:rPr>
        <w:rFonts w:hint="default"/>
        <w:lang w:val="fr-FR" w:eastAsia="en-US" w:bidi="ar-SA"/>
      </w:rPr>
    </w:lvl>
  </w:abstractNum>
  <w:abstractNum w:abstractNumId="55">
    <w:nsid w:val="3518104F"/>
    <w:multiLevelType w:val="multilevel"/>
    <w:tmpl w:val="3518104F"/>
    <w:lvl w:ilvl="0">
      <w:numFmt w:val="bullet"/>
      <w:lvlText w:val=""/>
      <w:lvlJc w:val="left"/>
      <w:pPr>
        <w:ind w:left="828" w:hanging="361"/>
      </w:pPr>
      <w:rPr>
        <w:rFonts w:ascii="Symbol" w:eastAsia="Symbol" w:hAnsi="Symbol" w:cs="Symbol" w:hint="default"/>
        <w:b w:val="0"/>
        <w:bCs w:val="0"/>
        <w:i w:val="0"/>
        <w:iCs w:val="0"/>
        <w:spacing w:val="0"/>
        <w:w w:val="100"/>
        <w:sz w:val="24"/>
        <w:szCs w:val="24"/>
        <w:lang w:val="fr-FR" w:eastAsia="en-US" w:bidi="ar-SA"/>
      </w:rPr>
    </w:lvl>
    <w:lvl w:ilvl="1">
      <w:numFmt w:val="bullet"/>
      <w:lvlText w:val="•"/>
      <w:lvlJc w:val="left"/>
      <w:pPr>
        <w:ind w:left="1573" w:hanging="361"/>
      </w:pPr>
      <w:rPr>
        <w:rFonts w:hint="default"/>
        <w:lang w:val="fr-FR" w:eastAsia="en-US" w:bidi="ar-SA"/>
      </w:rPr>
    </w:lvl>
    <w:lvl w:ilvl="2">
      <w:numFmt w:val="bullet"/>
      <w:lvlText w:val="•"/>
      <w:lvlJc w:val="left"/>
      <w:pPr>
        <w:ind w:left="2327" w:hanging="361"/>
      </w:pPr>
      <w:rPr>
        <w:rFonts w:hint="default"/>
        <w:lang w:val="fr-FR" w:eastAsia="en-US" w:bidi="ar-SA"/>
      </w:rPr>
    </w:lvl>
    <w:lvl w:ilvl="3">
      <w:numFmt w:val="bullet"/>
      <w:lvlText w:val="•"/>
      <w:lvlJc w:val="left"/>
      <w:pPr>
        <w:ind w:left="3080" w:hanging="361"/>
      </w:pPr>
      <w:rPr>
        <w:rFonts w:hint="default"/>
        <w:lang w:val="fr-FR" w:eastAsia="en-US" w:bidi="ar-SA"/>
      </w:rPr>
    </w:lvl>
    <w:lvl w:ilvl="4">
      <w:numFmt w:val="bullet"/>
      <w:lvlText w:val="•"/>
      <w:lvlJc w:val="left"/>
      <w:pPr>
        <w:ind w:left="3834" w:hanging="361"/>
      </w:pPr>
      <w:rPr>
        <w:rFonts w:hint="default"/>
        <w:lang w:val="fr-FR" w:eastAsia="en-US" w:bidi="ar-SA"/>
      </w:rPr>
    </w:lvl>
    <w:lvl w:ilvl="5">
      <w:numFmt w:val="bullet"/>
      <w:lvlText w:val="•"/>
      <w:lvlJc w:val="left"/>
      <w:pPr>
        <w:ind w:left="4588" w:hanging="361"/>
      </w:pPr>
      <w:rPr>
        <w:rFonts w:hint="default"/>
        <w:lang w:val="fr-FR" w:eastAsia="en-US" w:bidi="ar-SA"/>
      </w:rPr>
    </w:lvl>
    <w:lvl w:ilvl="6">
      <w:numFmt w:val="bullet"/>
      <w:lvlText w:val="•"/>
      <w:lvlJc w:val="left"/>
      <w:pPr>
        <w:ind w:left="5341" w:hanging="361"/>
      </w:pPr>
      <w:rPr>
        <w:rFonts w:hint="default"/>
        <w:lang w:val="fr-FR" w:eastAsia="en-US" w:bidi="ar-SA"/>
      </w:rPr>
    </w:lvl>
    <w:lvl w:ilvl="7">
      <w:numFmt w:val="bullet"/>
      <w:lvlText w:val="•"/>
      <w:lvlJc w:val="left"/>
      <w:pPr>
        <w:ind w:left="6095" w:hanging="361"/>
      </w:pPr>
      <w:rPr>
        <w:rFonts w:hint="default"/>
        <w:lang w:val="fr-FR" w:eastAsia="en-US" w:bidi="ar-SA"/>
      </w:rPr>
    </w:lvl>
    <w:lvl w:ilvl="8">
      <w:numFmt w:val="bullet"/>
      <w:lvlText w:val="•"/>
      <w:lvlJc w:val="left"/>
      <w:pPr>
        <w:ind w:left="6848" w:hanging="361"/>
      </w:pPr>
      <w:rPr>
        <w:rFonts w:hint="default"/>
        <w:lang w:val="fr-FR" w:eastAsia="en-US" w:bidi="ar-SA"/>
      </w:rPr>
    </w:lvl>
  </w:abstractNum>
  <w:abstractNum w:abstractNumId="56">
    <w:nsid w:val="36604443"/>
    <w:multiLevelType w:val="multilevel"/>
    <w:tmpl w:val="36604443"/>
    <w:lvl w:ilvl="0">
      <w:start w:val="35"/>
      <w:numFmt w:val="decimal"/>
      <w:lvlText w:val="%1"/>
      <w:lvlJc w:val="left"/>
      <w:pPr>
        <w:ind w:left="140" w:hanging="522"/>
      </w:pPr>
      <w:rPr>
        <w:rFonts w:hint="default"/>
        <w:lang w:val="fr-FR" w:eastAsia="en-US" w:bidi="ar-SA"/>
      </w:rPr>
    </w:lvl>
    <w:lvl w:ilvl="1">
      <w:start w:val="1"/>
      <w:numFmt w:val="decimal"/>
      <w:lvlText w:val="%1.%2."/>
      <w:lvlJc w:val="left"/>
      <w:pPr>
        <w:ind w:left="140" w:hanging="52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80" w:hanging="522"/>
      </w:pPr>
      <w:rPr>
        <w:rFonts w:hint="default"/>
        <w:lang w:val="fr-FR" w:eastAsia="en-US" w:bidi="ar-SA"/>
      </w:rPr>
    </w:lvl>
    <w:lvl w:ilvl="3">
      <w:numFmt w:val="bullet"/>
      <w:lvlText w:val="•"/>
      <w:lvlJc w:val="left"/>
      <w:pPr>
        <w:ind w:left="3200" w:hanging="522"/>
      </w:pPr>
      <w:rPr>
        <w:rFonts w:hint="default"/>
        <w:lang w:val="fr-FR" w:eastAsia="en-US" w:bidi="ar-SA"/>
      </w:rPr>
    </w:lvl>
    <w:lvl w:ilvl="4">
      <w:numFmt w:val="bullet"/>
      <w:lvlText w:val="•"/>
      <w:lvlJc w:val="left"/>
      <w:pPr>
        <w:ind w:left="4220" w:hanging="522"/>
      </w:pPr>
      <w:rPr>
        <w:rFonts w:hint="default"/>
        <w:lang w:val="fr-FR" w:eastAsia="en-US" w:bidi="ar-SA"/>
      </w:rPr>
    </w:lvl>
    <w:lvl w:ilvl="5">
      <w:numFmt w:val="bullet"/>
      <w:lvlText w:val="•"/>
      <w:lvlJc w:val="left"/>
      <w:pPr>
        <w:ind w:left="5240" w:hanging="522"/>
      </w:pPr>
      <w:rPr>
        <w:rFonts w:hint="default"/>
        <w:lang w:val="fr-FR" w:eastAsia="en-US" w:bidi="ar-SA"/>
      </w:rPr>
    </w:lvl>
    <w:lvl w:ilvl="6">
      <w:numFmt w:val="bullet"/>
      <w:lvlText w:val="•"/>
      <w:lvlJc w:val="left"/>
      <w:pPr>
        <w:ind w:left="6260" w:hanging="522"/>
      </w:pPr>
      <w:rPr>
        <w:rFonts w:hint="default"/>
        <w:lang w:val="fr-FR" w:eastAsia="en-US" w:bidi="ar-SA"/>
      </w:rPr>
    </w:lvl>
    <w:lvl w:ilvl="7">
      <w:numFmt w:val="bullet"/>
      <w:lvlText w:val="•"/>
      <w:lvlJc w:val="left"/>
      <w:pPr>
        <w:ind w:left="7280" w:hanging="522"/>
      </w:pPr>
      <w:rPr>
        <w:rFonts w:hint="default"/>
        <w:lang w:val="fr-FR" w:eastAsia="en-US" w:bidi="ar-SA"/>
      </w:rPr>
    </w:lvl>
    <w:lvl w:ilvl="8">
      <w:numFmt w:val="bullet"/>
      <w:lvlText w:val="•"/>
      <w:lvlJc w:val="left"/>
      <w:pPr>
        <w:ind w:left="8300" w:hanging="522"/>
      </w:pPr>
      <w:rPr>
        <w:rFonts w:hint="default"/>
        <w:lang w:val="fr-FR" w:eastAsia="en-US" w:bidi="ar-SA"/>
      </w:rPr>
    </w:lvl>
  </w:abstractNum>
  <w:abstractNum w:abstractNumId="57">
    <w:nsid w:val="38025A62"/>
    <w:multiLevelType w:val="multilevel"/>
    <w:tmpl w:val="38025A62"/>
    <w:lvl w:ilvl="0">
      <w:numFmt w:val="bullet"/>
      <w:lvlText w:val="-"/>
      <w:lvlJc w:val="left"/>
      <w:pPr>
        <w:ind w:left="861" w:hanging="360"/>
      </w:pPr>
      <w:rPr>
        <w:rFonts w:ascii="Arial" w:eastAsia="Arial" w:hAnsi="Arial" w:cs="Arial" w:hint="default"/>
        <w:b w:val="0"/>
        <w:bCs w:val="0"/>
        <w:i w:val="0"/>
        <w:iCs w:val="0"/>
        <w:spacing w:val="0"/>
        <w:w w:val="104"/>
        <w:sz w:val="24"/>
        <w:szCs w:val="24"/>
        <w:lang w:val="fr-FR" w:eastAsia="en-US" w:bidi="ar-SA"/>
      </w:rPr>
    </w:lvl>
    <w:lvl w:ilvl="1">
      <w:numFmt w:val="bullet"/>
      <w:lvlText w:val="•"/>
      <w:lvlJc w:val="left"/>
      <w:pPr>
        <w:ind w:left="1813" w:hanging="360"/>
      </w:pPr>
      <w:rPr>
        <w:rFonts w:hint="default"/>
        <w:lang w:val="fr-FR" w:eastAsia="en-US" w:bidi="ar-SA"/>
      </w:rPr>
    </w:lvl>
    <w:lvl w:ilvl="2">
      <w:numFmt w:val="bullet"/>
      <w:lvlText w:val="•"/>
      <w:lvlJc w:val="left"/>
      <w:pPr>
        <w:ind w:left="2767" w:hanging="360"/>
      </w:pPr>
      <w:rPr>
        <w:rFonts w:hint="default"/>
        <w:lang w:val="fr-FR" w:eastAsia="en-US" w:bidi="ar-SA"/>
      </w:rPr>
    </w:lvl>
    <w:lvl w:ilvl="3">
      <w:numFmt w:val="bullet"/>
      <w:lvlText w:val="•"/>
      <w:lvlJc w:val="left"/>
      <w:pPr>
        <w:ind w:left="3721" w:hanging="360"/>
      </w:pPr>
      <w:rPr>
        <w:rFonts w:hint="default"/>
        <w:lang w:val="fr-FR" w:eastAsia="en-US" w:bidi="ar-SA"/>
      </w:rPr>
    </w:lvl>
    <w:lvl w:ilvl="4">
      <w:numFmt w:val="bullet"/>
      <w:lvlText w:val="•"/>
      <w:lvlJc w:val="left"/>
      <w:pPr>
        <w:ind w:left="4675" w:hanging="360"/>
      </w:pPr>
      <w:rPr>
        <w:rFonts w:hint="default"/>
        <w:lang w:val="fr-FR" w:eastAsia="en-US" w:bidi="ar-SA"/>
      </w:rPr>
    </w:lvl>
    <w:lvl w:ilvl="5">
      <w:numFmt w:val="bullet"/>
      <w:lvlText w:val="•"/>
      <w:lvlJc w:val="left"/>
      <w:pPr>
        <w:ind w:left="5629" w:hanging="360"/>
      </w:pPr>
      <w:rPr>
        <w:rFonts w:hint="default"/>
        <w:lang w:val="fr-FR" w:eastAsia="en-US" w:bidi="ar-SA"/>
      </w:rPr>
    </w:lvl>
    <w:lvl w:ilvl="6">
      <w:numFmt w:val="bullet"/>
      <w:lvlText w:val="•"/>
      <w:lvlJc w:val="left"/>
      <w:pPr>
        <w:ind w:left="6582" w:hanging="360"/>
      </w:pPr>
      <w:rPr>
        <w:rFonts w:hint="default"/>
        <w:lang w:val="fr-FR" w:eastAsia="en-US" w:bidi="ar-SA"/>
      </w:rPr>
    </w:lvl>
    <w:lvl w:ilvl="7">
      <w:numFmt w:val="bullet"/>
      <w:lvlText w:val="•"/>
      <w:lvlJc w:val="left"/>
      <w:pPr>
        <w:ind w:left="7536" w:hanging="360"/>
      </w:pPr>
      <w:rPr>
        <w:rFonts w:hint="default"/>
        <w:lang w:val="fr-FR" w:eastAsia="en-US" w:bidi="ar-SA"/>
      </w:rPr>
    </w:lvl>
    <w:lvl w:ilvl="8">
      <w:numFmt w:val="bullet"/>
      <w:lvlText w:val="•"/>
      <w:lvlJc w:val="left"/>
      <w:pPr>
        <w:ind w:left="8490" w:hanging="360"/>
      </w:pPr>
      <w:rPr>
        <w:rFonts w:hint="default"/>
        <w:lang w:val="fr-FR" w:eastAsia="en-US" w:bidi="ar-SA"/>
      </w:rPr>
    </w:lvl>
  </w:abstractNum>
  <w:abstractNum w:abstractNumId="58">
    <w:nsid w:val="380F5A65"/>
    <w:multiLevelType w:val="multilevel"/>
    <w:tmpl w:val="380F5A65"/>
    <w:lvl w:ilvl="0">
      <w:start w:val="2"/>
      <w:numFmt w:val="lowerLetter"/>
      <w:lvlText w:val="%1)"/>
      <w:lvlJc w:val="left"/>
      <w:pPr>
        <w:ind w:left="642" w:hanging="361"/>
        <w:jc w:val="right"/>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615" w:hanging="361"/>
      </w:pPr>
      <w:rPr>
        <w:rFonts w:hint="default"/>
        <w:lang w:val="fr-FR" w:eastAsia="en-US" w:bidi="ar-SA"/>
      </w:rPr>
    </w:lvl>
    <w:lvl w:ilvl="2">
      <w:numFmt w:val="bullet"/>
      <w:lvlText w:val="•"/>
      <w:lvlJc w:val="left"/>
      <w:pPr>
        <w:ind w:left="2591" w:hanging="361"/>
      </w:pPr>
      <w:rPr>
        <w:rFonts w:hint="default"/>
        <w:lang w:val="fr-FR" w:eastAsia="en-US" w:bidi="ar-SA"/>
      </w:rPr>
    </w:lvl>
    <w:lvl w:ilvl="3">
      <w:numFmt w:val="bullet"/>
      <w:lvlText w:val="•"/>
      <w:lvlJc w:val="left"/>
      <w:pPr>
        <w:ind w:left="3567" w:hanging="361"/>
      </w:pPr>
      <w:rPr>
        <w:rFonts w:hint="default"/>
        <w:lang w:val="fr-FR" w:eastAsia="en-US" w:bidi="ar-SA"/>
      </w:rPr>
    </w:lvl>
    <w:lvl w:ilvl="4">
      <w:numFmt w:val="bullet"/>
      <w:lvlText w:val="•"/>
      <w:lvlJc w:val="left"/>
      <w:pPr>
        <w:ind w:left="4543" w:hanging="361"/>
      </w:pPr>
      <w:rPr>
        <w:rFonts w:hint="default"/>
        <w:lang w:val="fr-FR" w:eastAsia="en-US" w:bidi="ar-SA"/>
      </w:rPr>
    </w:lvl>
    <w:lvl w:ilvl="5">
      <w:numFmt w:val="bullet"/>
      <w:lvlText w:val="•"/>
      <w:lvlJc w:val="left"/>
      <w:pPr>
        <w:ind w:left="5519" w:hanging="361"/>
      </w:pPr>
      <w:rPr>
        <w:rFonts w:hint="default"/>
        <w:lang w:val="fr-FR" w:eastAsia="en-US" w:bidi="ar-SA"/>
      </w:rPr>
    </w:lvl>
    <w:lvl w:ilvl="6">
      <w:numFmt w:val="bullet"/>
      <w:lvlText w:val="•"/>
      <w:lvlJc w:val="left"/>
      <w:pPr>
        <w:ind w:left="6494" w:hanging="361"/>
      </w:pPr>
      <w:rPr>
        <w:rFonts w:hint="default"/>
        <w:lang w:val="fr-FR" w:eastAsia="en-US" w:bidi="ar-SA"/>
      </w:rPr>
    </w:lvl>
    <w:lvl w:ilvl="7">
      <w:numFmt w:val="bullet"/>
      <w:lvlText w:val="•"/>
      <w:lvlJc w:val="left"/>
      <w:pPr>
        <w:ind w:left="7470" w:hanging="361"/>
      </w:pPr>
      <w:rPr>
        <w:rFonts w:hint="default"/>
        <w:lang w:val="fr-FR" w:eastAsia="en-US" w:bidi="ar-SA"/>
      </w:rPr>
    </w:lvl>
    <w:lvl w:ilvl="8">
      <w:numFmt w:val="bullet"/>
      <w:lvlText w:val="•"/>
      <w:lvlJc w:val="left"/>
      <w:pPr>
        <w:ind w:left="8446" w:hanging="361"/>
      </w:pPr>
      <w:rPr>
        <w:rFonts w:hint="default"/>
        <w:lang w:val="fr-FR" w:eastAsia="en-US" w:bidi="ar-SA"/>
      </w:rPr>
    </w:lvl>
  </w:abstractNum>
  <w:abstractNum w:abstractNumId="59">
    <w:nsid w:val="38792E56"/>
    <w:multiLevelType w:val="multilevel"/>
    <w:tmpl w:val="38792E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39DC6934"/>
    <w:multiLevelType w:val="multilevel"/>
    <w:tmpl w:val="39DC6934"/>
    <w:lvl w:ilvl="0">
      <w:start w:val="1"/>
      <w:numFmt w:val="decimal"/>
      <w:lvlText w:val="%1)"/>
      <w:lvlJc w:val="left"/>
      <w:pPr>
        <w:ind w:left="72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1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3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95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7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9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11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3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5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1">
    <w:nsid w:val="39E84276"/>
    <w:multiLevelType w:val="multilevel"/>
    <w:tmpl w:val="39E84276"/>
    <w:lvl w:ilvl="0">
      <w:start w:val="8"/>
      <w:numFmt w:val="decimal"/>
      <w:lvlText w:val="%1"/>
      <w:lvlJc w:val="left"/>
      <w:pPr>
        <w:ind w:left="765" w:hanging="382"/>
      </w:pPr>
      <w:rPr>
        <w:rFonts w:hint="default"/>
        <w:lang w:val="fr-FR" w:eastAsia="en-US" w:bidi="ar-SA"/>
      </w:rPr>
    </w:lvl>
    <w:lvl w:ilvl="1">
      <w:start w:val="1"/>
      <w:numFmt w:val="decimal"/>
      <w:lvlText w:val="%1.%2."/>
      <w:lvlJc w:val="left"/>
      <w:pPr>
        <w:ind w:left="765" w:hanging="382"/>
      </w:pPr>
      <w:rPr>
        <w:rFonts w:ascii="Arial Narrow" w:eastAsia="Arial Narrow" w:hAnsi="Arial Narrow" w:cs="Arial Narrow" w:hint="default"/>
        <w:b/>
        <w:bCs w:val="0"/>
        <w:i w:val="0"/>
        <w:iCs w:val="0"/>
        <w:spacing w:val="-1"/>
        <w:w w:val="100"/>
        <w:sz w:val="24"/>
        <w:szCs w:val="24"/>
        <w:lang w:val="fr-FR" w:eastAsia="en-US" w:bidi="ar-SA"/>
      </w:rPr>
    </w:lvl>
    <w:lvl w:ilvl="2">
      <w:numFmt w:val="bullet"/>
      <w:lvlText w:val=""/>
      <w:lvlJc w:val="left"/>
      <w:pPr>
        <w:ind w:left="707" w:hanging="284"/>
      </w:pPr>
      <w:rPr>
        <w:rFonts w:ascii="Wingdings" w:eastAsia="Wingdings" w:hAnsi="Wingdings" w:cs="Wingdings" w:hint="default"/>
        <w:b w:val="0"/>
        <w:bCs w:val="0"/>
        <w:i w:val="0"/>
        <w:iCs w:val="0"/>
        <w:spacing w:val="0"/>
        <w:w w:val="100"/>
        <w:sz w:val="24"/>
        <w:szCs w:val="24"/>
        <w:lang w:val="fr-FR" w:eastAsia="en-US" w:bidi="ar-SA"/>
      </w:rPr>
    </w:lvl>
    <w:lvl w:ilvl="3">
      <w:start w:val="1"/>
      <w:numFmt w:val="lowerLetter"/>
      <w:lvlText w:val="%4."/>
      <w:lvlJc w:val="left"/>
      <w:pPr>
        <w:ind w:left="1559" w:hanging="286"/>
      </w:pPr>
      <w:rPr>
        <w:rFonts w:ascii="Arial Narrow" w:eastAsia="Arial Narrow" w:hAnsi="Arial Narrow" w:cs="Arial Narrow" w:hint="default"/>
        <w:b w:val="0"/>
        <w:bCs w:val="0"/>
        <w:i w:val="0"/>
        <w:iCs w:val="0"/>
        <w:spacing w:val="0"/>
        <w:w w:val="100"/>
        <w:sz w:val="24"/>
        <w:szCs w:val="24"/>
        <w:lang w:val="fr-FR" w:eastAsia="en-US" w:bidi="ar-SA"/>
      </w:rPr>
    </w:lvl>
    <w:lvl w:ilvl="4">
      <w:numFmt w:val="bullet"/>
      <w:lvlText w:val="•"/>
      <w:lvlJc w:val="left"/>
      <w:pPr>
        <w:ind w:left="3755" w:hanging="286"/>
      </w:pPr>
      <w:rPr>
        <w:rFonts w:hint="default"/>
        <w:lang w:val="fr-FR" w:eastAsia="en-US" w:bidi="ar-SA"/>
      </w:rPr>
    </w:lvl>
    <w:lvl w:ilvl="5">
      <w:numFmt w:val="bullet"/>
      <w:lvlText w:val="•"/>
      <w:lvlJc w:val="left"/>
      <w:pPr>
        <w:ind w:left="4852" w:hanging="286"/>
      </w:pPr>
      <w:rPr>
        <w:rFonts w:hint="default"/>
        <w:lang w:val="fr-FR" w:eastAsia="en-US" w:bidi="ar-SA"/>
      </w:rPr>
    </w:lvl>
    <w:lvl w:ilvl="6">
      <w:numFmt w:val="bullet"/>
      <w:lvlText w:val="•"/>
      <w:lvlJc w:val="left"/>
      <w:pPr>
        <w:ind w:left="5950" w:hanging="286"/>
      </w:pPr>
      <w:rPr>
        <w:rFonts w:hint="default"/>
        <w:lang w:val="fr-FR" w:eastAsia="en-US" w:bidi="ar-SA"/>
      </w:rPr>
    </w:lvl>
    <w:lvl w:ilvl="7">
      <w:numFmt w:val="bullet"/>
      <w:lvlText w:val="•"/>
      <w:lvlJc w:val="left"/>
      <w:pPr>
        <w:ind w:left="7048" w:hanging="286"/>
      </w:pPr>
      <w:rPr>
        <w:rFonts w:hint="default"/>
        <w:lang w:val="fr-FR" w:eastAsia="en-US" w:bidi="ar-SA"/>
      </w:rPr>
    </w:lvl>
    <w:lvl w:ilvl="8">
      <w:numFmt w:val="bullet"/>
      <w:lvlText w:val="•"/>
      <w:lvlJc w:val="left"/>
      <w:pPr>
        <w:ind w:left="8145" w:hanging="286"/>
      </w:pPr>
      <w:rPr>
        <w:rFonts w:hint="default"/>
        <w:lang w:val="fr-FR" w:eastAsia="en-US" w:bidi="ar-SA"/>
      </w:rPr>
    </w:lvl>
  </w:abstractNum>
  <w:abstractNum w:abstractNumId="62">
    <w:nsid w:val="3A82407D"/>
    <w:multiLevelType w:val="multilevel"/>
    <w:tmpl w:val="3A82407D"/>
    <w:lvl w:ilvl="0">
      <w:start w:val="1"/>
      <w:numFmt w:val="decimal"/>
      <w:lvlText w:val="%1."/>
      <w:lvlJc w:val="left"/>
      <w:pPr>
        <w:ind w:left="861" w:hanging="360"/>
      </w:pPr>
      <w:rPr>
        <w:rFonts w:ascii="Arial Narrow" w:eastAsia="Arial Narrow" w:hAnsi="Arial Narrow" w:cs="Arial Narrow" w:hint="default"/>
        <w:b w:val="0"/>
        <w:bCs w:val="0"/>
        <w:i/>
        <w:iCs/>
        <w:spacing w:val="0"/>
        <w:w w:val="100"/>
        <w:sz w:val="24"/>
        <w:szCs w:val="24"/>
        <w:lang w:val="fr-FR" w:eastAsia="en-US" w:bidi="ar-SA"/>
      </w:rPr>
    </w:lvl>
    <w:lvl w:ilvl="1">
      <w:numFmt w:val="bullet"/>
      <w:lvlText w:val="•"/>
      <w:lvlJc w:val="left"/>
      <w:pPr>
        <w:ind w:left="1813" w:hanging="360"/>
      </w:pPr>
      <w:rPr>
        <w:rFonts w:hint="default"/>
        <w:lang w:val="fr-FR" w:eastAsia="en-US" w:bidi="ar-SA"/>
      </w:rPr>
    </w:lvl>
    <w:lvl w:ilvl="2">
      <w:numFmt w:val="bullet"/>
      <w:lvlText w:val="•"/>
      <w:lvlJc w:val="left"/>
      <w:pPr>
        <w:ind w:left="2767" w:hanging="360"/>
      </w:pPr>
      <w:rPr>
        <w:rFonts w:hint="default"/>
        <w:lang w:val="fr-FR" w:eastAsia="en-US" w:bidi="ar-SA"/>
      </w:rPr>
    </w:lvl>
    <w:lvl w:ilvl="3">
      <w:numFmt w:val="bullet"/>
      <w:lvlText w:val="•"/>
      <w:lvlJc w:val="left"/>
      <w:pPr>
        <w:ind w:left="3721" w:hanging="360"/>
      </w:pPr>
      <w:rPr>
        <w:rFonts w:hint="default"/>
        <w:lang w:val="fr-FR" w:eastAsia="en-US" w:bidi="ar-SA"/>
      </w:rPr>
    </w:lvl>
    <w:lvl w:ilvl="4">
      <w:numFmt w:val="bullet"/>
      <w:lvlText w:val="•"/>
      <w:lvlJc w:val="left"/>
      <w:pPr>
        <w:ind w:left="4675" w:hanging="360"/>
      </w:pPr>
      <w:rPr>
        <w:rFonts w:hint="default"/>
        <w:lang w:val="fr-FR" w:eastAsia="en-US" w:bidi="ar-SA"/>
      </w:rPr>
    </w:lvl>
    <w:lvl w:ilvl="5">
      <w:numFmt w:val="bullet"/>
      <w:lvlText w:val="•"/>
      <w:lvlJc w:val="left"/>
      <w:pPr>
        <w:ind w:left="5629" w:hanging="360"/>
      </w:pPr>
      <w:rPr>
        <w:rFonts w:hint="default"/>
        <w:lang w:val="fr-FR" w:eastAsia="en-US" w:bidi="ar-SA"/>
      </w:rPr>
    </w:lvl>
    <w:lvl w:ilvl="6">
      <w:numFmt w:val="bullet"/>
      <w:lvlText w:val="•"/>
      <w:lvlJc w:val="left"/>
      <w:pPr>
        <w:ind w:left="6582" w:hanging="360"/>
      </w:pPr>
      <w:rPr>
        <w:rFonts w:hint="default"/>
        <w:lang w:val="fr-FR" w:eastAsia="en-US" w:bidi="ar-SA"/>
      </w:rPr>
    </w:lvl>
    <w:lvl w:ilvl="7">
      <w:numFmt w:val="bullet"/>
      <w:lvlText w:val="•"/>
      <w:lvlJc w:val="left"/>
      <w:pPr>
        <w:ind w:left="7536" w:hanging="360"/>
      </w:pPr>
      <w:rPr>
        <w:rFonts w:hint="default"/>
        <w:lang w:val="fr-FR" w:eastAsia="en-US" w:bidi="ar-SA"/>
      </w:rPr>
    </w:lvl>
    <w:lvl w:ilvl="8">
      <w:numFmt w:val="bullet"/>
      <w:lvlText w:val="•"/>
      <w:lvlJc w:val="left"/>
      <w:pPr>
        <w:ind w:left="8490" w:hanging="360"/>
      </w:pPr>
      <w:rPr>
        <w:rFonts w:hint="default"/>
        <w:lang w:val="fr-FR" w:eastAsia="en-US" w:bidi="ar-SA"/>
      </w:rPr>
    </w:lvl>
  </w:abstractNum>
  <w:abstractNum w:abstractNumId="63">
    <w:nsid w:val="3D1348DA"/>
    <w:multiLevelType w:val="multilevel"/>
    <w:tmpl w:val="3D1348DA"/>
    <w:lvl w:ilvl="0">
      <w:start w:val="34"/>
      <w:numFmt w:val="decimal"/>
      <w:lvlText w:val="%1"/>
      <w:lvlJc w:val="left"/>
      <w:pPr>
        <w:ind w:left="140" w:hanging="497"/>
      </w:pPr>
      <w:rPr>
        <w:rFonts w:hint="default"/>
        <w:lang w:val="fr-FR" w:eastAsia="en-US" w:bidi="ar-SA"/>
      </w:rPr>
    </w:lvl>
    <w:lvl w:ilvl="1">
      <w:start w:val="1"/>
      <w:numFmt w:val="decimal"/>
      <w:lvlText w:val="%1.%2."/>
      <w:lvlJc w:val="left"/>
      <w:pPr>
        <w:ind w:left="140" w:hanging="497"/>
        <w:jc w:val="right"/>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55" w:hanging="284"/>
      </w:pPr>
      <w:rPr>
        <w:rFonts w:hint="default"/>
        <w:lang w:val="fr-FR" w:eastAsia="en-US" w:bidi="ar-SA"/>
      </w:rPr>
    </w:lvl>
    <w:lvl w:ilvl="4">
      <w:numFmt w:val="bullet"/>
      <w:lvlText w:val="•"/>
      <w:lvlJc w:val="left"/>
      <w:pPr>
        <w:ind w:left="3932" w:hanging="284"/>
      </w:pPr>
      <w:rPr>
        <w:rFonts w:hint="default"/>
        <w:lang w:val="fr-FR" w:eastAsia="en-US" w:bidi="ar-SA"/>
      </w:rPr>
    </w:lvl>
    <w:lvl w:ilvl="5">
      <w:numFmt w:val="bullet"/>
      <w:lvlText w:val="•"/>
      <w:lvlJc w:val="left"/>
      <w:pPr>
        <w:ind w:left="5010" w:hanging="284"/>
      </w:pPr>
      <w:rPr>
        <w:rFonts w:hint="default"/>
        <w:lang w:val="fr-FR" w:eastAsia="en-US" w:bidi="ar-SA"/>
      </w:rPr>
    </w:lvl>
    <w:lvl w:ilvl="6">
      <w:numFmt w:val="bullet"/>
      <w:lvlText w:val="•"/>
      <w:lvlJc w:val="left"/>
      <w:pPr>
        <w:ind w:left="6087" w:hanging="284"/>
      </w:pPr>
      <w:rPr>
        <w:rFonts w:hint="default"/>
        <w:lang w:val="fr-FR" w:eastAsia="en-US" w:bidi="ar-SA"/>
      </w:rPr>
    </w:lvl>
    <w:lvl w:ilvl="7">
      <w:numFmt w:val="bullet"/>
      <w:lvlText w:val="•"/>
      <w:lvlJc w:val="left"/>
      <w:pPr>
        <w:ind w:left="7165" w:hanging="284"/>
      </w:pPr>
      <w:rPr>
        <w:rFonts w:hint="default"/>
        <w:lang w:val="fr-FR" w:eastAsia="en-US" w:bidi="ar-SA"/>
      </w:rPr>
    </w:lvl>
    <w:lvl w:ilvl="8">
      <w:numFmt w:val="bullet"/>
      <w:lvlText w:val="•"/>
      <w:lvlJc w:val="left"/>
      <w:pPr>
        <w:ind w:left="8242" w:hanging="284"/>
      </w:pPr>
      <w:rPr>
        <w:rFonts w:hint="default"/>
        <w:lang w:val="fr-FR" w:eastAsia="en-US" w:bidi="ar-SA"/>
      </w:rPr>
    </w:lvl>
  </w:abstractNum>
  <w:abstractNum w:abstractNumId="64">
    <w:nsid w:val="3DBC1B2D"/>
    <w:multiLevelType w:val="multilevel"/>
    <w:tmpl w:val="3DBC1B2D"/>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nsid w:val="403B5238"/>
    <w:multiLevelType w:val="multilevel"/>
    <w:tmpl w:val="403B5238"/>
    <w:lvl w:ilvl="0">
      <w:start w:val="33"/>
      <w:numFmt w:val="decimal"/>
      <w:lvlText w:val="%1"/>
      <w:lvlJc w:val="left"/>
      <w:pPr>
        <w:ind w:left="140" w:hanging="433"/>
      </w:pPr>
      <w:rPr>
        <w:rFonts w:hint="default"/>
        <w:lang w:val="fr-FR" w:eastAsia="en-US" w:bidi="ar-SA"/>
      </w:rPr>
    </w:lvl>
    <w:lvl w:ilvl="1">
      <w:start w:val="5"/>
      <w:numFmt w:val="decimal"/>
      <w:lvlText w:val="%1.%2"/>
      <w:lvlJc w:val="left"/>
      <w:pPr>
        <w:ind w:left="140" w:hanging="433"/>
      </w:pPr>
      <w:rPr>
        <w:rFonts w:ascii="Arial Narrow" w:eastAsia="Arial Narrow" w:hAnsi="Arial Narrow" w:cs="Arial Narrow" w:hint="default"/>
        <w:b/>
        <w:bCs/>
        <w:i w:val="0"/>
        <w:iCs w:val="0"/>
        <w:spacing w:val="0"/>
        <w:w w:val="100"/>
        <w:sz w:val="24"/>
        <w:szCs w:val="24"/>
        <w:lang w:val="fr-FR" w:eastAsia="en-US" w:bidi="ar-SA"/>
      </w:rPr>
    </w:lvl>
    <w:lvl w:ilvl="2">
      <w:numFmt w:val="bullet"/>
      <w:lvlText w:val="•"/>
      <w:lvlJc w:val="left"/>
      <w:pPr>
        <w:ind w:left="2180" w:hanging="433"/>
      </w:pPr>
      <w:rPr>
        <w:rFonts w:hint="default"/>
        <w:lang w:val="fr-FR" w:eastAsia="en-US" w:bidi="ar-SA"/>
      </w:rPr>
    </w:lvl>
    <w:lvl w:ilvl="3">
      <w:numFmt w:val="bullet"/>
      <w:lvlText w:val="•"/>
      <w:lvlJc w:val="left"/>
      <w:pPr>
        <w:ind w:left="3200" w:hanging="433"/>
      </w:pPr>
      <w:rPr>
        <w:rFonts w:hint="default"/>
        <w:lang w:val="fr-FR" w:eastAsia="en-US" w:bidi="ar-SA"/>
      </w:rPr>
    </w:lvl>
    <w:lvl w:ilvl="4">
      <w:numFmt w:val="bullet"/>
      <w:lvlText w:val="•"/>
      <w:lvlJc w:val="left"/>
      <w:pPr>
        <w:ind w:left="4220" w:hanging="433"/>
      </w:pPr>
      <w:rPr>
        <w:rFonts w:hint="default"/>
        <w:lang w:val="fr-FR" w:eastAsia="en-US" w:bidi="ar-SA"/>
      </w:rPr>
    </w:lvl>
    <w:lvl w:ilvl="5">
      <w:numFmt w:val="bullet"/>
      <w:lvlText w:val="•"/>
      <w:lvlJc w:val="left"/>
      <w:pPr>
        <w:ind w:left="5240" w:hanging="433"/>
      </w:pPr>
      <w:rPr>
        <w:rFonts w:hint="default"/>
        <w:lang w:val="fr-FR" w:eastAsia="en-US" w:bidi="ar-SA"/>
      </w:rPr>
    </w:lvl>
    <w:lvl w:ilvl="6">
      <w:numFmt w:val="bullet"/>
      <w:lvlText w:val="•"/>
      <w:lvlJc w:val="left"/>
      <w:pPr>
        <w:ind w:left="6260" w:hanging="433"/>
      </w:pPr>
      <w:rPr>
        <w:rFonts w:hint="default"/>
        <w:lang w:val="fr-FR" w:eastAsia="en-US" w:bidi="ar-SA"/>
      </w:rPr>
    </w:lvl>
    <w:lvl w:ilvl="7">
      <w:numFmt w:val="bullet"/>
      <w:lvlText w:val="•"/>
      <w:lvlJc w:val="left"/>
      <w:pPr>
        <w:ind w:left="7280" w:hanging="433"/>
      </w:pPr>
      <w:rPr>
        <w:rFonts w:hint="default"/>
        <w:lang w:val="fr-FR" w:eastAsia="en-US" w:bidi="ar-SA"/>
      </w:rPr>
    </w:lvl>
    <w:lvl w:ilvl="8">
      <w:numFmt w:val="bullet"/>
      <w:lvlText w:val="•"/>
      <w:lvlJc w:val="left"/>
      <w:pPr>
        <w:ind w:left="8300" w:hanging="433"/>
      </w:pPr>
      <w:rPr>
        <w:rFonts w:hint="default"/>
        <w:lang w:val="fr-FR" w:eastAsia="en-US" w:bidi="ar-SA"/>
      </w:rPr>
    </w:lvl>
  </w:abstractNum>
  <w:abstractNum w:abstractNumId="66">
    <w:nsid w:val="40AA05A8"/>
    <w:multiLevelType w:val="multilevel"/>
    <w:tmpl w:val="40AA05A8"/>
    <w:lvl w:ilvl="0">
      <w:numFmt w:val="bullet"/>
      <w:lvlText w:val="-"/>
      <w:lvlJc w:val="left"/>
      <w:pPr>
        <w:ind w:left="1144" w:hanging="360"/>
      </w:pPr>
      <w:rPr>
        <w:rFonts w:ascii="Arial" w:eastAsia="Arial" w:hAnsi="Arial" w:cs="Arial" w:hint="default"/>
        <w:spacing w:val="0"/>
        <w:w w:val="99"/>
        <w:lang w:val="fr-FR" w:eastAsia="en-US" w:bidi="ar-SA"/>
      </w:rPr>
    </w:lvl>
    <w:lvl w:ilvl="1">
      <w:numFmt w:val="bullet"/>
      <w:lvlText w:val="•"/>
      <w:lvlJc w:val="left"/>
      <w:pPr>
        <w:ind w:left="2065" w:hanging="360"/>
      </w:pPr>
      <w:rPr>
        <w:rFonts w:hint="default"/>
        <w:lang w:val="fr-FR" w:eastAsia="en-US" w:bidi="ar-SA"/>
      </w:rPr>
    </w:lvl>
    <w:lvl w:ilvl="2">
      <w:numFmt w:val="bullet"/>
      <w:lvlText w:val="•"/>
      <w:lvlJc w:val="left"/>
      <w:pPr>
        <w:ind w:left="2991" w:hanging="360"/>
      </w:pPr>
      <w:rPr>
        <w:rFonts w:hint="default"/>
        <w:lang w:val="fr-FR" w:eastAsia="en-US" w:bidi="ar-SA"/>
      </w:rPr>
    </w:lvl>
    <w:lvl w:ilvl="3">
      <w:numFmt w:val="bullet"/>
      <w:lvlText w:val="•"/>
      <w:lvlJc w:val="left"/>
      <w:pPr>
        <w:ind w:left="3917" w:hanging="360"/>
      </w:pPr>
      <w:rPr>
        <w:rFonts w:hint="default"/>
        <w:lang w:val="fr-FR" w:eastAsia="en-US" w:bidi="ar-SA"/>
      </w:rPr>
    </w:lvl>
    <w:lvl w:ilvl="4">
      <w:numFmt w:val="bullet"/>
      <w:lvlText w:val="•"/>
      <w:lvlJc w:val="left"/>
      <w:pPr>
        <w:ind w:left="4843" w:hanging="360"/>
      </w:pPr>
      <w:rPr>
        <w:rFonts w:hint="default"/>
        <w:lang w:val="fr-FR" w:eastAsia="en-US" w:bidi="ar-SA"/>
      </w:rPr>
    </w:lvl>
    <w:lvl w:ilvl="5">
      <w:numFmt w:val="bullet"/>
      <w:lvlText w:val="•"/>
      <w:lvlJc w:val="left"/>
      <w:pPr>
        <w:ind w:left="5769" w:hanging="360"/>
      </w:pPr>
      <w:rPr>
        <w:rFonts w:hint="default"/>
        <w:lang w:val="fr-FR" w:eastAsia="en-US" w:bidi="ar-SA"/>
      </w:rPr>
    </w:lvl>
    <w:lvl w:ilvl="6">
      <w:numFmt w:val="bullet"/>
      <w:lvlText w:val="•"/>
      <w:lvlJc w:val="left"/>
      <w:pPr>
        <w:ind w:left="6694" w:hanging="360"/>
      </w:pPr>
      <w:rPr>
        <w:rFonts w:hint="default"/>
        <w:lang w:val="fr-FR" w:eastAsia="en-US" w:bidi="ar-SA"/>
      </w:rPr>
    </w:lvl>
    <w:lvl w:ilvl="7">
      <w:numFmt w:val="bullet"/>
      <w:lvlText w:val="•"/>
      <w:lvlJc w:val="left"/>
      <w:pPr>
        <w:ind w:left="7620" w:hanging="360"/>
      </w:pPr>
      <w:rPr>
        <w:rFonts w:hint="default"/>
        <w:lang w:val="fr-FR" w:eastAsia="en-US" w:bidi="ar-SA"/>
      </w:rPr>
    </w:lvl>
    <w:lvl w:ilvl="8">
      <w:numFmt w:val="bullet"/>
      <w:lvlText w:val="•"/>
      <w:lvlJc w:val="left"/>
      <w:pPr>
        <w:ind w:left="8546" w:hanging="360"/>
      </w:pPr>
      <w:rPr>
        <w:rFonts w:hint="default"/>
        <w:lang w:val="fr-FR" w:eastAsia="en-US" w:bidi="ar-SA"/>
      </w:rPr>
    </w:lvl>
  </w:abstractNum>
  <w:abstractNum w:abstractNumId="67">
    <w:nsid w:val="415E61ED"/>
    <w:multiLevelType w:val="multilevel"/>
    <w:tmpl w:val="415E61ED"/>
    <w:lvl w:ilvl="0">
      <w:start w:val="1"/>
      <w:numFmt w:val="lowerLetter"/>
      <w:lvlText w:val="%1."/>
      <w:lvlJc w:val="left"/>
      <w:pPr>
        <w:ind w:left="861" w:hanging="360"/>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808" w:hanging="360"/>
      </w:pPr>
      <w:rPr>
        <w:rFonts w:hint="default"/>
        <w:lang w:val="fr-FR" w:eastAsia="en-US" w:bidi="ar-SA"/>
      </w:rPr>
    </w:lvl>
    <w:lvl w:ilvl="2">
      <w:numFmt w:val="bullet"/>
      <w:lvlText w:val="•"/>
      <w:lvlJc w:val="left"/>
      <w:pPr>
        <w:ind w:left="2756" w:hanging="360"/>
      </w:pPr>
      <w:rPr>
        <w:rFonts w:hint="default"/>
        <w:lang w:val="fr-FR" w:eastAsia="en-US" w:bidi="ar-SA"/>
      </w:rPr>
    </w:lvl>
    <w:lvl w:ilvl="3">
      <w:numFmt w:val="bullet"/>
      <w:lvlText w:val="•"/>
      <w:lvlJc w:val="left"/>
      <w:pPr>
        <w:ind w:left="3704" w:hanging="360"/>
      </w:pPr>
      <w:rPr>
        <w:rFonts w:hint="default"/>
        <w:lang w:val="fr-FR" w:eastAsia="en-US" w:bidi="ar-SA"/>
      </w:rPr>
    </w:lvl>
    <w:lvl w:ilvl="4">
      <w:numFmt w:val="bullet"/>
      <w:lvlText w:val="•"/>
      <w:lvlJc w:val="left"/>
      <w:pPr>
        <w:ind w:left="4652" w:hanging="360"/>
      </w:pPr>
      <w:rPr>
        <w:rFonts w:hint="default"/>
        <w:lang w:val="fr-FR" w:eastAsia="en-US" w:bidi="ar-SA"/>
      </w:rPr>
    </w:lvl>
    <w:lvl w:ilvl="5">
      <w:numFmt w:val="bullet"/>
      <w:lvlText w:val="•"/>
      <w:lvlJc w:val="left"/>
      <w:pPr>
        <w:ind w:left="5600" w:hanging="360"/>
      </w:pPr>
      <w:rPr>
        <w:rFonts w:hint="default"/>
        <w:lang w:val="fr-FR" w:eastAsia="en-US" w:bidi="ar-SA"/>
      </w:rPr>
    </w:lvl>
    <w:lvl w:ilvl="6">
      <w:numFmt w:val="bullet"/>
      <w:lvlText w:val="•"/>
      <w:lvlJc w:val="left"/>
      <w:pPr>
        <w:ind w:left="6548" w:hanging="360"/>
      </w:pPr>
      <w:rPr>
        <w:rFonts w:hint="default"/>
        <w:lang w:val="fr-FR" w:eastAsia="en-US" w:bidi="ar-SA"/>
      </w:rPr>
    </w:lvl>
    <w:lvl w:ilvl="7">
      <w:numFmt w:val="bullet"/>
      <w:lvlText w:val="•"/>
      <w:lvlJc w:val="left"/>
      <w:pPr>
        <w:ind w:left="7496" w:hanging="360"/>
      </w:pPr>
      <w:rPr>
        <w:rFonts w:hint="default"/>
        <w:lang w:val="fr-FR" w:eastAsia="en-US" w:bidi="ar-SA"/>
      </w:rPr>
    </w:lvl>
    <w:lvl w:ilvl="8">
      <w:numFmt w:val="bullet"/>
      <w:lvlText w:val="•"/>
      <w:lvlJc w:val="left"/>
      <w:pPr>
        <w:ind w:left="8444" w:hanging="360"/>
      </w:pPr>
      <w:rPr>
        <w:rFonts w:hint="default"/>
        <w:lang w:val="fr-FR" w:eastAsia="en-US" w:bidi="ar-SA"/>
      </w:rPr>
    </w:lvl>
  </w:abstractNum>
  <w:abstractNum w:abstractNumId="68">
    <w:nsid w:val="42270E1E"/>
    <w:multiLevelType w:val="multilevel"/>
    <w:tmpl w:val="42270E1E"/>
    <w:lvl w:ilvl="0">
      <w:start w:val="32"/>
      <w:numFmt w:val="decimal"/>
      <w:lvlText w:val="%1"/>
      <w:lvlJc w:val="left"/>
      <w:pPr>
        <w:ind w:left="140" w:hanging="507"/>
      </w:pPr>
      <w:rPr>
        <w:rFonts w:hint="default"/>
        <w:lang w:val="fr-FR" w:eastAsia="en-US" w:bidi="ar-SA"/>
      </w:rPr>
    </w:lvl>
    <w:lvl w:ilvl="1">
      <w:start w:val="1"/>
      <w:numFmt w:val="decimal"/>
      <w:lvlText w:val="%1.%2."/>
      <w:lvlJc w:val="left"/>
      <w:pPr>
        <w:ind w:left="140" w:hanging="507"/>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180" w:hanging="507"/>
      </w:pPr>
      <w:rPr>
        <w:rFonts w:hint="default"/>
        <w:lang w:val="fr-FR" w:eastAsia="en-US" w:bidi="ar-SA"/>
      </w:rPr>
    </w:lvl>
    <w:lvl w:ilvl="3">
      <w:numFmt w:val="bullet"/>
      <w:lvlText w:val="•"/>
      <w:lvlJc w:val="left"/>
      <w:pPr>
        <w:ind w:left="3200" w:hanging="507"/>
      </w:pPr>
      <w:rPr>
        <w:rFonts w:hint="default"/>
        <w:lang w:val="fr-FR" w:eastAsia="en-US" w:bidi="ar-SA"/>
      </w:rPr>
    </w:lvl>
    <w:lvl w:ilvl="4">
      <w:numFmt w:val="bullet"/>
      <w:lvlText w:val="•"/>
      <w:lvlJc w:val="left"/>
      <w:pPr>
        <w:ind w:left="4220" w:hanging="507"/>
      </w:pPr>
      <w:rPr>
        <w:rFonts w:hint="default"/>
        <w:lang w:val="fr-FR" w:eastAsia="en-US" w:bidi="ar-SA"/>
      </w:rPr>
    </w:lvl>
    <w:lvl w:ilvl="5">
      <w:numFmt w:val="bullet"/>
      <w:lvlText w:val="•"/>
      <w:lvlJc w:val="left"/>
      <w:pPr>
        <w:ind w:left="5240" w:hanging="507"/>
      </w:pPr>
      <w:rPr>
        <w:rFonts w:hint="default"/>
        <w:lang w:val="fr-FR" w:eastAsia="en-US" w:bidi="ar-SA"/>
      </w:rPr>
    </w:lvl>
    <w:lvl w:ilvl="6">
      <w:numFmt w:val="bullet"/>
      <w:lvlText w:val="•"/>
      <w:lvlJc w:val="left"/>
      <w:pPr>
        <w:ind w:left="6260" w:hanging="507"/>
      </w:pPr>
      <w:rPr>
        <w:rFonts w:hint="default"/>
        <w:lang w:val="fr-FR" w:eastAsia="en-US" w:bidi="ar-SA"/>
      </w:rPr>
    </w:lvl>
    <w:lvl w:ilvl="7">
      <w:numFmt w:val="bullet"/>
      <w:lvlText w:val="•"/>
      <w:lvlJc w:val="left"/>
      <w:pPr>
        <w:ind w:left="7280" w:hanging="507"/>
      </w:pPr>
      <w:rPr>
        <w:rFonts w:hint="default"/>
        <w:lang w:val="fr-FR" w:eastAsia="en-US" w:bidi="ar-SA"/>
      </w:rPr>
    </w:lvl>
    <w:lvl w:ilvl="8">
      <w:numFmt w:val="bullet"/>
      <w:lvlText w:val="•"/>
      <w:lvlJc w:val="left"/>
      <w:pPr>
        <w:ind w:left="8300" w:hanging="507"/>
      </w:pPr>
      <w:rPr>
        <w:rFonts w:hint="default"/>
        <w:lang w:val="fr-FR" w:eastAsia="en-US" w:bidi="ar-SA"/>
      </w:rPr>
    </w:lvl>
  </w:abstractNum>
  <w:abstractNum w:abstractNumId="69">
    <w:nsid w:val="44A646F7"/>
    <w:multiLevelType w:val="multilevel"/>
    <w:tmpl w:val="44A646F7"/>
    <w:lvl w:ilvl="0">
      <w:start w:val="3"/>
      <w:numFmt w:val="decimal"/>
      <w:lvlText w:val="%1"/>
      <w:lvlJc w:val="left"/>
      <w:pPr>
        <w:ind w:left="140" w:hanging="408"/>
      </w:pPr>
      <w:rPr>
        <w:rFonts w:hint="default"/>
        <w:lang w:val="fr-FR" w:eastAsia="en-US" w:bidi="ar-SA"/>
      </w:rPr>
    </w:lvl>
    <w:lvl w:ilvl="1">
      <w:start w:val="1"/>
      <w:numFmt w:val="decimal"/>
      <w:lvlText w:val="%1.%2."/>
      <w:lvlJc w:val="left"/>
      <w:pPr>
        <w:ind w:left="140" w:hanging="408"/>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654" w:hanging="231"/>
      </w:pPr>
      <w:rPr>
        <w:rFonts w:ascii="Arial Narrow" w:eastAsia="Arial Narrow" w:hAnsi="Arial Narrow" w:cs="Arial Narrow" w:hint="default"/>
        <w:b w:val="0"/>
        <w:bCs w:val="0"/>
        <w:i w:val="0"/>
        <w:iCs w:val="0"/>
        <w:spacing w:val="0"/>
        <w:w w:val="100"/>
        <w:sz w:val="24"/>
        <w:szCs w:val="24"/>
        <w:lang w:val="fr-FR" w:eastAsia="en-US" w:bidi="ar-SA"/>
      </w:rPr>
    </w:lvl>
    <w:lvl w:ilvl="3">
      <w:start w:val="1"/>
      <w:numFmt w:val="lowerRoman"/>
      <w:lvlText w:val="%4."/>
      <w:lvlJc w:val="left"/>
      <w:pPr>
        <w:ind w:left="1274" w:hanging="175"/>
      </w:pPr>
      <w:rPr>
        <w:rFonts w:ascii="Arial Narrow" w:eastAsia="Arial Narrow" w:hAnsi="Arial Narrow" w:cs="Arial Narrow" w:hint="default"/>
        <w:b w:val="0"/>
        <w:bCs w:val="0"/>
        <w:i w:val="0"/>
        <w:iCs w:val="0"/>
        <w:spacing w:val="0"/>
        <w:w w:val="100"/>
        <w:sz w:val="24"/>
        <w:szCs w:val="24"/>
        <w:lang w:val="fr-FR" w:eastAsia="en-US" w:bidi="ar-SA"/>
      </w:rPr>
    </w:lvl>
    <w:lvl w:ilvl="4">
      <w:numFmt w:val="bullet"/>
      <w:lvlText w:val="•"/>
      <w:lvlJc w:val="left"/>
      <w:pPr>
        <w:ind w:left="3545" w:hanging="175"/>
      </w:pPr>
      <w:rPr>
        <w:rFonts w:hint="default"/>
        <w:lang w:val="fr-FR" w:eastAsia="en-US" w:bidi="ar-SA"/>
      </w:rPr>
    </w:lvl>
    <w:lvl w:ilvl="5">
      <w:numFmt w:val="bullet"/>
      <w:lvlText w:val="•"/>
      <w:lvlJc w:val="left"/>
      <w:pPr>
        <w:ind w:left="4677" w:hanging="175"/>
      </w:pPr>
      <w:rPr>
        <w:rFonts w:hint="default"/>
        <w:lang w:val="fr-FR" w:eastAsia="en-US" w:bidi="ar-SA"/>
      </w:rPr>
    </w:lvl>
    <w:lvl w:ilvl="6">
      <w:numFmt w:val="bullet"/>
      <w:lvlText w:val="•"/>
      <w:lvlJc w:val="left"/>
      <w:pPr>
        <w:ind w:left="5810" w:hanging="175"/>
      </w:pPr>
      <w:rPr>
        <w:rFonts w:hint="default"/>
        <w:lang w:val="fr-FR" w:eastAsia="en-US" w:bidi="ar-SA"/>
      </w:rPr>
    </w:lvl>
    <w:lvl w:ilvl="7">
      <w:numFmt w:val="bullet"/>
      <w:lvlText w:val="•"/>
      <w:lvlJc w:val="left"/>
      <w:pPr>
        <w:ind w:left="6943" w:hanging="175"/>
      </w:pPr>
      <w:rPr>
        <w:rFonts w:hint="default"/>
        <w:lang w:val="fr-FR" w:eastAsia="en-US" w:bidi="ar-SA"/>
      </w:rPr>
    </w:lvl>
    <w:lvl w:ilvl="8">
      <w:numFmt w:val="bullet"/>
      <w:lvlText w:val="•"/>
      <w:lvlJc w:val="left"/>
      <w:pPr>
        <w:ind w:left="8075" w:hanging="175"/>
      </w:pPr>
      <w:rPr>
        <w:rFonts w:hint="default"/>
        <w:lang w:val="fr-FR" w:eastAsia="en-US" w:bidi="ar-SA"/>
      </w:rPr>
    </w:lvl>
  </w:abstractNum>
  <w:abstractNum w:abstractNumId="70">
    <w:nsid w:val="48AD4D1D"/>
    <w:multiLevelType w:val="multilevel"/>
    <w:tmpl w:val="48AD4D1D"/>
    <w:lvl w:ilvl="0">
      <w:start w:val="35"/>
      <w:numFmt w:val="decimal"/>
      <w:lvlText w:val="%1"/>
      <w:lvlJc w:val="left"/>
      <w:pPr>
        <w:ind w:left="649" w:hanging="510"/>
      </w:pPr>
      <w:rPr>
        <w:rFonts w:hint="default"/>
        <w:lang w:val="fr-FR" w:eastAsia="en-US" w:bidi="ar-SA"/>
      </w:rPr>
    </w:lvl>
    <w:lvl w:ilvl="1">
      <w:start w:val="1"/>
      <w:numFmt w:val="decimal"/>
      <w:lvlText w:val="%1.%2."/>
      <w:lvlJc w:val="left"/>
      <w:pPr>
        <w:ind w:left="649" w:hanging="510"/>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591" w:hanging="510"/>
      </w:pPr>
      <w:rPr>
        <w:rFonts w:hint="default"/>
        <w:lang w:val="fr-FR" w:eastAsia="en-US" w:bidi="ar-SA"/>
      </w:rPr>
    </w:lvl>
    <w:lvl w:ilvl="3">
      <w:numFmt w:val="bullet"/>
      <w:lvlText w:val="•"/>
      <w:lvlJc w:val="left"/>
      <w:pPr>
        <w:ind w:left="3567" w:hanging="510"/>
      </w:pPr>
      <w:rPr>
        <w:rFonts w:hint="default"/>
        <w:lang w:val="fr-FR" w:eastAsia="en-US" w:bidi="ar-SA"/>
      </w:rPr>
    </w:lvl>
    <w:lvl w:ilvl="4">
      <w:numFmt w:val="bullet"/>
      <w:lvlText w:val="•"/>
      <w:lvlJc w:val="left"/>
      <w:pPr>
        <w:ind w:left="4543" w:hanging="510"/>
      </w:pPr>
      <w:rPr>
        <w:rFonts w:hint="default"/>
        <w:lang w:val="fr-FR" w:eastAsia="en-US" w:bidi="ar-SA"/>
      </w:rPr>
    </w:lvl>
    <w:lvl w:ilvl="5">
      <w:numFmt w:val="bullet"/>
      <w:lvlText w:val="•"/>
      <w:lvlJc w:val="left"/>
      <w:pPr>
        <w:ind w:left="5519" w:hanging="510"/>
      </w:pPr>
      <w:rPr>
        <w:rFonts w:hint="default"/>
        <w:lang w:val="fr-FR" w:eastAsia="en-US" w:bidi="ar-SA"/>
      </w:rPr>
    </w:lvl>
    <w:lvl w:ilvl="6">
      <w:numFmt w:val="bullet"/>
      <w:lvlText w:val="•"/>
      <w:lvlJc w:val="left"/>
      <w:pPr>
        <w:ind w:left="6494" w:hanging="510"/>
      </w:pPr>
      <w:rPr>
        <w:rFonts w:hint="default"/>
        <w:lang w:val="fr-FR" w:eastAsia="en-US" w:bidi="ar-SA"/>
      </w:rPr>
    </w:lvl>
    <w:lvl w:ilvl="7">
      <w:numFmt w:val="bullet"/>
      <w:lvlText w:val="•"/>
      <w:lvlJc w:val="left"/>
      <w:pPr>
        <w:ind w:left="7470" w:hanging="510"/>
      </w:pPr>
      <w:rPr>
        <w:rFonts w:hint="default"/>
        <w:lang w:val="fr-FR" w:eastAsia="en-US" w:bidi="ar-SA"/>
      </w:rPr>
    </w:lvl>
    <w:lvl w:ilvl="8">
      <w:numFmt w:val="bullet"/>
      <w:lvlText w:val="•"/>
      <w:lvlJc w:val="left"/>
      <w:pPr>
        <w:ind w:left="8446" w:hanging="510"/>
      </w:pPr>
      <w:rPr>
        <w:rFonts w:hint="default"/>
        <w:lang w:val="fr-FR" w:eastAsia="en-US" w:bidi="ar-SA"/>
      </w:rPr>
    </w:lvl>
  </w:abstractNum>
  <w:abstractNum w:abstractNumId="71">
    <w:nsid w:val="4BBD5C5D"/>
    <w:multiLevelType w:val="multilevel"/>
    <w:tmpl w:val="4BBD5C5D"/>
    <w:lvl w:ilvl="0">
      <w:start w:val="1"/>
      <w:numFmt w:val="bullet"/>
      <w:lvlText w:val="⮚"/>
      <w:lvlJc w:val="left"/>
      <w:pPr>
        <w:ind w:left="908" w:hanging="360"/>
      </w:pPr>
      <w:rPr>
        <w:rFonts w:ascii="Noto Sans Symbols" w:eastAsia="Noto Sans Symbols" w:hAnsi="Noto Sans Symbols" w:cs="Noto Sans Symbols"/>
      </w:rPr>
    </w:lvl>
    <w:lvl w:ilvl="1">
      <w:start w:val="1"/>
      <w:numFmt w:val="bullet"/>
      <w:lvlText w:val="o"/>
      <w:lvlJc w:val="left"/>
      <w:pPr>
        <w:ind w:left="1628" w:hanging="360"/>
      </w:pPr>
      <w:rPr>
        <w:rFonts w:ascii="Courier New" w:eastAsia="Courier New" w:hAnsi="Courier New" w:cs="Courier New"/>
      </w:rPr>
    </w:lvl>
    <w:lvl w:ilvl="2">
      <w:start w:val="1"/>
      <w:numFmt w:val="bullet"/>
      <w:lvlText w:val="▪"/>
      <w:lvlJc w:val="left"/>
      <w:pPr>
        <w:ind w:left="2348" w:hanging="360"/>
      </w:pPr>
      <w:rPr>
        <w:rFonts w:ascii="Noto Sans Symbols" w:eastAsia="Noto Sans Symbols" w:hAnsi="Noto Sans Symbols" w:cs="Noto Sans Symbols"/>
      </w:rPr>
    </w:lvl>
    <w:lvl w:ilvl="3">
      <w:start w:val="1"/>
      <w:numFmt w:val="bullet"/>
      <w:lvlText w:val="●"/>
      <w:lvlJc w:val="left"/>
      <w:pPr>
        <w:ind w:left="3068" w:hanging="360"/>
      </w:pPr>
      <w:rPr>
        <w:rFonts w:ascii="Noto Sans Symbols" w:eastAsia="Noto Sans Symbols" w:hAnsi="Noto Sans Symbols" w:cs="Noto Sans Symbols"/>
      </w:rPr>
    </w:lvl>
    <w:lvl w:ilvl="4">
      <w:start w:val="1"/>
      <w:numFmt w:val="bullet"/>
      <w:lvlText w:val="o"/>
      <w:lvlJc w:val="left"/>
      <w:pPr>
        <w:ind w:left="3788" w:hanging="360"/>
      </w:pPr>
      <w:rPr>
        <w:rFonts w:ascii="Courier New" w:eastAsia="Courier New" w:hAnsi="Courier New" w:cs="Courier New"/>
      </w:rPr>
    </w:lvl>
    <w:lvl w:ilvl="5">
      <w:start w:val="1"/>
      <w:numFmt w:val="bullet"/>
      <w:lvlText w:val="▪"/>
      <w:lvlJc w:val="left"/>
      <w:pPr>
        <w:ind w:left="4508" w:hanging="360"/>
      </w:pPr>
      <w:rPr>
        <w:rFonts w:ascii="Noto Sans Symbols" w:eastAsia="Noto Sans Symbols" w:hAnsi="Noto Sans Symbols" w:cs="Noto Sans Symbols"/>
      </w:rPr>
    </w:lvl>
    <w:lvl w:ilvl="6">
      <w:start w:val="1"/>
      <w:numFmt w:val="bullet"/>
      <w:lvlText w:val="●"/>
      <w:lvlJc w:val="left"/>
      <w:pPr>
        <w:ind w:left="5228" w:hanging="360"/>
      </w:pPr>
      <w:rPr>
        <w:rFonts w:ascii="Noto Sans Symbols" w:eastAsia="Noto Sans Symbols" w:hAnsi="Noto Sans Symbols" w:cs="Noto Sans Symbols"/>
      </w:rPr>
    </w:lvl>
    <w:lvl w:ilvl="7">
      <w:start w:val="1"/>
      <w:numFmt w:val="bullet"/>
      <w:lvlText w:val="o"/>
      <w:lvlJc w:val="left"/>
      <w:pPr>
        <w:ind w:left="5948" w:hanging="360"/>
      </w:pPr>
      <w:rPr>
        <w:rFonts w:ascii="Courier New" w:eastAsia="Courier New" w:hAnsi="Courier New" w:cs="Courier New"/>
      </w:rPr>
    </w:lvl>
    <w:lvl w:ilvl="8">
      <w:start w:val="1"/>
      <w:numFmt w:val="bullet"/>
      <w:lvlText w:val="▪"/>
      <w:lvlJc w:val="left"/>
      <w:pPr>
        <w:ind w:left="6668" w:hanging="360"/>
      </w:pPr>
      <w:rPr>
        <w:rFonts w:ascii="Noto Sans Symbols" w:eastAsia="Noto Sans Symbols" w:hAnsi="Noto Sans Symbols" w:cs="Noto Sans Symbols"/>
      </w:rPr>
    </w:lvl>
  </w:abstractNum>
  <w:abstractNum w:abstractNumId="72">
    <w:nsid w:val="4CC86530"/>
    <w:multiLevelType w:val="multilevel"/>
    <w:tmpl w:val="4CC86530"/>
    <w:lvl w:ilvl="0">
      <w:start w:val="22"/>
      <w:numFmt w:val="decimal"/>
      <w:lvlText w:val="%1"/>
      <w:lvlJc w:val="left"/>
      <w:pPr>
        <w:ind w:left="635" w:hanging="495"/>
      </w:pPr>
      <w:rPr>
        <w:rFonts w:hint="default"/>
        <w:lang w:val="fr-FR" w:eastAsia="en-US" w:bidi="ar-SA"/>
      </w:rPr>
    </w:lvl>
    <w:lvl w:ilvl="1">
      <w:start w:val="1"/>
      <w:numFmt w:val="decimal"/>
      <w:lvlText w:val="%1.%2."/>
      <w:lvlJc w:val="left"/>
      <w:pPr>
        <w:ind w:left="635" w:hanging="495"/>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73">
    <w:nsid w:val="4EDE6242"/>
    <w:multiLevelType w:val="multilevel"/>
    <w:tmpl w:val="4EDE6242"/>
    <w:lvl w:ilvl="0">
      <w:numFmt w:val="bullet"/>
      <w:lvlText w:val="-"/>
      <w:lvlJc w:val="left"/>
      <w:pPr>
        <w:ind w:left="260" w:hanging="120"/>
      </w:pPr>
      <w:rPr>
        <w:rFonts w:ascii="Arial Narrow" w:eastAsia="Arial Narrow" w:hAnsi="Arial Narrow" w:cs="Arial Narrow" w:hint="default"/>
        <w:b w:val="0"/>
        <w:bCs w:val="0"/>
        <w:i w:val="0"/>
        <w:iCs w:val="0"/>
        <w:spacing w:val="0"/>
        <w:w w:val="100"/>
        <w:sz w:val="24"/>
        <w:szCs w:val="24"/>
        <w:lang w:val="fr-FR" w:eastAsia="en-US" w:bidi="ar-SA"/>
      </w:rPr>
    </w:lvl>
    <w:lvl w:ilvl="1">
      <w:numFmt w:val="bullet"/>
      <w:lvlText w:val="•"/>
      <w:lvlJc w:val="left"/>
      <w:pPr>
        <w:ind w:left="1273" w:hanging="120"/>
      </w:pPr>
      <w:rPr>
        <w:rFonts w:hint="default"/>
        <w:lang w:val="fr-FR" w:eastAsia="en-US" w:bidi="ar-SA"/>
      </w:rPr>
    </w:lvl>
    <w:lvl w:ilvl="2">
      <w:numFmt w:val="bullet"/>
      <w:lvlText w:val="•"/>
      <w:lvlJc w:val="left"/>
      <w:pPr>
        <w:ind w:left="2287" w:hanging="120"/>
      </w:pPr>
      <w:rPr>
        <w:rFonts w:hint="default"/>
        <w:lang w:val="fr-FR" w:eastAsia="en-US" w:bidi="ar-SA"/>
      </w:rPr>
    </w:lvl>
    <w:lvl w:ilvl="3">
      <w:numFmt w:val="bullet"/>
      <w:lvlText w:val="•"/>
      <w:lvlJc w:val="left"/>
      <w:pPr>
        <w:ind w:left="3301" w:hanging="120"/>
      </w:pPr>
      <w:rPr>
        <w:rFonts w:hint="default"/>
        <w:lang w:val="fr-FR" w:eastAsia="en-US" w:bidi="ar-SA"/>
      </w:rPr>
    </w:lvl>
    <w:lvl w:ilvl="4">
      <w:numFmt w:val="bullet"/>
      <w:lvlText w:val="•"/>
      <w:lvlJc w:val="left"/>
      <w:pPr>
        <w:ind w:left="4315" w:hanging="120"/>
      </w:pPr>
      <w:rPr>
        <w:rFonts w:hint="default"/>
        <w:lang w:val="fr-FR" w:eastAsia="en-US" w:bidi="ar-SA"/>
      </w:rPr>
    </w:lvl>
    <w:lvl w:ilvl="5">
      <w:numFmt w:val="bullet"/>
      <w:lvlText w:val="•"/>
      <w:lvlJc w:val="left"/>
      <w:pPr>
        <w:ind w:left="5329" w:hanging="120"/>
      </w:pPr>
      <w:rPr>
        <w:rFonts w:hint="default"/>
        <w:lang w:val="fr-FR" w:eastAsia="en-US" w:bidi="ar-SA"/>
      </w:rPr>
    </w:lvl>
    <w:lvl w:ilvl="6">
      <w:numFmt w:val="bullet"/>
      <w:lvlText w:val="•"/>
      <w:lvlJc w:val="left"/>
      <w:pPr>
        <w:ind w:left="6342" w:hanging="120"/>
      </w:pPr>
      <w:rPr>
        <w:rFonts w:hint="default"/>
        <w:lang w:val="fr-FR" w:eastAsia="en-US" w:bidi="ar-SA"/>
      </w:rPr>
    </w:lvl>
    <w:lvl w:ilvl="7">
      <w:numFmt w:val="bullet"/>
      <w:lvlText w:val="•"/>
      <w:lvlJc w:val="left"/>
      <w:pPr>
        <w:ind w:left="7356" w:hanging="120"/>
      </w:pPr>
      <w:rPr>
        <w:rFonts w:hint="default"/>
        <w:lang w:val="fr-FR" w:eastAsia="en-US" w:bidi="ar-SA"/>
      </w:rPr>
    </w:lvl>
    <w:lvl w:ilvl="8">
      <w:numFmt w:val="bullet"/>
      <w:lvlText w:val="•"/>
      <w:lvlJc w:val="left"/>
      <w:pPr>
        <w:ind w:left="8370" w:hanging="120"/>
      </w:pPr>
      <w:rPr>
        <w:rFonts w:hint="default"/>
        <w:lang w:val="fr-FR" w:eastAsia="en-US" w:bidi="ar-SA"/>
      </w:rPr>
    </w:lvl>
  </w:abstractNum>
  <w:abstractNum w:abstractNumId="74">
    <w:nsid w:val="518A597B"/>
    <w:multiLevelType w:val="multilevel"/>
    <w:tmpl w:val="518A597B"/>
    <w:lvl w:ilvl="0">
      <w:start w:val="24"/>
      <w:numFmt w:val="decimal"/>
      <w:lvlText w:val="%1"/>
      <w:lvlJc w:val="left"/>
      <w:pPr>
        <w:ind w:left="424" w:hanging="514"/>
      </w:pPr>
      <w:rPr>
        <w:rFonts w:hint="default"/>
        <w:lang w:val="fr-FR" w:eastAsia="en-US" w:bidi="ar-SA"/>
      </w:rPr>
    </w:lvl>
    <w:lvl w:ilvl="1">
      <w:start w:val="1"/>
      <w:numFmt w:val="decimal"/>
      <w:lvlText w:val="%1.%2."/>
      <w:lvlJc w:val="left"/>
      <w:pPr>
        <w:ind w:left="424" w:hanging="51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404" w:hanging="514"/>
      </w:pPr>
      <w:rPr>
        <w:rFonts w:hint="default"/>
        <w:lang w:val="fr-FR" w:eastAsia="en-US" w:bidi="ar-SA"/>
      </w:rPr>
    </w:lvl>
    <w:lvl w:ilvl="3">
      <w:numFmt w:val="bullet"/>
      <w:lvlText w:val="•"/>
      <w:lvlJc w:val="left"/>
      <w:pPr>
        <w:ind w:left="3396" w:hanging="514"/>
      </w:pPr>
      <w:rPr>
        <w:rFonts w:hint="default"/>
        <w:lang w:val="fr-FR" w:eastAsia="en-US" w:bidi="ar-SA"/>
      </w:rPr>
    </w:lvl>
    <w:lvl w:ilvl="4">
      <w:numFmt w:val="bullet"/>
      <w:lvlText w:val="•"/>
      <w:lvlJc w:val="left"/>
      <w:pPr>
        <w:ind w:left="4388" w:hanging="514"/>
      </w:pPr>
      <w:rPr>
        <w:rFonts w:hint="default"/>
        <w:lang w:val="fr-FR" w:eastAsia="en-US" w:bidi="ar-SA"/>
      </w:rPr>
    </w:lvl>
    <w:lvl w:ilvl="5">
      <w:numFmt w:val="bullet"/>
      <w:lvlText w:val="•"/>
      <w:lvlJc w:val="left"/>
      <w:pPr>
        <w:ind w:left="5380" w:hanging="514"/>
      </w:pPr>
      <w:rPr>
        <w:rFonts w:hint="default"/>
        <w:lang w:val="fr-FR" w:eastAsia="en-US" w:bidi="ar-SA"/>
      </w:rPr>
    </w:lvl>
    <w:lvl w:ilvl="6">
      <w:numFmt w:val="bullet"/>
      <w:lvlText w:val="•"/>
      <w:lvlJc w:val="left"/>
      <w:pPr>
        <w:ind w:left="6372" w:hanging="514"/>
      </w:pPr>
      <w:rPr>
        <w:rFonts w:hint="default"/>
        <w:lang w:val="fr-FR" w:eastAsia="en-US" w:bidi="ar-SA"/>
      </w:rPr>
    </w:lvl>
    <w:lvl w:ilvl="7">
      <w:numFmt w:val="bullet"/>
      <w:lvlText w:val="•"/>
      <w:lvlJc w:val="left"/>
      <w:pPr>
        <w:ind w:left="7364" w:hanging="514"/>
      </w:pPr>
      <w:rPr>
        <w:rFonts w:hint="default"/>
        <w:lang w:val="fr-FR" w:eastAsia="en-US" w:bidi="ar-SA"/>
      </w:rPr>
    </w:lvl>
    <w:lvl w:ilvl="8">
      <w:numFmt w:val="bullet"/>
      <w:lvlText w:val="•"/>
      <w:lvlJc w:val="left"/>
      <w:pPr>
        <w:ind w:left="8356" w:hanging="514"/>
      </w:pPr>
      <w:rPr>
        <w:rFonts w:hint="default"/>
        <w:lang w:val="fr-FR" w:eastAsia="en-US" w:bidi="ar-SA"/>
      </w:rPr>
    </w:lvl>
  </w:abstractNum>
  <w:abstractNum w:abstractNumId="75">
    <w:nsid w:val="52096E9C"/>
    <w:multiLevelType w:val="multilevel"/>
    <w:tmpl w:val="52096E9C"/>
    <w:lvl w:ilvl="0">
      <w:start w:val="1"/>
      <w:numFmt w:val="decimal"/>
      <w:lvlText w:val="%1."/>
      <w:lvlJc w:val="left"/>
      <w:pPr>
        <w:ind w:left="1321" w:hanging="221"/>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451" w:hanging="67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493" w:hanging="672"/>
      </w:pPr>
      <w:rPr>
        <w:rFonts w:hint="default"/>
        <w:lang w:val="fr-FR" w:eastAsia="en-US" w:bidi="ar-SA"/>
      </w:rPr>
    </w:lvl>
    <w:lvl w:ilvl="3">
      <w:numFmt w:val="bullet"/>
      <w:lvlText w:val="•"/>
      <w:lvlJc w:val="left"/>
      <w:pPr>
        <w:ind w:left="4526" w:hanging="672"/>
      </w:pPr>
      <w:rPr>
        <w:rFonts w:hint="default"/>
        <w:lang w:val="fr-FR" w:eastAsia="en-US" w:bidi="ar-SA"/>
      </w:rPr>
    </w:lvl>
    <w:lvl w:ilvl="4">
      <w:numFmt w:val="bullet"/>
      <w:lvlText w:val="•"/>
      <w:lvlJc w:val="left"/>
      <w:pPr>
        <w:ind w:left="5559" w:hanging="672"/>
      </w:pPr>
      <w:rPr>
        <w:rFonts w:hint="default"/>
        <w:lang w:val="fr-FR" w:eastAsia="en-US" w:bidi="ar-SA"/>
      </w:rPr>
    </w:lvl>
    <w:lvl w:ilvl="5">
      <w:numFmt w:val="bullet"/>
      <w:lvlText w:val="•"/>
      <w:lvlJc w:val="left"/>
      <w:pPr>
        <w:ind w:left="6592" w:hanging="672"/>
      </w:pPr>
      <w:rPr>
        <w:rFonts w:hint="default"/>
        <w:lang w:val="fr-FR" w:eastAsia="en-US" w:bidi="ar-SA"/>
      </w:rPr>
    </w:lvl>
    <w:lvl w:ilvl="6">
      <w:numFmt w:val="bullet"/>
      <w:lvlText w:val="•"/>
      <w:lvlJc w:val="left"/>
      <w:pPr>
        <w:ind w:left="7625" w:hanging="672"/>
      </w:pPr>
      <w:rPr>
        <w:rFonts w:hint="default"/>
        <w:lang w:val="fr-FR" w:eastAsia="en-US" w:bidi="ar-SA"/>
      </w:rPr>
    </w:lvl>
    <w:lvl w:ilvl="7">
      <w:numFmt w:val="bullet"/>
      <w:lvlText w:val="•"/>
      <w:lvlJc w:val="left"/>
      <w:pPr>
        <w:ind w:left="8658" w:hanging="672"/>
      </w:pPr>
      <w:rPr>
        <w:rFonts w:hint="default"/>
        <w:lang w:val="fr-FR" w:eastAsia="en-US" w:bidi="ar-SA"/>
      </w:rPr>
    </w:lvl>
    <w:lvl w:ilvl="8">
      <w:numFmt w:val="bullet"/>
      <w:lvlText w:val="•"/>
      <w:lvlJc w:val="left"/>
      <w:pPr>
        <w:ind w:left="9691" w:hanging="672"/>
      </w:pPr>
      <w:rPr>
        <w:rFonts w:hint="default"/>
        <w:lang w:val="fr-FR" w:eastAsia="en-US" w:bidi="ar-SA"/>
      </w:rPr>
    </w:lvl>
  </w:abstractNum>
  <w:abstractNum w:abstractNumId="76">
    <w:nsid w:val="521363AA"/>
    <w:multiLevelType w:val="multilevel"/>
    <w:tmpl w:val="521363AA"/>
    <w:lvl w:ilvl="0">
      <w:start w:val="19"/>
      <w:numFmt w:val="decimal"/>
      <w:lvlText w:val="%1"/>
      <w:lvlJc w:val="left"/>
      <w:pPr>
        <w:ind w:left="140" w:hanging="522"/>
      </w:pPr>
      <w:rPr>
        <w:rFonts w:hint="default"/>
        <w:lang w:val="fr-FR" w:eastAsia="en-US" w:bidi="ar-SA"/>
      </w:rPr>
    </w:lvl>
    <w:lvl w:ilvl="1">
      <w:start w:val="1"/>
      <w:numFmt w:val="decimal"/>
      <w:lvlText w:val="%1.%2."/>
      <w:lvlJc w:val="left"/>
      <w:pPr>
        <w:ind w:left="140" w:hanging="52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80" w:hanging="522"/>
      </w:pPr>
      <w:rPr>
        <w:rFonts w:hint="default"/>
        <w:lang w:val="fr-FR" w:eastAsia="en-US" w:bidi="ar-SA"/>
      </w:rPr>
    </w:lvl>
    <w:lvl w:ilvl="3">
      <w:numFmt w:val="bullet"/>
      <w:lvlText w:val="•"/>
      <w:lvlJc w:val="left"/>
      <w:pPr>
        <w:ind w:left="3200" w:hanging="522"/>
      </w:pPr>
      <w:rPr>
        <w:rFonts w:hint="default"/>
        <w:lang w:val="fr-FR" w:eastAsia="en-US" w:bidi="ar-SA"/>
      </w:rPr>
    </w:lvl>
    <w:lvl w:ilvl="4">
      <w:numFmt w:val="bullet"/>
      <w:lvlText w:val="•"/>
      <w:lvlJc w:val="left"/>
      <w:pPr>
        <w:ind w:left="4220" w:hanging="522"/>
      </w:pPr>
      <w:rPr>
        <w:rFonts w:hint="default"/>
        <w:lang w:val="fr-FR" w:eastAsia="en-US" w:bidi="ar-SA"/>
      </w:rPr>
    </w:lvl>
    <w:lvl w:ilvl="5">
      <w:numFmt w:val="bullet"/>
      <w:lvlText w:val="•"/>
      <w:lvlJc w:val="left"/>
      <w:pPr>
        <w:ind w:left="5240" w:hanging="522"/>
      </w:pPr>
      <w:rPr>
        <w:rFonts w:hint="default"/>
        <w:lang w:val="fr-FR" w:eastAsia="en-US" w:bidi="ar-SA"/>
      </w:rPr>
    </w:lvl>
    <w:lvl w:ilvl="6">
      <w:numFmt w:val="bullet"/>
      <w:lvlText w:val="•"/>
      <w:lvlJc w:val="left"/>
      <w:pPr>
        <w:ind w:left="6260" w:hanging="522"/>
      </w:pPr>
      <w:rPr>
        <w:rFonts w:hint="default"/>
        <w:lang w:val="fr-FR" w:eastAsia="en-US" w:bidi="ar-SA"/>
      </w:rPr>
    </w:lvl>
    <w:lvl w:ilvl="7">
      <w:numFmt w:val="bullet"/>
      <w:lvlText w:val="•"/>
      <w:lvlJc w:val="left"/>
      <w:pPr>
        <w:ind w:left="7280" w:hanging="522"/>
      </w:pPr>
      <w:rPr>
        <w:rFonts w:hint="default"/>
        <w:lang w:val="fr-FR" w:eastAsia="en-US" w:bidi="ar-SA"/>
      </w:rPr>
    </w:lvl>
    <w:lvl w:ilvl="8">
      <w:numFmt w:val="bullet"/>
      <w:lvlText w:val="•"/>
      <w:lvlJc w:val="left"/>
      <w:pPr>
        <w:ind w:left="8300" w:hanging="522"/>
      </w:pPr>
      <w:rPr>
        <w:rFonts w:hint="default"/>
        <w:lang w:val="fr-FR" w:eastAsia="en-US" w:bidi="ar-SA"/>
      </w:rPr>
    </w:lvl>
  </w:abstractNum>
  <w:abstractNum w:abstractNumId="77">
    <w:nsid w:val="52861EB7"/>
    <w:multiLevelType w:val="multilevel"/>
    <w:tmpl w:val="52861EB7"/>
    <w:lvl w:ilvl="0">
      <w:start w:val="6"/>
      <w:numFmt w:val="decimal"/>
      <w:lvlText w:val="%1"/>
      <w:lvlJc w:val="left"/>
      <w:pPr>
        <w:ind w:left="638" w:hanging="384"/>
      </w:pPr>
      <w:rPr>
        <w:rFonts w:hint="default"/>
        <w:lang w:val="fr-FR" w:eastAsia="en-US" w:bidi="ar-SA"/>
      </w:rPr>
    </w:lvl>
    <w:lvl w:ilvl="1">
      <w:start w:val="1"/>
      <w:numFmt w:val="decimal"/>
      <w:lvlText w:val="%1.%2."/>
      <w:lvlJc w:val="left"/>
      <w:pPr>
        <w:ind w:left="668" w:hanging="384"/>
        <w:jc w:val="right"/>
      </w:pPr>
      <w:rPr>
        <w:rFonts w:hint="default"/>
        <w:b/>
        <w:spacing w:val="-1"/>
        <w:w w:val="100"/>
        <w:lang w:val="fr-FR" w:eastAsia="en-US" w:bidi="ar-SA"/>
      </w:rPr>
    </w:lvl>
    <w:lvl w:ilvl="2">
      <w:start w:val="1"/>
      <w:numFmt w:val="lowerLetter"/>
      <w:lvlText w:val="%3."/>
      <w:lvlJc w:val="left"/>
      <w:pPr>
        <w:ind w:left="707" w:hanging="221"/>
      </w:pPr>
      <w:rPr>
        <w:rFonts w:hint="default"/>
        <w:spacing w:val="0"/>
        <w:w w:val="100"/>
        <w:lang w:val="fr-FR" w:eastAsia="en-US" w:bidi="ar-SA"/>
      </w:rPr>
    </w:lvl>
    <w:lvl w:ilvl="3">
      <w:start w:val="1"/>
      <w:numFmt w:val="lowerRoman"/>
      <w:lvlText w:val="%4."/>
      <w:lvlJc w:val="left"/>
      <w:pPr>
        <w:ind w:left="1274" w:hanging="221"/>
      </w:pPr>
      <w:rPr>
        <w:rFonts w:ascii="Arial Narrow" w:eastAsia="Arial Narrow" w:hAnsi="Arial Narrow" w:cs="Arial Narrow" w:hint="default"/>
        <w:b w:val="0"/>
        <w:bCs w:val="0"/>
        <w:i w:val="0"/>
        <w:iCs w:val="0"/>
        <w:spacing w:val="-1"/>
        <w:w w:val="100"/>
        <w:sz w:val="24"/>
        <w:szCs w:val="24"/>
        <w:lang w:val="fr-FR" w:eastAsia="en-US" w:bidi="ar-SA"/>
      </w:rPr>
    </w:lvl>
    <w:lvl w:ilvl="4">
      <w:numFmt w:val="bullet"/>
      <w:lvlText w:val="•"/>
      <w:lvlJc w:val="left"/>
      <w:pPr>
        <w:ind w:left="3545" w:hanging="221"/>
      </w:pPr>
      <w:rPr>
        <w:rFonts w:hint="default"/>
        <w:lang w:val="fr-FR" w:eastAsia="en-US" w:bidi="ar-SA"/>
      </w:rPr>
    </w:lvl>
    <w:lvl w:ilvl="5">
      <w:numFmt w:val="bullet"/>
      <w:lvlText w:val="•"/>
      <w:lvlJc w:val="left"/>
      <w:pPr>
        <w:ind w:left="4677" w:hanging="221"/>
      </w:pPr>
      <w:rPr>
        <w:rFonts w:hint="default"/>
        <w:lang w:val="fr-FR" w:eastAsia="en-US" w:bidi="ar-SA"/>
      </w:rPr>
    </w:lvl>
    <w:lvl w:ilvl="6">
      <w:numFmt w:val="bullet"/>
      <w:lvlText w:val="•"/>
      <w:lvlJc w:val="left"/>
      <w:pPr>
        <w:ind w:left="5810" w:hanging="221"/>
      </w:pPr>
      <w:rPr>
        <w:rFonts w:hint="default"/>
        <w:lang w:val="fr-FR" w:eastAsia="en-US" w:bidi="ar-SA"/>
      </w:rPr>
    </w:lvl>
    <w:lvl w:ilvl="7">
      <w:numFmt w:val="bullet"/>
      <w:lvlText w:val="•"/>
      <w:lvlJc w:val="left"/>
      <w:pPr>
        <w:ind w:left="6943" w:hanging="221"/>
      </w:pPr>
      <w:rPr>
        <w:rFonts w:hint="default"/>
        <w:lang w:val="fr-FR" w:eastAsia="en-US" w:bidi="ar-SA"/>
      </w:rPr>
    </w:lvl>
    <w:lvl w:ilvl="8">
      <w:numFmt w:val="bullet"/>
      <w:lvlText w:val="•"/>
      <w:lvlJc w:val="left"/>
      <w:pPr>
        <w:ind w:left="8075" w:hanging="221"/>
      </w:pPr>
      <w:rPr>
        <w:rFonts w:hint="default"/>
        <w:lang w:val="fr-FR" w:eastAsia="en-US" w:bidi="ar-SA"/>
      </w:rPr>
    </w:lvl>
  </w:abstractNum>
  <w:abstractNum w:abstractNumId="78">
    <w:nsid w:val="53313C19"/>
    <w:multiLevelType w:val="multilevel"/>
    <w:tmpl w:val="53313C19"/>
    <w:lvl w:ilvl="0">
      <w:start w:val="1"/>
      <w:numFmt w:val="decimal"/>
      <w:lvlText w:val="%1."/>
      <w:lvlJc w:val="left"/>
      <w:pPr>
        <w:ind w:left="861" w:hanging="360"/>
      </w:pPr>
      <w:rPr>
        <w:rFonts w:ascii="Arial Narrow" w:eastAsia="Arial Narrow" w:hAnsi="Arial Narrow" w:cs="Arial Narrow" w:hint="default"/>
        <w:b w:val="0"/>
        <w:bCs w:val="0"/>
        <w:i/>
        <w:iCs/>
        <w:spacing w:val="0"/>
        <w:w w:val="100"/>
        <w:sz w:val="24"/>
        <w:szCs w:val="24"/>
        <w:lang w:val="fr-FR" w:eastAsia="en-US" w:bidi="ar-SA"/>
      </w:rPr>
    </w:lvl>
    <w:lvl w:ilvl="1">
      <w:numFmt w:val="bullet"/>
      <w:lvlText w:val="•"/>
      <w:lvlJc w:val="left"/>
      <w:pPr>
        <w:ind w:left="1813" w:hanging="360"/>
      </w:pPr>
      <w:rPr>
        <w:rFonts w:hint="default"/>
        <w:lang w:val="fr-FR" w:eastAsia="en-US" w:bidi="ar-SA"/>
      </w:rPr>
    </w:lvl>
    <w:lvl w:ilvl="2">
      <w:numFmt w:val="bullet"/>
      <w:lvlText w:val="•"/>
      <w:lvlJc w:val="left"/>
      <w:pPr>
        <w:ind w:left="2767" w:hanging="360"/>
      </w:pPr>
      <w:rPr>
        <w:rFonts w:hint="default"/>
        <w:lang w:val="fr-FR" w:eastAsia="en-US" w:bidi="ar-SA"/>
      </w:rPr>
    </w:lvl>
    <w:lvl w:ilvl="3">
      <w:numFmt w:val="bullet"/>
      <w:lvlText w:val="•"/>
      <w:lvlJc w:val="left"/>
      <w:pPr>
        <w:ind w:left="3721" w:hanging="360"/>
      </w:pPr>
      <w:rPr>
        <w:rFonts w:hint="default"/>
        <w:lang w:val="fr-FR" w:eastAsia="en-US" w:bidi="ar-SA"/>
      </w:rPr>
    </w:lvl>
    <w:lvl w:ilvl="4">
      <w:numFmt w:val="bullet"/>
      <w:lvlText w:val="•"/>
      <w:lvlJc w:val="left"/>
      <w:pPr>
        <w:ind w:left="4675" w:hanging="360"/>
      </w:pPr>
      <w:rPr>
        <w:rFonts w:hint="default"/>
        <w:lang w:val="fr-FR" w:eastAsia="en-US" w:bidi="ar-SA"/>
      </w:rPr>
    </w:lvl>
    <w:lvl w:ilvl="5">
      <w:numFmt w:val="bullet"/>
      <w:lvlText w:val="•"/>
      <w:lvlJc w:val="left"/>
      <w:pPr>
        <w:ind w:left="5629" w:hanging="360"/>
      </w:pPr>
      <w:rPr>
        <w:rFonts w:hint="default"/>
        <w:lang w:val="fr-FR" w:eastAsia="en-US" w:bidi="ar-SA"/>
      </w:rPr>
    </w:lvl>
    <w:lvl w:ilvl="6">
      <w:numFmt w:val="bullet"/>
      <w:lvlText w:val="•"/>
      <w:lvlJc w:val="left"/>
      <w:pPr>
        <w:ind w:left="6582" w:hanging="360"/>
      </w:pPr>
      <w:rPr>
        <w:rFonts w:hint="default"/>
        <w:lang w:val="fr-FR" w:eastAsia="en-US" w:bidi="ar-SA"/>
      </w:rPr>
    </w:lvl>
    <w:lvl w:ilvl="7">
      <w:numFmt w:val="bullet"/>
      <w:lvlText w:val="•"/>
      <w:lvlJc w:val="left"/>
      <w:pPr>
        <w:ind w:left="7536" w:hanging="360"/>
      </w:pPr>
      <w:rPr>
        <w:rFonts w:hint="default"/>
        <w:lang w:val="fr-FR" w:eastAsia="en-US" w:bidi="ar-SA"/>
      </w:rPr>
    </w:lvl>
    <w:lvl w:ilvl="8">
      <w:numFmt w:val="bullet"/>
      <w:lvlText w:val="•"/>
      <w:lvlJc w:val="left"/>
      <w:pPr>
        <w:ind w:left="8490" w:hanging="360"/>
      </w:pPr>
      <w:rPr>
        <w:rFonts w:hint="default"/>
        <w:lang w:val="fr-FR" w:eastAsia="en-US" w:bidi="ar-SA"/>
      </w:rPr>
    </w:lvl>
  </w:abstractNum>
  <w:abstractNum w:abstractNumId="79">
    <w:nsid w:val="53D0232A"/>
    <w:multiLevelType w:val="multilevel"/>
    <w:tmpl w:val="53D0232A"/>
    <w:lvl w:ilvl="0">
      <w:start w:val="40"/>
      <w:numFmt w:val="decimal"/>
      <w:lvlText w:val="%1"/>
      <w:lvlJc w:val="left"/>
      <w:pPr>
        <w:ind w:left="140" w:hanging="500"/>
      </w:pPr>
      <w:rPr>
        <w:rFonts w:hint="default"/>
        <w:lang w:val="fr-FR" w:eastAsia="en-US" w:bidi="ar-SA"/>
      </w:rPr>
    </w:lvl>
    <w:lvl w:ilvl="1">
      <w:start w:val="1"/>
      <w:numFmt w:val="decimal"/>
      <w:lvlText w:val="%1.%2."/>
      <w:lvlJc w:val="left"/>
      <w:pPr>
        <w:ind w:left="140" w:hanging="500"/>
      </w:pPr>
      <w:rPr>
        <w:rFonts w:ascii="Arial Narrow" w:eastAsia="Arial Narrow" w:hAnsi="Arial Narrow" w:cs="Arial Narrow" w:hint="default"/>
        <w:b/>
        <w:bCs/>
        <w:i w:val="0"/>
        <w:iCs w:val="0"/>
        <w:spacing w:val="-2"/>
        <w:w w:val="100"/>
        <w:sz w:val="24"/>
        <w:szCs w:val="24"/>
        <w:lang w:val="fr-FR" w:eastAsia="en-US" w:bidi="ar-SA"/>
      </w:rPr>
    </w:lvl>
    <w:lvl w:ilvl="2">
      <w:start w:val="1"/>
      <w:numFmt w:val="lowerLetter"/>
      <w:lvlText w:val="%3."/>
      <w:lvlJc w:val="left"/>
      <w:pPr>
        <w:ind w:left="993" w:hanging="286"/>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75" w:hanging="286"/>
      </w:pPr>
      <w:rPr>
        <w:rFonts w:hint="default"/>
        <w:lang w:val="fr-FR" w:eastAsia="en-US" w:bidi="ar-SA"/>
      </w:rPr>
    </w:lvl>
    <w:lvl w:ilvl="4">
      <w:numFmt w:val="bullet"/>
      <w:lvlText w:val="•"/>
      <w:lvlJc w:val="left"/>
      <w:pPr>
        <w:ind w:left="4113" w:hanging="286"/>
      </w:pPr>
      <w:rPr>
        <w:rFonts w:hint="default"/>
        <w:lang w:val="fr-FR" w:eastAsia="en-US" w:bidi="ar-SA"/>
      </w:rPr>
    </w:lvl>
    <w:lvl w:ilvl="5">
      <w:numFmt w:val="bullet"/>
      <w:lvlText w:val="•"/>
      <w:lvlJc w:val="left"/>
      <w:pPr>
        <w:ind w:left="5151" w:hanging="286"/>
      </w:pPr>
      <w:rPr>
        <w:rFonts w:hint="default"/>
        <w:lang w:val="fr-FR" w:eastAsia="en-US" w:bidi="ar-SA"/>
      </w:rPr>
    </w:lvl>
    <w:lvl w:ilvl="6">
      <w:numFmt w:val="bullet"/>
      <w:lvlText w:val="•"/>
      <w:lvlJc w:val="left"/>
      <w:pPr>
        <w:ind w:left="6189" w:hanging="286"/>
      </w:pPr>
      <w:rPr>
        <w:rFonts w:hint="default"/>
        <w:lang w:val="fr-FR" w:eastAsia="en-US" w:bidi="ar-SA"/>
      </w:rPr>
    </w:lvl>
    <w:lvl w:ilvl="7">
      <w:numFmt w:val="bullet"/>
      <w:lvlText w:val="•"/>
      <w:lvlJc w:val="left"/>
      <w:pPr>
        <w:ind w:left="7227" w:hanging="286"/>
      </w:pPr>
      <w:rPr>
        <w:rFonts w:hint="default"/>
        <w:lang w:val="fr-FR" w:eastAsia="en-US" w:bidi="ar-SA"/>
      </w:rPr>
    </w:lvl>
    <w:lvl w:ilvl="8">
      <w:numFmt w:val="bullet"/>
      <w:lvlText w:val="•"/>
      <w:lvlJc w:val="left"/>
      <w:pPr>
        <w:ind w:left="8265" w:hanging="286"/>
      </w:pPr>
      <w:rPr>
        <w:rFonts w:hint="default"/>
        <w:lang w:val="fr-FR" w:eastAsia="en-US" w:bidi="ar-SA"/>
      </w:rPr>
    </w:lvl>
  </w:abstractNum>
  <w:abstractNum w:abstractNumId="80">
    <w:nsid w:val="556B2981"/>
    <w:multiLevelType w:val="multilevel"/>
    <w:tmpl w:val="556B2981"/>
    <w:lvl w:ilvl="0">
      <w:start w:val="7"/>
      <w:numFmt w:val="decimal"/>
      <w:lvlText w:val="%1"/>
      <w:lvlJc w:val="left"/>
      <w:pPr>
        <w:ind w:left="140" w:hanging="374"/>
      </w:pPr>
      <w:rPr>
        <w:rFonts w:hint="default"/>
        <w:lang w:val="fr-FR" w:eastAsia="en-US" w:bidi="ar-SA"/>
      </w:rPr>
    </w:lvl>
    <w:lvl w:ilvl="1">
      <w:start w:val="1"/>
      <w:numFmt w:val="decimal"/>
      <w:lvlText w:val="%1.%2."/>
      <w:lvlJc w:val="left"/>
      <w:pPr>
        <w:ind w:left="140" w:hanging="374"/>
      </w:pPr>
      <w:rPr>
        <w:rFonts w:ascii="Arial Narrow" w:eastAsia="Arial Narrow" w:hAnsi="Arial Narrow" w:cs="Arial Narrow" w:hint="default"/>
        <w:b/>
        <w:bCs w:val="0"/>
        <w:i w:val="0"/>
        <w:iCs w:val="0"/>
        <w:spacing w:val="-1"/>
        <w:w w:val="100"/>
        <w:sz w:val="24"/>
        <w:szCs w:val="24"/>
        <w:lang w:val="fr-FR" w:eastAsia="en-US" w:bidi="ar-SA"/>
      </w:rPr>
    </w:lvl>
    <w:lvl w:ilvl="2">
      <w:numFmt w:val="bullet"/>
      <w:lvlText w:val="•"/>
      <w:lvlJc w:val="left"/>
      <w:pPr>
        <w:ind w:left="2180" w:hanging="374"/>
      </w:pPr>
      <w:rPr>
        <w:rFonts w:hint="default"/>
        <w:lang w:val="fr-FR" w:eastAsia="en-US" w:bidi="ar-SA"/>
      </w:rPr>
    </w:lvl>
    <w:lvl w:ilvl="3">
      <w:numFmt w:val="bullet"/>
      <w:lvlText w:val="•"/>
      <w:lvlJc w:val="left"/>
      <w:pPr>
        <w:ind w:left="3200" w:hanging="374"/>
      </w:pPr>
      <w:rPr>
        <w:rFonts w:hint="default"/>
        <w:lang w:val="fr-FR" w:eastAsia="en-US" w:bidi="ar-SA"/>
      </w:rPr>
    </w:lvl>
    <w:lvl w:ilvl="4">
      <w:numFmt w:val="bullet"/>
      <w:lvlText w:val="•"/>
      <w:lvlJc w:val="left"/>
      <w:pPr>
        <w:ind w:left="4220" w:hanging="374"/>
      </w:pPr>
      <w:rPr>
        <w:rFonts w:hint="default"/>
        <w:lang w:val="fr-FR" w:eastAsia="en-US" w:bidi="ar-SA"/>
      </w:rPr>
    </w:lvl>
    <w:lvl w:ilvl="5">
      <w:numFmt w:val="bullet"/>
      <w:lvlText w:val="•"/>
      <w:lvlJc w:val="left"/>
      <w:pPr>
        <w:ind w:left="5240" w:hanging="374"/>
      </w:pPr>
      <w:rPr>
        <w:rFonts w:hint="default"/>
        <w:lang w:val="fr-FR" w:eastAsia="en-US" w:bidi="ar-SA"/>
      </w:rPr>
    </w:lvl>
    <w:lvl w:ilvl="6">
      <w:numFmt w:val="bullet"/>
      <w:lvlText w:val="•"/>
      <w:lvlJc w:val="left"/>
      <w:pPr>
        <w:ind w:left="6260" w:hanging="374"/>
      </w:pPr>
      <w:rPr>
        <w:rFonts w:hint="default"/>
        <w:lang w:val="fr-FR" w:eastAsia="en-US" w:bidi="ar-SA"/>
      </w:rPr>
    </w:lvl>
    <w:lvl w:ilvl="7">
      <w:numFmt w:val="bullet"/>
      <w:lvlText w:val="•"/>
      <w:lvlJc w:val="left"/>
      <w:pPr>
        <w:ind w:left="7280" w:hanging="374"/>
      </w:pPr>
      <w:rPr>
        <w:rFonts w:hint="default"/>
        <w:lang w:val="fr-FR" w:eastAsia="en-US" w:bidi="ar-SA"/>
      </w:rPr>
    </w:lvl>
    <w:lvl w:ilvl="8">
      <w:numFmt w:val="bullet"/>
      <w:lvlText w:val="•"/>
      <w:lvlJc w:val="left"/>
      <w:pPr>
        <w:ind w:left="8300" w:hanging="374"/>
      </w:pPr>
      <w:rPr>
        <w:rFonts w:hint="default"/>
        <w:lang w:val="fr-FR" w:eastAsia="en-US" w:bidi="ar-SA"/>
      </w:rPr>
    </w:lvl>
  </w:abstractNum>
  <w:abstractNum w:abstractNumId="81">
    <w:nsid w:val="57CA3125"/>
    <w:multiLevelType w:val="multilevel"/>
    <w:tmpl w:val="57CA3125"/>
    <w:lvl w:ilvl="0">
      <w:start w:val="38"/>
      <w:numFmt w:val="decimal"/>
      <w:lvlText w:val="%1"/>
      <w:lvlJc w:val="left"/>
      <w:pPr>
        <w:ind w:left="140" w:hanging="443"/>
      </w:pPr>
      <w:rPr>
        <w:rFonts w:hint="default"/>
        <w:lang w:val="fr-FR" w:eastAsia="en-US" w:bidi="ar-SA"/>
      </w:rPr>
    </w:lvl>
    <w:lvl w:ilvl="1">
      <w:start w:val="1"/>
      <w:numFmt w:val="decimal"/>
      <w:lvlText w:val="%1.%2"/>
      <w:lvlJc w:val="left"/>
      <w:pPr>
        <w:ind w:left="140" w:hanging="443"/>
      </w:pPr>
      <w:rPr>
        <w:rFonts w:ascii="Arial Narrow" w:eastAsia="Arial Narrow" w:hAnsi="Arial Narrow" w:cs="Arial Narrow" w:hint="default"/>
        <w:b/>
        <w:bCs/>
        <w:i w:val="0"/>
        <w:iCs w:val="0"/>
        <w:spacing w:val="0"/>
        <w:w w:val="100"/>
        <w:sz w:val="24"/>
        <w:szCs w:val="24"/>
        <w:lang w:val="fr-FR" w:eastAsia="en-US" w:bidi="ar-SA"/>
      </w:rPr>
    </w:lvl>
    <w:lvl w:ilvl="2">
      <w:numFmt w:val="bullet"/>
      <w:lvlText w:val="•"/>
      <w:lvlJc w:val="left"/>
      <w:pPr>
        <w:ind w:left="2180" w:hanging="443"/>
      </w:pPr>
      <w:rPr>
        <w:rFonts w:hint="default"/>
        <w:lang w:val="fr-FR" w:eastAsia="en-US" w:bidi="ar-SA"/>
      </w:rPr>
    </w:lvl>
    <w:lvl w:ilvl="3">
      <w:numFmt w:val="bullet"/>
      <w:lvlText w:val="•"/>
      <w:lvlJc w:val="left"/>
      <w:pPr>
        <w:ind w:left="3200" w:hanging="443"/>
      </w:pPr>
      <w:rPr>
        <w:rFonts w:hint="default"/>
        <w:lang w:val="fr-FR" w:eastAsia="en-US" w:bidi="ar-SA"/>
      </w:rPr>
    </w:lvl>
    <w:lvl w:ilvl="4">
      <w:numFmt w:val="bullet"/>
      <w:lvlText w:val="•"/>
      <w:lvlJc w:val="left"/>
      <w:pPr>
        <w:ind w:left="4220" w:hanging="443"/>
      </w:pPr>
      <w:rPr>
        <w:rFonts w:hint="default"/>
        <w:lang w:val="fr-FR" w:eastAsia="en-US" w:bidi="ar-SA"/>
      </w:rPr>
    </w:lvl>
    <w:lvl w:ilvl="5">
      <w:numFmt w:val="bullet"/>
      <w:lvlText w:val="•"/>
      <w:lvlJc w:val="left"/>
      <w:pPr>
        <w:ind w:left="5240" w:hanging="443"/>
      </w:pPr>
      <w:rPr>
        <w:rFonts w:hint="default"/>
        <w:lang w:val="fr-FR" w:eastAsia="en-US" w:bidi="ar-SA"/>
      </w:rPr>
    </w:lvl>
    <w:lvl w:ilvl="6">
      <w:numFmt w:val="bullet"/>
      <w:lvlText w:val="•"/>
      <w:lvlJc w:val="left"/>
      <w:pPr>
        <w:ind w:left="6260" w:hanging="443"/>
      </w:pPr>
      <w:rPr>
        <w:rFonts w:hint="default"/>
        <w:lang w:val="fr-FR" w:eastAsia="en-US" w:bidi="ar-SA"/>
      </w:rPr>
    </w:lvl>
    <w:lvl w:ilvl="7">
      <w:numFmt w:val="bullet"/>
      <w:lvlText w:val="•"/>
      <w:lvlJc w:val="left"/>
      <w:pPr>
        <w:ind w:left="7280" w:hanging="443"/>
      </w:pPr>
      <w:rPr>
        <w:rFonts w:hint="default"/>
        <w:lang w:val="fr-FR" w:eastAsia="en-US" w:bidi="ar-SA"/>
      </w:rPr>
    </w:lvl>
    <w:lvl w:ilvl="8">
      <w:numFmt w:val="bullet"/>
      <w:lvlText w:val="•"/>
      <w:lvlJc w:val="left"/>
      <w:pPr>
        <w:ind w:left="8300" w:hanging="443"/>
      </w:pPr>
      <w:rPr>
        <w:rFonts w:hint="default"/>
        <w:lang w:val="fr-FR" w:eastAsia="en-US" w:bidi="ar-SA"/>
      </w:rPr>
    </w:lvl>
  </w:abstractNum>
  <w:abstractNum w:abstractNumId="82">
    <w:nsid w:val="5A3A3812"/>
    <w:multiLevelType w:val="multilevel"/>
    <w:tmpl w:val="5A3A3812"/>
    <w:lvl w:ilvl="0">
      <w:start w:val="21"/>
      <w:numFmt w:val="decimal"/>
      <w:lvlText w:val="%1"/>
      <w:lvlJc w:val="left"/>
      <w:pPr>
        <w:ind w:left="140" w:hanging="491"/>
      </w:pPr>
      <w:rPr>
        <w:rFonts w:hint="default"/>
        <w:lang w:val="fr-FR" w:eastAsia="en-US" w:bidi="ar-SA"/>
      </w:rPr>
    </w:lvl>
    <w:lvl w:ilvl="1">
      <w:start w:val="1"/>
      <w:numFmt w:val="decimal"/>
      <w:lvlText w:val="%1.%2."/>
      <w:lvlJc w:val="left"/>
      <w:pPr>
        <w:ind w:left="140" w:hanging="491"/>
      </w:pPr>
      <w:rPr>
        <w:rFonts w:ascii="Arial Narrow" w:eastAsia="Arial Narrow" w:hAnsi="Arial Narrow" w:cs="Arial Narrow" w:hint="default"/>
        <w:b w:val="0"/>
        <w:bCs w:val="0"/>
        <w:i w:val="0"/>
        <w:iCs w:val="0"/>
        <w:spacing w:val="-2"/>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start w:val="1"/>
      <w:numFmt w:val="lowerRoman"/>
      <w:lvlText w:val="%4."/>
      <w:lvlJc w:val="left"/>
      <w:pPr>
        <w:ind w:left="1274" w:hanging="380"/>
      </w:pPr>
      <w:rPr>
        <w:rFonts w:ascii="Arial Narrow" w:eastAsia="Arial Narrow" w:hAnsi="Arial Narrow" w:cs="Arial Narrow" w:hint="default"/>
        <w:b w:val="0"/>
        <w:bCs w:val="0"/>
        <w:i w:val="0"/>
        <w:iCs w:val="0"/>
        <w:spacing w:val="-1"/>
        <w:w w:val="100"/>
        <w:sz w:val="24"/>
        <w:szCs w:val="24"/>
        <w:lang w:val="fr-FR" w:eastAsia="en-US" w:bidi="ar-SA"/>
      </w:rPr>
    </w:lvl>
    <w:lvl w:ilvl="4">
      <w:numFmt w:val="bullet"/>
      <w:lvlText w:val="•"/>
      <w:lvlJc w:val="left"/>
      <w:pPr>
        <w:ind w:left="3545" w:hanging="380"/>
      </w:pPr>
      <w:rPr>
        <w:rFonts w:hint="default"/>
        <w:lang w:val="fr-FR" w:eastAsia="en-US" w:bidi="ar-SA"/>
      </w:rPr>
    </w:lvl>
    <w:lvl w:ilvl="5">
      <w:numFmt w:val="bullet"/>
      <w:lvlText w:val="•"/>
      <w:lvlJc w:val="left"/>
      <w:pPr>
        <w:ind w:left="4677" w:hanging="380"/>
      </w:pPr>
      <w:rPr>
        <w:rFonts w:hint="default"/>
        <w:lang w:val="fr-FR" w:eastAsia="en-US" w:bidi="ar-SA"/>
      </w:rPr>
    </w:lvl>
    <w:lvl w:ilvl="6">
      <w:numFmt w:val="bullet"/>
      <w:lvlText w:val="•"/>
      <w:lvlJc w:val="left"/>
      <w:pPr>
        <w:ind w:left="5810" w:hanging="380"/>
      </w:pPr>
      <w:rPr>
        <w:rFonts w:hint="default"/>
        <w:lang w:val="fr-FR" w:eastAsia="en-US" w:bidi="ar-SA"/>
      </w:rPr>
    </w:lvl>
    <w:lvl w:ilvl="7">
      <w:numFmt w:val="bullet"/>
      <w:lvlText w:val="•"/>
      <w:lvlJc w:val="left"/>
      <w:pPr>
        <w:ind w:left="6943" w:hanging="380"/>
      </w:pPr>
      <w:rPr>
        <w:rFonts w:hint="default"/>
        <w:lang w:val="fr-FR" w:eastAsia="en-US" w:bidi="ar-SA"/>
      </w:rPr>
    </w:lvl>
    <w:lvl w:ilvl="8">
      <w:numFmt w:val="bullet"/>
      <w:lvlText w:val="•"/>
      <w:lvlJc w:val="left"/>
      <w:pPr>
        <w:ind w:left="8075" w:hanging="380"/>
      </w:pPr>
      <w:rPr>
        <w:rFonts w:hint="default"/>
        <w:lang w:val="fr-FR" w:eastAsia="en-US" w:bidi="ar-SA"/>
      </w:rPr>
    </w:lvl>
  </w:abstractNum>
  <w:abstractNum w:abstractNumId="83">
    <w:nsid w:val="5C061EF4"/>
    <w:multiLevelType w:val="multilevel"/>
    <w:tmpl w:val="5C061EF4"/>
    <w:lvl w:ilvl="0">
      <w:start w:val="1"/>
      <w:numFmt w:val="lowerLetter"/>
      <w:lvlText w:val="%1)"/>
      <w:lvlJc w:val="left"/>
      <w:pPr>
        <w:ind w:left="991" w:hanging="721"/>
      </w:pPr>
      <w:rPr>
        <w:rFonts w:ascii="Arial Narrow" w:eastAsia="Arial Narrow" w:hAnsi="Arial Narrow" w:cs="Arial Narrow" w:hint="default"/>
        <w:b w:val="0"/>
        <w:bCs w:val="0"/>
        <w:i/>
        <w:iCs/>
        <w:spacing w:val="0"/>
        <w:w w:val="100"/>
        <w:sz w:val="24"/>
        <w:szCs w:val="24"/>
        <w:lang w:val="fr-FR" w:eastAsia="en-US" w:bidi="ar-SA"/>
      </w:rPr>
    </w:lvl>
    <w:lvl w:ilvl="1">
      <w:numFmt w:val="bullet"/>
      <w:lvlText w:val="•"/>
      <w:lvlJc w:val="left"/>
      <w:pPr>
        <w:ind w:left="2075" w:hanging="721"/>
      </w:pPr>
      <w:rPr>
        <w:rFonts w:hint="default"/>
        <w:lang w:val="fr-FR" w:eastAsia="en-US" w:bidi="ar-SA"/>
      </w:rPr>
    </w:lvl>
    <w:lvl w:ilvl="2">
      <w:numFmt w:val="bullet"/>
      <w:lvlText w:val="•"/>
      <w:lvlJc w:val="left"/>
      <w:pPr>
        <w:ind w:left="3151" w:hanging="721"/>
      </w:pPr>
      <w:rPr>
        <w:rFonts w:hint="default"/>
        <w:lang w:val="fr-FR" w:eastAsia="en-US" w:bidi="ar-SA"/>
      </w:rPr>
    </w:lvl>
    <w:lvl w:ilvl="3">
      <w:numFmt w:val="bullet"/>
      <w:lvlText w:val="•"/>
      <w:lvlJc w:val="left"/>
      <w:pPr>
        <w:ind w:left="4227" w:hanging="721"/>
      </w:pPr>
      <w:rPr>
        <w:rFonts w:hint="default"/>
        <w:lang w:val="fr-FR" w:eastAsia="en-US" w:bidi="ar-SA"/>
      </w:rPr>
    </w:lvl>
    <w:lvl w:ilvl="4">
      <w:numFmt w:val="bullet"/>
      <w:lvlText w:val="•"/>
      <w:lvlJc w:val="left"/>
      <w:pPr>
        <w:ind w:left="5303" w:hanging="721"/>
      </w:pPr>
      <w:rPr>
        <w:rFonts w:hint="default"/>
        <w:lang w:val="fr-FR" w:eastAsia="en-US" w:bidi="ar-SA"/>
      </w:rPr>
    </w:lvl>
    <w:lvl w:ilvl="5">
      <w:numFmt w:val="bullet"/>
      <w:lvlText w:val="•"/>
      <w:lvlJc w:val="left"/>
      <w:pPr>
        <w:ind w:left="6379" w:hanging="721"/>
      </w:pPr>
      <w:rPr>
        <w:rFonts w:hint="default"/>
        <w:lang w:val="fr-FR" w:eastAsia="en-US" w:bidi="ar-SA"/>
      </w:rPr>
    </w:lvl>
    <w:lvl w:ilvl="6">
      <w:numFmt w:val="bullet"/>
      <w:lvlText w:val="•"/>
      <w:lvlJc w:val="left"/>
      <w:pPr>
        <w:ind w:left="7454" w:hanging="721"/>
      </w:pPr>
      <w:rPr>
        <w:rFonts w:hint="default"/>
        <w:lang w:val="fr-FR" w:eastAsia="en-US" w:bidi="ar-SA"/>
      </w:rPr>
    </w:lvl>
    <w:lvl w:ilvl="7">
      <w:numFmt w:val="bullet"/>
      <w:lvlText w:val="•"/>
      <w:lvlJc w:val="left"/>
      <w:pPr>
        <w:ind w:left="8530" w:hanging="721"/>
      </w:pPr>
      <w:rPr>
        <w:rFonts w:hint="default"/>
        <w:lang w:val="fr-FR" w:eastAsia="en-US" w:bidi="ar-SA"/>
      </w:rPr>
    </w:lvl>
    <w:lvl w:ilvl="8">
      <w:numFmt w:val="bullet"/>
      <w:lvlText w:val="•"/>
      <w:lvlJc w:val="left"/>
      <w:pPr>
        <w:ind w:left="9606" w:hanging="721"/>
      </w:pPr>
      <w:rPr>
        <w:rFonts w:hint="default"/>
        <w:lang w:val="fr-FR" w:eastAsia="en-US" w:bidi="ar-SA"/>
      </w:rPr>
    </w:lvl>
  </w:abstractNum>
  <w:abstractNum w:abstractNumId="84">
    <w:nsid w:val="5C32373F"/>
    <w:multiLevelType w:val="multilevel"/>
    <w:tmpl w:val="5C32373F"/>
    <w:lvl w:ilvl="0">
      <w:start w:val="1"/>
      <w:numFmt w:val="bullet"/>
      <w:lvlText w:val="-"/>
      <w:lvlJc w:val="left"/>
      <w:pPr>
        <w:ind w:left="248"/>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336"/>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056"/>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77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496"/>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216"/>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93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656"/>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376"/>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85">
    <w:nsid w:val="5D4A29BF"/>
    <w:multiLevelType w:val="multilevel"/>
    <w:tmpl w:val="5D4A29BF"/>
    <w:lvl w:ilvl="0">
      <w:start w:val="1"/>
      <w:numFmt w:val="decimal"/>
      <w:lvlText w:val="%1."/>
      <w:lvlJc w:val="left"/>
      <w:pPr>
        <w:ind w:left="1697" w:hanging="707"/>
        <w:jc w:val="right"/>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408"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439" w:hanging="711"/>
      </w:pPr>
      <w:rPr>
        <w:rFonts w:hint="default"/>
        <w:lang w:val="fr-FR" w:eastAsia="en-US" w:bidi="ar-SA"/>
      </w:rPr>
    </w:lvl>
    <w:lvl w:ilvl="3">
      <w:numFmt w:val="bullet"/>
      <w:lvlText w:val="•"/>
      <w:lvlJc w:val="left"/>
      <w:pPr>
        <w:ind w:left="4479" w:hanging="711"/>
      </w:pPr>
      <w:rPr>
        <w:rFonts w:hint="default"/>
        <w:lang w:val="fr-FR" w:eastAsia="en-US" w:bidi="ar-SA"/>
      </w:rPr>
    </w:lvl>
    <w:lvl w:ilvl="4">
      <w:numFmt w:val="bullet"/>
      <w:lvlText w:val="•"/>
      <w:lvlJc w:val="left"/>
      <w:pPr>
        <w:ind w:left="5519" w:hanging="711"/>
      </w:pPr>
      <w:rPr>
        <w:rFonts w:hint="default"/>
        <w:lang w:val="fr-FR" w:eastAsia="en-US" w:bidi="ar-SA"/>
      </w:rPr>
    </w:lvl>
    <w:lvl w:ilvl="5">
      <w:numFmt w:val="bullet"/>
      <w:lvlText w:val="•"/>
      <w:lvlJc w:val="left"/>
      <w:pPr>
        <w:ind w:left="6559" w:hanging="711"/>
      </w:pPr>
      <w:rPr>
        <w:rFonts w:hint="default"/>
        <w:lang w:val="fr-FR" w:eastAsia="en-US" w:bidi="ar-SA"/>
      </w:rPr>
    </w:lvl>
    <w:lvl w:ilvl="6">
      <w:numFmt w:val="bullet"/>
      <w:lvlText w:val="•"/>
      <w:lvlJc w:val="left"/>
      <w:pPr>
        <w:ind w:left="7599" w:hanging="711"/>
      </w:pPr>
      <w:rPr>
        <w:rFonts w:hint="default"/>
        <w:lang w:val="fr-FR" w:eastAsia="en-US" w:bidi="ar-SA"/>
      </w:rPr>
    </w:lvl>
    <w:lvl w:ilvl="7">
      <w:numFmt w:val="bullet"/>
      <w:lvlText w:val="•"/>
      <w:lvlJc w:val="left"/>
      <w:pPr>
        <w:ind w:left="8638" w:hanging="711"/>
      </w:pPr>
      <w:rPr>
        <w:rFonts w:hint="default"/>
        <w:lang w:val="fr-FR" w:eastAsia="en-US" w:bidi="ar-SA"/>
      </w:rPr>
    </w:lvl>
    <w:lvl w:ilvl="8">
      <w:numFmt w:val="bullet"/>
      <w:lvlText w:val="•"/>
      <w:lvlJc w:val="left"/>
      <w:pPr>
        <w:ind w:left="9678" w:hanging="711"/>
      </w:pPr>
      <w:rPr>
        <w:rFonts w:hint="default"/>
        <w:lang w:val="fr-FR" w:eastAsia="en-US" w:bidi="ar-SA"/>
      </w:rPr>
    </w:lvl>
  </w:abstractNum>
  <w:abstractNum w:abstractNumId="86">
    <w:nsid w:val="5EA47AFC"/>
    <w:multiLevelType w:val="multilevel"/>
    <w:tmpl w:val="5EA47AFC"/>
    <w:lvl w:ilvl="0">
      <w:numFmt w:val="bullet"/>
      <w:lvlText w:val="-"/>
      <w:lvlJc w:val="left"/>
      <w:pPr>
        <w:ind w:left="991" w:hanging="360"/>
      </w:pPr>
      <w:rPr>
        <w:rFonts w:ascii="Arial" w:eastAsia="Arial" w:hAnsi="Arial" w:cs="Arial" w:hint="default"/>
        <w:b w:val="0"/>
        <w:bCs w:val="0"/>
        <w:i w:val="0"/>
        <w:iCs w:val="0"/>
        <w:spacing w:val="0"/>
        <w:w w:val="102"/>
        <w:sz w:val="24"/>
        <w:szCs w:val="24"/>
        <w:lang w:val="fr-FR" w:eastAsia="en-US" w:bidi="ar-SA"/>
      </w:rPr>
    </w:lvl>
    <w:lvl w:ilvl="1">
      <w:start w:val="1"/>
      <w:numFmt w:val="lowerRoman"/>
      <w:lvlText w:val="%2)"/>
      <w:lvlJc w:val="left"/>
      <w:pPr>
        <w:ind w:left="2537" w:hanging="360"/>
      </w:pPr>
      <w:rPr>
        <w:rFonts w:ascii="Trebuchet MS" w:eastAsia="Trebuchet MS" w:hAnsi="Trebuchet MS" w:cs="Trebuchet MS" w:hint="default"/>
        <w:b w:val="0"/>
        <w:bCs w:val="0"/>
        <w:i w:val="0"/>
        <w:iCs w:val="0"/>
        <w:spacing w:val="0"/>
        <w:w w:val="91"/>
        <w:sz w:val="24"/>
        <w:szCs w:val="24"/>
        <w:lang w:val="fr-FR" w:eastAsia="en-US" w:bidi="ar-SA"/>
      </w:rPr>
    </w:lvl>
    <w:lvl w:ilvl="2">
      <w:numFmt w:val="bullet"/>
      <w:lvlText w:val="•"/>
      <w:lvlJc w:val="left"/>
      <w:pPr>
        <w:ind w:left="3564" w:hanging="360"/>
      </w:pPr>
      <w:rPr>
        <w:rFonts w:hint="default"/>
        <w:lang w:val="fr-FR" w:eastAsia="en-US" w:bidi="ar-SA"/>
      </w:rPr>
    </w:lvl>
    <w:lvl w:ilvl="3">
      <w:numFmt w:val="bullet"/>
      <w:lvlText w:val="•"/>
      <w:lvlJc w:val="left"/>
      <w:pPr>
        <w:ind w:left="4588" w:hanging="360"/>
      </w:pPr>
      <w:rPr>
        <w:rFonts w:hint="default"/>
        <w:lang w:val="fr-FR" w:eastAsia="en-US" w:bidi="ar-SA"/>
      </w:rPr>
    </w:lvl>
    <w:lvl w:ilvl="4">
      <w:numFmt w:val="bullet"/>
      <w:lvlText w:val="•"/>
      <w:lvlJc w:val="left"/>
      <w:pPr>
        <w:ind w:left="5612" w:hanging="360"/>
      </w:pPr>
      <w:rPr>
        <w:rFonts w:hint="default"/>
        <w:lang w:val="fr-FR" w:eastAsia="en-US" w:bidi="ar-SA"/>
      </w:rPr>
    </w:lvl>
    <w:lvl w:ilvl="5">
      <w:numFmt w:val="bullet"/>
      <w:lvlText w:val="•"/>
      <w:lvlJc w:val="left"/>
      <w:pPr>
        <w:ind w:left="6636" w:hanging="360"/>
      </w:pPr>
      <w:rPr>
        <w:rFonts w:hint="default"/>
        <w:lang w:val="fr-FR" w:eastAsia="en-US" w:bidi="ar-SA"/>
      </w:rPr>
    </w:lvl>
    <w:lvl w:ilvl="6">
      <w:numFmt w:val="bullet"/>
      <w:lvlText w:val="•"/>
      <w:lvlJc w:val="left"/>
      <w:pPr>
        <w:ind w:left="7661" w:hanging="360"/>
      </w:pPr>
      <w:rPr>
        <w:rFonts w:hint="default"/>
        <w:lang w:val="fr-FR" w:eastAsia="en-US" w:bidi="ar-SA"/>
      </w:rPr>
    </w:lvl>
    <w:lvl w:ilvl="7">
      <w:numFmt w:val="bullet"/>
      <w:lvlText w:val="•"/>
      <w:lvlJc w:val="left"/>
      <w:pPr>
        <w:ind w:left="8685" w:hanging="360"/>
      </w:pPr>
      <w:rPr>
        <w:rFonts w:hint="default"/>
        <w:lang w:val="fr-FR" w:eastAsia="en-US" w:bidi="ar-SA"/>
      </w:rPr>
    </w:lvl>
    <w:lvl w:ilvl="8">
      <w:numFmt w:val="bullet"/>
      <w:lvlText w:val="•"/>
      <w:lvlJc w:val="left"/>
      <w:pPr>
        <w:ind w:left="9709" w:hanging="360"/>
      </w:pPr>
      <w:rPr>
        <w:rFonts w:hint="default"/>
        <w:lang w:val="fr-FR" w:eastAsia="en-US" w:bidi="ar-SA"/>
      </w:rPr>
    </w:lvl>
  </w:abstractNum>
  <w:abstractNum w:abstractNumId="87">
    <w:nsid w:val="613F0395"/>
    <w:multiLevelType w:val="multilevel"/>
    <w:tmpl w:val="613F0395"/>
    <w:lvl w:ilvl="0">
      <w:start w:val="1"/>
      <w:numFmt w:val="lowerRoman"/>
      <w:lvlText w:val="%1)"/>
      <w:lvlJc w:val="left"/>
      <w:pPr>
        <w:ind w:left="3135" w:hanging="300"/>
      </w:pPr>
      <w:rPr>
        <w:rFonts w:ascii="Arial Narrow" w:eastAsia="Arial Narrow" w:hAnsi="Arial Narrow" w:cs="Arial Narrow" w:hint="default"/>
        <w:b w:val="0"/>
        <w:bCs w:val="0"/>
        <w:i w:val="0"/>
        <w:iCs w:val="0"/>
        <w:spacing w:val="-1"/>
        <w:w w:val="100"/>
        <w:sz w:val="24"/>
        <w:szCs w:val="24"/>
        <w:lang w:val="fr-FR" w:eastAsia="en-US" w:bidi="ar-SA"/>
      </w:rPr>
    </w:lvl>
    <w:lvl w:ilvl="1">
      <w:numFmt w:val="bullet"/>
      <w:lvlText w:val="•"/>
      <w:lvlJc w:val="left"/>
      <w:pPr>
        <w:ind w:left="4001" w:hanging="300"/>
      </w:pPr>
      <w:rPr>
        <w:rFonts w:hint="default"/>
        <w:lang w:val="fr-FR" w:eastAsia="en-US" w:bidi="ar-SA"/>
      </w:rPr>
    </w:lvl>
    <w:lvl w:ilvl="2">
      <w:numFmt w:val="bullet"/>
      <w:lvlText w:val="•"/>
      <w:lvlJc w:val="left"/>
      <w:pPr>
        <w:ind w:left="4863" w:hanging="300"/>
      </w:pPr>
      <w:rPr>
        <w:rFonts w:hint="default"/>
        <w:lang w:val="fr-FR" w:eastAsia="en-US" w:bidi="ar-SA"/>
      </w:rPr>
    </w:lvl>
    <w:lvl w:ilvl="3">
      <w:numFmt w:val="bullet"/>
      <w:lvlText w:val="•"/>
      <w:lvlJc w:val="left"/>
      <w:pPr>
        <w:ind w:left="5725" w:hanging="300"/>
      </w:pPr>
      <w:rPr>
        <w:rFonts w:hint="default"/>
        <w:lang w:val="fr-FR" w:eastAsia="en-US" w:bidi="ar-SA"/>
      </w:rPr>
    </w:lvl>
    <w:lvl w:ilvl="4">
      <w:numFmt w:val="bullet"/>
      <w:lvlText w:val="•"/>
      <w:lvlJc w:val="left"/>
      <w:pPr>
        <w:ind w:left="6587" w:hanging="300"/>
      </w:pPr>
      <w:rPr>
        <w:rFonts w:hint="default"/>
        <w:lang w:val="fr-FR" w:eastAsia="en-US" w:bidi="ar-SA"/>
      </w:rPr>
    </w:lvl>
    <w:lvl w:ilvl="5">
      <w:numFmt w:val="bullet"/>
      <w:lvlText w:val="•"/>
      <w:lvlJc w:val="left"/>
      <w:pPr>
        <w:ind w:left="7449" w:hanging="300"/>
      </w:pPr>
      <w:rPr>
        <w:rFonts w:hint="default"/>
        <w:lang w:val="fr-FR" w:eastAsia="en-US" w:bidi="ar-SA"/>
      </w:rPr>
    </w:lvl>
    <w:lvl w:ilvl="6">
      <w:numFmt w:val="bullet"/>
      <w:lvlText w:val="•"/>
      <w:lvlJc w:val="left"/>
      <w:pPr>
        <w:ind w:left="8310" w:hanging="300"/>
      </w:pPr>
      <w:rPr>
        <w:rFonts w:hint="default"/>
        <w:lang w:val="fr-FR" w:eastAsia="en-US" w:bidi="ar-SA"/>
      </w:rPr>
    </w:lvl>
    <w:lvl w:ilvl="7">
      <w:numFmt w:val="bullet"/>
      <w:lvlText w:val="•"/>
      <w:lvlJc w:val="left"/>
      <w:pPr>
        <w:ind w:left="9172" w:hanging="300"/>
      </w:pPr>
      <w:rPr>
        <w:rFonts w:hint="default"/>
        <w:lang w:val="fr-FR" w:eastAsia="en-US" w:bidi="ar-SA"/>
      </w:rPr>
    </w:lvl>
    <w:lvl w:ilvl="8">
      <w:numFmt w:val="bullet"/>
      <w:lvlText w:val="•"/>
      <w:lvlJc w:val="left"/>
      <w:pPr>
        <w:ind w:left="10034" w:hanging="300"/>
      </w:pPr>
      <w:rPr>
        <w:rFonts w:hint="default"/>
        <w:lang w:val="fr-FR" w:eastAsia="en-US" w:bidi="ar-SA"/>
      </w:rPr>
    </w:lvl>
  </w:abstractNum>
  <w:abstractNum w:abstractNumId="88">
    <w:nsid w:val="61F65E9B"/>
    <w:multiLevelType w:val="multilevel"/>
    <w:tmpl w:val="61F65E9B"/>
    <w:lvl w:ilvl="0">
      <w:start w:val="9"/>
      <w:numFmt w:val="lowerRoman"/>
      <w:lvlText w:val="%1."/>
      <w:lvlJc w:val="left"/>
      <w:pPr>
        <w:ind w:left="1242" w:hanging="252"/>
      </w:pPr>
      <w:rPr>
        <w:rFonts w:ascii="Arial Narrow" w:eastAsia="Arial Narrow" w:hAnsi="Arial Narrow" w:cs="Arial Narrow" w:hint="default"/>
        <w:b w:val="0"/>
        <w:bCs w:val="0"/>
        <w:i w:val="0"/>
        <w:iCs w:val="0"/>
        <w:spacing w:val="-1"/>
        <w:w w:val="100"/>
        <w:sz w:val="24"/>
        <w:szCs w:val="24"/>
        <w:lang w:val="fr-FR" w:eastAsia="en-US" w:bidi="ar-SA"/>
      </w:rPr>
    </w:lvl>
    <w:lvl w:ilvl="1">
      <w:numFmt w:val="bullet"/>
      <w:lvlText w:val="-"/>
      <w:lvlJc w:val="left"/>
      <w:pPr>
        <w:ind w:left="1842" w:hanging="284"/>
      </w:pPr>
      <w:rPr>
        <w:rFonts w:ascii="Arial" w:eastAsia="Arial" w:hAnsi="Arial" w:cs="Arial" w:hint="default"/>
        <w:b w:val="0"/>
        <w:bCs w:val="0"/>
        <w:i w:val="0"/>
        <w:iCs w:val="0"/>
        <w:spacing w:val="0"/>
        <w:w w:val="99"/>
        <w:sz w:val="24"/>
        <w:szCs w:val="24"/>
        <w:lang w:val="fr-FR" w:eastAsia="en-US" w:bidi="ar-SA"/>
      </w:rPr>
    </w:lvl>
    <w:lvl w:ilvl="2">
      <w:numFmt w:val="bullet"/>
      <w:lvlText w:val="•"/>
      <w:lvlJc w:val="left"/>
      <w:pPr>
        <w:ind w:left="2784" w:hanging="284"/>
      </w:pPr>
      <w:rPr>
        <w:rFonts w:hint="default"/>
        <w:lang w:val="fr-FR" w:eastAsia="en-US" w:bidi="ar-SA"/>
      </w:rPr>
    </w:lvl>
    <w:lvl w:ilvl="3">
      <w:numFmt w:val="bullet"/>
      <w:lvlText w:val="•"/>
      <w:lvlJc w:val="left"/>
      <w:pPr>
        <w:ind w:left="3729" w:hanging="284"/>
      </w:pPr>
      <w:rPr>
        <w:rFonts w:hint="default"/>
        <w:lang w:val="fr-FR" w:eastAsia="en-US" w:bidi="ar-SA"/>
      </w:rPr>
    </w:lvl>
    <w:lvl w:ilvl="4">
      <w:numFmt w:val="bullet"/>
      <w:lvlText w:val="•"/>
      <w:lvlJc w:val="left"/>
      <w:pPr>
        <w:ind w:left="4673" w:hanging="284"/>
      </w:pPr>
      <w:rPr>
        <w:rFonts w:hint="default"/>
        <w:lang w:val="fr-FR" w:eastAsia="en-US" w:bidi="ar-SA"/>
      </w:rPr>
    </w:lvl>
    <w:lvl w:ilvl="5">
      <w:numFmt w:val="bullet"/>
      <w:lvlText w:val="•"/>
      <w:lvlJc w:val="left"/>
      <w:pPr>
        <w:ind w:left="5618" w:hanging="284"/>
      </w:pPr>
      <w:rPr>
        <w:rFonts w:hint="default"/>
        <w:lang w:val="fr-FR" w:eastAsia="en-US" w:bidi="ar-SA"/>
      </w:rPr>
    </w:lvl>
    <w:lvl w:ilvl="6">
      <w:numFmt w:val="bullet"/>
      <w:lvlText w:val="•"/>
      <w:lvlJc w:val="left"/>
      <w:pPr>
        <w:ind w:left="6562" w:hanging="284"/>
      </w:pPr>
      <w:rPr>
        <w:rFonts w:hint="default"/>
        <w:lang w:val="fr-FR" w:eastAsia="en-US" w:bidi="ar-SA"/>
      </w:rPr>
    </w:lvl>
    <w:lvl w:ilvl="7">
      <w:numFmt w:val="bullet"/>
      <w:lvlText w:val="•"/>
      <w:lvlJc w:val="left"/>
      <w:pPr>
        <w:ind w:left="7507" w:hanging="284"/>
      </w:pPr>
      <w:rPr>
        <w:rFonts w:hint="default"/>
        <w:lang w:val="fr-FR" w:eastAsia="en-US" w:bidi="ar-SA"/>
      </w:rPr>
    </w:lvl>
    <w:lvl w:ilvl="8">
      <w:numFmt w:val="bullet"/>
      <w:lvlText w:val="•"/>
      <w:lvlJc w:val="left"/>
      <w:pPr>
        <w:ind w:left="8452" w:hanging="284"/>
      </w:pPr>
      <w:rPr>
        <w:rFonts w:hint="default"/>
        <w:lang w:val="fr-FR" w:eastAsia="en-US" w:bidi="ar-SA"/>
      </w:rPr>
    </w:lvl>
  </w:abstractNum>
  <w:abstractNum w:abstractNumId="89">
    <w:nsid w:val="62010B23"/>
    <w:multiLevelType w:val="multilevel"/>
    <w:tmpl w:val="62010B23"/>
    <w:lvl w:ilvl="0">
      <w:numFmt w:val="bullet"/>
      <w:lvlText w:val="-"/>
      <w:lvlJc w:val="left"/>
      <w:pPr>
        <w:ind w:left="707" w:hanging="284"/>
      </w:pPr>
      <w:rPr>
        <w:rFonts w:ascii="Arial" w:eastAsia="Arial" w:hAnsi="Arial" w:cs="Arial" w:hint="default"/>
        <w:b/>
        <w:bCs/>
        <w:i w:val="0"/>
        <w:iCs w:val="0"/>
        <w:spacing w:val="0"/>
        <w:w w:val="99"/>
        <w:sz w:val="24"/>
        <w:szCs w:val="24"/>
        <w:lang w:val="fr-FR" w:eastAsia="en-US" w:bidi="ar-SA"/>
      </w:rPr>
    </w:lvl>
    <w:lvl w:ilvl="1">
      <w:numFmt w:val="bullet"/>
      <w:lvlText w:val="•"/>
      <w:lvlJc w:val="left"/>
      <w:pPr>
        <w:ind w:left="1669" w:hanging="284"/>
      </w:pPr>
      <w:rPr>
        <w:rFonts w:hint="default"/>
        <w:lang w:val="fr-FR" w:eastAsia="en-US" w:bidi="ar-SA"/>
      </w:rPr>
    </w:lvl>
    <w:lvl w:ilvl="2">
      <w:numFmt w:val="bullet"/>
      <w:lvlText w:val="•"/>
      <w:lvlJc w:val="left"/>
      <w:pPr>
        <w:ind w:left="2639" w:hanging="284"/>
      </w:pPr>
      <w:rPr>
        <w:rFonts w:hint="default"/>
        <w:lang w:val="fr-FR" w:eastAsia="en-US" w:bidi="ar-SA"/>
      </w:rPr>
    </w:lvl>
    <w:lvl w:ilvl="3">
      <w:numFmt w:val="bullet"/>
      <w:lvlText w:val="•"/>
      <w:lvlJc w:val="left"/>
      <w:pPr>
        <w:ind w:left="3609" w:hanging="284"/>
      </w:pPr>
      <w:rPr>
        <w:rFonts w:hint="default"/>
        <w:lang w:val="fr-FR" w:eastAsia="en-US" w:bidi="ar-SA"/>
      </w:rPr>
    </w:lvl>
    <w:lvl w:ilvl="4">
      <w:numFmt w:val="bullet"/>
      <w:lvlText w:val="•"/>
      <w:lvlJc w:val="left"/>
      <w:pPr>
        <w:ind w:left="4579" w:hanging="284"/>
      </w:pPr>
      <w:rPr>
        <w:rFonts w:hint="default"/>
        <w:lang w:val="fr-FR" w:eastAsia="en-US" w:bidi="ar-SA"/>
      </w:rPr>
    </w:lvl>
    <w:lvl w:ilvl="5">
      <w:numFmt w:val="bullet"/>
      <w:lvlText w:val="•"/>
      <w:lvlJc w:val="left"/>
      <w:pPr>
        <w:ind w:left="5549" w:hanging="284"/>
      </w:pPr>
      <w:rPr>
        <w:rFonts w:hint="default"/>
        <w:lang w:val="fr-FR" w:eastAsia="en-US" w:bidi="ar-SA"/>
      </w:rPr>
    </w:lvl>
    <w:lvl w:ilvl="6">
      <w:numFmt w:val="bullet"/>
      <w:lvlText w:val="•"/>
      <w:lvlJc w:val="left"/>
      <w:pPr>
        <w:ind w:left="6518" w:hanging="284"/>
      </w:pPr>
      <w:rPr>
        <w:rFonts w:hint="default"/>
        <w:lang w:val="fr-FR" w:eastAsia="en-US" w:bidi="ar-SA"/>
      </w:rPr>
    </w:lvl>
    <w:lvl w:ilvl="7">
      <w:numFmt w:val="bullet"/>
      <w:lvlText w:val="•"/>
      <w:lvlJc w:val="left"/>
      <w:pPr>
        <w:ind w:left="7488" w:hanging="284"/>
      </w:pPr>
      <w:rPr>
        <w:rFonts w:hint="default"/>
        <w:lang w:val="fr-FR" w:eastAsia="en-US" w:bidi="ar-SA"/>
      </w:rPr>
    </w:lvl>
    <w:lvl w:ilvl="8">
      <w:numFmt w:val="bullet"/>
      <w:lvlText w:val="•"/>
      <w:lvlJc w:val="left"/>
      <w:pPr>
        <w:ind w:left="8458" w:hanging="284"/>
      </w:pPr>
      <w:rPr>
        <w:rFonts w:hint="default"/>
        <w:lang w:val="fr-FR" w:eastAsia="en-US" w:bidi="ar-SA"/>
      </w:rPr>
    </w:lvl>
  </w:abstractNum>
  <w:abstractNum w:abstractNumId="90">
    <w:nsid w:val="6225796E"/>
    <w:multiLevelType w:val="multilevel"/>
    <w:tmpl w:val="6225796E"/>
    <w:lvl w:ilvl="0">
      <w:start w:val="17"/>
      <w:numFmt w:val="decimal"/>
      <w:lvlText w:val="%1"/>
      <w:lvlJc w:val="left"/>
      <w:pPr>
        <w:ind w:left="634" w:hanging="494"/>
      </w:pPr>
      <w:rPr>
        <w:rFonts w:hint="default"/>
        <w:lang w:val="fr-FR" w:eastAsia="en-US" w:bidi="ar-SA"/>
      </w:rPr>
    </w:lvl>
    <w:lvl w:ilvl="1">
      <w:start w:val="1"/>
      <w:numFmt w:val="decimal"/>
      <w:lvlText w:val="%1.%2."/>
      <w:lvlJc w:val="left"/>
      <w:pPr>
        <w:ind w:left="634" w:hanging="494"/>
      </w:pPr>
      <w:rPr>
        <w:rFonts w:ascii="Arial Narrow" w:eastAsia="Arial Narrow" w:hAnsi="Arial Narrow" w:cs="Arial Narrow" w:hint="default"/>
        <w:b/>
        <w:bCs/>
        <w:i w:val="0"/>
        <w:iCs w:val="0"/>
        <w:spacing w:val="-1"/>
        <w:w w:val="100"/>
        <w:sz w:val="24"/>
        <w:szCs w:val="24"/>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855" w:hanging="284"/>
      </w:pPr>
      <w:rPr>
        <w:rFonts w:hint="default"/>
        <w:lang w:val="fr-FR" w:eastAsia="en-US" w:bidi="ar-SA"/>
      </w:rPr>
    </w:lvl>
    <w:lvl w:ilvl="4">
      <w:numFmt w:val="bullet"/>
      <w:lvlText w:val="•"/>
      <w:lvlJc w:val="left"/>
      <w:pPr>
        <w:ind w:left="3932" w:hanging="284"/>
      </w:pPr>
      <w:rPr>
        <w:rFonts w:hint="default"/>
        <w:lang w:val="fr-FR" w:eastAsia="en-US" w:bidi="ar-SA"/>
      </w:rPr>
    </w:lvl>
    <w:lvl w:ilvl="5">
      <w:numFmt w:val="bullet"/>
      <w:lvlText w:val="•"/>
      <w:lvlJc w:val="left"/>
      <w:pPr>
        <w:ind w:left="5010" w:hanging="284"/>
      </w:pPr>
      <w:rPr>
        <w:rFonts w:hint="default"/>
        <w:lang w:val="fr-FR" w:eastAsia="en-US" w:bidi="ar-SA"/>
      </w:rPr>
    </w:lvl>
    <w:lvl w:ilvl="6">
      <w:numFmt w:val="bullet"/>
      <w:lvlText w:val="•"/>
      <w:lvlJc w:val="left"/>
      <w:pPr>
        <w:ind w:left="6087" w:hanging="284"/>
      </w:pPr>
      <w:rPr>
        <w:rFonts w:hint="default"/>
        <w:lang w:val="fr-FR" w:eastAsia="en-US" w:bidi="ar-SA"/>
      </w:rPr>
    </w:lvl>
    <w:lvl w:ilvl="7">
      <w:numFmt w:val="bullet"/>
      <w:lvlText w:val="•"/>
      <w:lvlJc w:val="left"/>
      <w:pPr>
        <w:ind w:left="7165" w:hanging="284"/>
      </w:pPr>
      <w:rPr>
        <w:rFonts w:hint="default"/>
        <w:lang w:val="fr-FR" w:eastAsia="en-US" w:bidi="ar-SA"/>
      </w:rPr>
    </w:lvl>
    <w:lvl w:ilvl="8">
      <w:numFmt w:val="bullet"/>
      <w:lvlText w:val="•"/>
      <w:lvlJc w:val="left"/>
      <w:pPr>
        <w:ind w:left="8242" w:hanging="284"/>
      </w:pPr>
      <w:rPr>
        <w:rFonts w:hint="default"/>
        <w:lang w:val="fr-FR" w:eastAsia="en-US" w:bidi="ar-SA"/>
      </w:rPr>
    </w:lvl>
  </w:abstractNum>
  <w:abstractNum w:abstractNumId="91">
    <w:nsid w:val="63B15422"/>
    <w:multiLevelType w:val="multilevel"/>
    <w:tmpl w:val="63B15422"/>
    <w:lvl w:ilvl="0">
      <w:start w:val="33"/>
      <w:numFmt w:val="decimal"/>
      <w:lvlText w:val="%1"/>
      <w:lvlJc w:val="left"/>
      <w:pPr>
        <w:ind w:left="140" w:hanging="519"/>
      </w:pPr>
      <w:rPr>
        <w:rFonts w:hint="default"/>
        <w:lang w:val="fr-FR" w:eastAsia="en-US" w:bidi="ar-SA"/>
      </w:rPr>
    </w:lvl>
    <w:lvl w:ilvl="1">
      <w:start w:val="1"/>
      <w:numFmt w:val="decimal"/>
      <w:lvlText w:val="%1.%2."/>
      <w:lvlJc w:val="left"/>
      <w:pPr>
        <w:ind w:left="140" w:hanging="519"/>
      </w:pPr>
      <w:rPr>
        <w:rFonts w:hint="default"/>
        <w:b/>
        <w:spacing w:val="-1"/>
        <w:w w:val="100"/>
        <w:lang w:val="fr-FR" w:eastAsia="en-US" w:bidi="ar-SA"/>
      </w:rPr>
    </w:lvl>
    <w:lvl w:ilvl="2">
      <w:start w:val="1"/>
      <w:numFmt w:val="lowerLetter"/>
      <w:lvlText w:val="%3."/>
      <w:lvlJc w:val="left"/>
      <w:pPr>
        <w:ind w:left="707" w:hanging="284"/>
      </w:pPr>
      <w:rPr>
        <w:rFonts w:ascii="Arial Narrow" w:eastAsia="Arial Narrow" w:hAnsi="Arial Narrow" w:cs="Arial Narrow" w:hint="default"/>
        <w:b w:val="0"/>
        <w:bCs w:val="0"/>
        <w:i w:val="0"/>
        <w:iCs w:val="0"/>
        <w:spacing w:val="-1"/>
        <w:w w:val="94"/>
        <w:sz w:val="24"/>
        <w:szCs w:val="24"/>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92">
    <w:nsid w:val="660A5D9B"/>
    <w:multiLevelType w:val="multilevel"/>
    <w:tmpl w:val="660A5D9B"/>
    <w:lvl w:ilvl="0">
      <w:start w:val="5"/>
      <w:numFmt w:val="decimal"/>
      <w:lvlText w:val="%1"/>
      <w:lvlJc w:val="left"/>
      <w:pPr>
        <w:ind w:left="254" w:hanging="392"/>
      </w:pPr>
      <w:rPr>
        <w:rFonts w:hint="default"/>
        <w:lang w:val="fr-FR" w:eastAsia="en-US" w:bidi="ar-SA"/>
      </w:rPr>
    </w:lvl>
    <w:lvl w:ilvl="1">
      <w:start w:val="1"/>
      <w:numFmt w:val="decimal"/>
      <w:lvlText w:val="%1.%2."/>
      <w:lvlJc w:val="left"/>
      <w:pPr>
        <w:ind w:left="254" w:hanging="392"/>
        <w:jc w:val="right"/>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276" w:hanging="392"/>
      </w:pPr>
      <w:rPr>
        <w:rFonts w:hint="default"/>
        <w:lang w:val="fr-FR" w:eastAsia="en-US" w:bidi="ar-SA"/>
      </w:rPr>
    </w:lvl>
    <w:lvl w:ilvl="3">
      <w:numFmt w:val="bullet"/>
      <w:lvlText w:val="•"/>
      <w:lvlJc w:val="left"/>
      <w:pPr>
        <w:ind w:left="3284" w:hanging="392"/>
      </w:pPr>
      <w:rPr>
        <w:rFonts w:hint="default"/>
        <w:lang w:val="fr-FR" w:eastAsia="en-US" w:bidi="ar-SA"/>
      </w:rPr>
    </w:lvl>
    <w:lvl w:ilvl="4">
      <w:numFmt w:val="bullet"/>
      <w:lvlText w:val="•"/>
      <w:lvlJc w:val="left"/>
      <w:pPr>
        <w:ind w:left="4292" w:hanging="392"/>
      </w:pPr>
      <w:rPr>
        <w:rFonts w:hint="default"/>
        <w:lang w:val="fr-FR" w:eastAsia="en-US" w:bidi="ar-SA"/>
      </w:rPr>
    </w:lvl>
    <w:lvl w:ilvl="5">
      <w:numFmt w:val="bullet"/>
      <w:lvlText w:val="•"/>
      <w:lvlJc w:val="left"/>
      <w:pPr>
        <w:ind w:left="5300" w:hanging="392"/>
      </w:pPr>
      <w:rPr>
        <w:rFonts w:hint="default"/>
        <w:lang w:val="fr-FR" w:eastAsia="en-US" w:bidi="ar-SA"/>
      </w:rPr>
    </w:lvl>
    <w:lvl w:ilvl="6">
      <w:numFmt w:val="bullet"/>
      <w:lvlText w:val="•"/>
      <w:lvlJc w:val="left"/>
      <w:pPr>
        <w:ind w:left="6308" w:hanging="392"/>
      </w:pPr>
      <w:rPr>
        <w:rFonts w:hint="default"/>
        <w:lang w:val="fr-FR" w:eastAsia="en-US" w:bidi="ar-SA"/>
      </w:rPr>
    </w:lvl>
    <w:lvl w:ilvl="7">
      <w:numFmt w:val="bullet"/>
      <w:lvlText w:val="•"/>
      <w:lvlJc w:val="left"/>
      <w:pPr>
        <w:ind w:left="7316" w:hanging="392"/>
      </w:pPr>
      <w:rPr>
        <w:rFonts w:hint="default"/>
        <w:lang w:val="fr-FR" w:eastAsia="en-US" w:bidi="ar-SA"/>
      </w:rPr>
    </w:lvl>
    <w:lvl w:ilvl="8">
      <w:numFmt w:val="bullet"/>
      <w:lvlText w:val="•"/>
      <w:lvlJc w:val="left"/>
      <w:pPr>
        <w:ind w:left="8324" w:hanging="392"/>
      </w:pPr>
      <w:rPr>
        <w:rFonts w:hint="default"/>
        <w:lang w:val="fr-FR" w:eastAsia="en-US" w:bidi="ar-SA"/>
      </w:rPr>
    </w:lvl>
  </w:abstractNum>
  <w:abstractNum w:abstractNumId="93">
    <w:nsid w:val="6802571B"/>
    <w:multiLevelType w:val="multilevel"/>
    <w:tmpl w:val="6802571B"/>
    <w:lvl w:ilvl="0">
      <w:start w:val="18"/>
      <w:numFmt w:val="decimal"/>
      <w:lvlText w:val="%1"/>
      <w:lvlJc w:val="left"/>
      <w:pPr>
        <w:ind w:left="140" w:hanging="517"/>
      </w:pPr>
      <w:rPr>
        <w:rFonts w:hint="default"/>
        <w:lang w:val="fr-FR" w:eastAsia="en-US" w:bidi="ar-SA"/>
      </w:rPr>
    </w:lvl>
    <w:lvl w:ilvl="1">
      <w:start w:val="1"/>
      <w:numFmt w:val="decimal"/>
      <w:lvlText w:val="%1.%2."/>
      <w:lvlJc w:val="left"/>
      <w:pPr>
        <w:ind w:left="140" w:hanging="517"/>
      </w:pPr>
      <w:rPr>
        <w:rFonts w:ascii="Arial Narrow" w:eastAsia="Arial Narrow" w:hAnsi="Arial Narrow" w:cs="Arial Narrow" w:hint="default"/>
        <w:b w:val="0"/>
        <w:bCs w:val="0"/>
        <w:i w:val="0"/>
        <w:iCs w:val="0"/>
        <w:spacing w:val="-2"/>
        <w:w w:val="100"/>
        <w:sz w:val="24"/>
        <w:szCs w:val="24"/>
        <w:lang w:val="fr-FR" w:eastAsia="en-US" w:bidi="ar-SA"/>
      </w:rPr>
    </w:lvl>
    <w:lvl w:ilvl="2">
      <w:numFmt w:val="bullet"/>
      <w:lvlText w:val="•"/>
      <w:lvlJc w:val="left"/>
      <w:pPr>
        <w:ind w:left="2180" w:hanging="517"/>
      </w:pPr>
      <w:rPr>
        <w:rFonts w:hint="default"/>
        <w:lang w:val="fr-FR" w:eastAsia="en-US" w:bidi="ar-SA"/>
      </w:rPr>
    </w:lvl>
    <w:lvl w:ilvl="3">
      <w:numFmt w:val="bullet"/>
      <w:lvlText w:val="•"/>
      <w:lvlJc w:val="left"/>
      <w:pPr>
        <w:ind w:left="3200" w:hanging="517"/>
      </w:pPr>
      <w:rPr>
        <w:rFonts w:hint="default"/>
        <w:lang w:val="fr-FR" w:eastAsia="en-US" w:bidi="ar-SA"/>
      </w:rPr>
    </w:lvl>
    <w:lvl w:ilvl="4">
      <w:numFmt w:val="bullet"/>
      <w:lvlText w:val="•"/>
      <w:lvlJc w:val="left"/>
      <w:pPr>
        <w:ind w:left="4220" w:hanging="517"/>
      </w:pPr>
      <w:rPr>
        <w:rFonts w:hint="default"/>
        <w:lang w:val="fr-FR" w:eastAsia="en-US" w:bidi="ar-SA"/>
      </w:rPr>
    </w:lvl>
    <w:lvl w:ilvl="5">
      <w:numFmt w:val="bullet"/>
      <w:lvlText w:val="•"/>
      <w:lvlJc w:val="left"/>
      <w:pPr>
        <w:ind w:left="5240" w:hanging="517"/>
      </w:pPr>
      <w:rPr>
        <w:rFonts w:hint="default"/>
        <w:lang w:val="fr-FR" w:eastAsia="en-US" w:bidi="ar-SA"/>
      </w:rPr>
    </w:lvl>
    <w:lvl w:ilvl="6">
      <w:numFmt w:val="bullet"/>
      <w:lvlText w:val="•"/>
      <w:lvlJc w:val="left"/>
      <w:pPr>
        <w:ind w:left="6260" w:hanging="517"/>
      </w:pPr>
      <w:rPr>
        <w:rFonts w:hint="default"/>
        <w:lang w:val="fr-FR" w:eastAsia="en-US" w:bidi="ar-SA"/>
      </w:rPr>
    </w:lvl>
    <w:lvl w:ilvl="7">
      <w:numFmt w:val="bullet"/>
      <w:lvlText w:val="•"/>
      <w:lvlJc w:val="left"/>
      <w:pPr>
        <w:ind w:left="7280" w:hanging="517"/>
      </w:pPr>
      <w:rPr>
        <w:rFonts w:hint="default"/>
        <w:lang w:val="fr-FR" w:eastAsia="en-US" w:bidi="ar-SA"/>
      </w:rPr>
    </w:lvl>
    <w:lvl w:ilvl="8">
      <w:numFmt w:val="bullet"/>
      <w:lvlText w:val="•"/>
      <w:lvlJc w:val="left"/>
      <w:pPr>
        <w:ind w:left="8300" w:hanging="517"/>
      </w:pPr>
      <w:rPr>
        <w:rFonts w:hint="default"/>
        <w:lang w:val="fr-FR" w:eastAsia="en-US" w:bidi="ar-SA"/>
      </w:rPr>
    </w:lvl>
  </w:abstractNum>
  <w:abstractNum w:abstractNumId="94">
    <w:nsid w:val="68FA7EF1"/>
    <w:multiLevelType w:val="multilevel"/>
    <w:tmpl w:val="68FA7EF1"/>
    <w:lvl w:ilvl="0">
      <w:start w:val="1"/>
      <w:numFmt w:val="lowerLetter"/>
      <w:lvlText w:val="%1)"/>
      <w:lvlJc w:val="left"/>
      <w:pPr>
        <w:ind w:left="828" w:hanging="361"/>
      </w:pPr>
      <w:rPr>
        <w:rFonts w:ascii="Arial Narrow" w:eastAsia="Arial Narrow" w:hAnsi="Arial Narrow" w:cs="Arial Narrow" w:hint="default"/>
        <w:b w:val="0"/>
        <w:bCs w:val="0"/>
        <w:i/>
        <w:iCs/>
        <w:spacing w:val="0"/>
        <w:w w:val="100"/>
        <w:sz w:val="24"/>
        <w:szCs w:val="24"/>
        <w:lang w:val="fr-FR" w:eastAsia="en-US" w:bidi="ar-SA"/>
      </w:rPr>
    </w:lvl>
    <w:lvl w:ilvl="1">
      <w:numFmt w:val="bullet"/>
      <w:lvlText w:val=""/>
      <w:lvlJc w:val="left"/>
      <w:pPr>
        <w:ind w:left="828" w:hanging="416"/>
      </w:pPr>
      <w:rPr>
        <w:rFonts w:ascii="Wingdings" w:eastAsia="Wingdings" w:hAnsi="Wingdings" w:cs="Wingdings" w:hint="default"/>
        <w:b w:val="0"/>
        <w:bCs w:val="0"/>
        <w:i w:val="0"/>
        <w:iCs w:val="0"/>
        <w:spacing w:val="0"/>
        <w:w w:val="100"/>
        <w:sz w:val="24"/>
        <w:szCs w:val="24"/>
        <w:lang w:val="fr-FR" w:eastAsia="en-US" w:bidi="ar-SA"/>
      </w:rPr>
    </w:lvl>
    <w:lvl w:ilvl="2">
      <w:numFmt w:val="bullet"/>
      <w:lvlText w:val="•"/>
      <w:lvlJc w:val="left"/>
      <w:pPr>
        <w:ind w:left="2327" w:hanging="416"/>
      </w:pPr>
      <w:rPr>
        <w:rFonts w:hint="default"/>
        <w:lang w:val="fr-FR" w:eastAsia="en-US" w:bidi="ar-SA"/>
      </w:rPr>
    </w:lvl>
    <w:lvl w:ilvl="3">
      <w:numFmt w:val="bullet"/>
      <w:lvlText w:val="•"/>
      <w:lvlJc w:val="left"/>
      <w:pPr>
        <w:ind w:left="3080" w:hanging="416"/>
      </w:pPr>
      <w:rPr>
        <w:rFonts w:hint="default"/>
        <w:lang w:val="fr-FR" w:eastAsia="en-US" w:bidi="ar-SA"/>
      </w:rPr>
    </w:lvl>
    <w:lvl w:ilvl="4">
      <w:numFmt w:val="bullet"/>
      <w:lvlText w:val="•"/>
      <w:lvlJc w:val="left"/>
      <w:pPr>
        <w:ind w:left="3834" w:hanging="416"/>
      </w:pPr>
      <w:rPr>
        <w:rFonts w:hint="default"/>
        <w:lang w:val="fr-FR" w:eastAsia="en-US" w:bidi="ar-SA"/>
      </w:rPr>
    </w:lvl>
    <w:lvl w:ilvl="5">
      <w:numFmt w:val="bullet"/>
      <w:lvlText w:val="•"/>
      <w:lvlJc w:val="left"/>
      <w:pPr>
        <w:ind w:left="4588" w:hanging="416"/>
      </w:pPr>
      <w:rPr>
        <w:rFonts w:hint="default"/>
        <w:lang w:val="fr-FR" w:eastAsia="en-US" w:bidi="ar-SA"/>
      </w:rPr>
    </w:lvl>
    <w:lvl w:ilvl="6">
      <w:numFmt w:val="bullet"/>
      <w:lvlText w:val="•"/>
      <w:lvlJc w:val="left"/>
      <w:pPr>
        <w:ind w:left="5341" w:hanging="416"/>
      </w:pPr>
      <w:rPr>
        <w:rFonts w:hint="default"/>
        <w:lang w:val="fr-FR" w:eastAsia="en-US" w:bidi="ar-SA"/>
      </w:rPr>
    </w:lvl>
    <w:lvl w:ilvl="7">
      <w:numFmt w:val="bullet"/>
      <w:lvlText w:val="•"/>
      <w:lvlJc w:val="left"/>
      <w:pPr>
        <w:ind w:left="6095" w:hanging="416"/>
      </w:pPr>
      <w:rPr>
        <w:rFonts w:hint="default"/>
        <w:lang w:val="fr-FR" w:eastAsia="en-US" w:bidi="ar-SA"/>
      </w:rPr>
    </w:lvl>
    <w:lvl w:ilvl="8">
      <w:numFmt w:val="bullet"/>
      <w:lvlText w:val="•"/>
      <w:lvlJc w:val="left"/>
      <w:pPr>
        <w:ind w:left="6848" w:hanging="416"/>
      </w:pPr>
      <w:rPr>
        <w:rFonts w:hint="default"/>
        <w:lang w:val="fr-FR" w:eastAsia="en-US" w:bidi="ar-SA"/>
      </w:rPr>
    </w:lvl>
  </w:abstractNum>
  <w:abstractNum w:abstractNumId="95">
    <w:nsid w:val="699001E7"/>
    <w:multiLevelType w:val="multilevel"/>
    <w:tmpl w:val="699001E7"/>
    <w:lvl w:ilvl="0">
      <w:start w:val="26"/>
      <w:numFmt w:val="decimal"/>
      <w:lvlText w:val="%1"/>
      <w:lvlJc w:val="left"/>
      <w:pPr>
        <w:ind w:left="420" w:hanging="420"/>
      </w:pPr>
      <w:rPr>
        <w:rFonts w:hint="default"/>
      </w:rPr>
    </w:lvl>
    <w:lvl w:ilvl="1">
      <w:start w:val="9"/>
      <w:numFmt w:val="decimal"/>
      <w:lvlText w:val="%1.%2"/>
      <w:lvlJc w:val="left"/>
      <w:pPr>
        <w:ind w:left="560" w:hanging="4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96">
    <w:nsid w:val="6B321AF7"/>
    <w:multiLevelType w:val="multilevel"/>
    <w:tmpl w:val="6B321AF7"/>
    <w:lvl w:ilvl="0">
      <w:start w:val="24"/>
      <w:numFmt w:val="decimal"/>
      <w:lvlText w:val="%1"/>
      <w:lvlJc w:val="left"/>
      <w:pPr>
        <w:ind w:left="634" w:hanging="494"/>
      </w:pPr>
      <w:rPr>
        <w:rFonts w:hint="default"/>
        <w:lang w:val="fr-FR" w:eastAsia="en-US" w:bidi="ar-SA"/>
      </w:rPr>
    </w:lvl>
    <w:lvl w:ilvl="1">
      <w:start w:val="1"/>
      <w:numFmt w:val="decimal"/>
      <w:lvlText w:val="%1.%2."/>
      <w:lvlJc w:val="left"/>
      <w:pPr>
        <w:ind w:left="634" w:hanging="49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591" w:hanging="494"/>
      </w:pPr>
      <w:rPr>
        <w:rFonts w:hint="default"/>
        <w:lang w:val="fr-FR" w:eastAsia="en-US" w:bidi="ar-SA"/>
      </w:rPr>
    </w:lvl>
    <w:lvl w:ilvl="3">
      <w:numFmt w:val="bullet"/>
      <w:lvlText w:val="•"/>
      <w:lvlJc w:val="left"/>
      <w:pPr>
        <w:ind w:left="3567" w:hanging="494"/>
      </w:pPr>
      <w:rPr>
        <w:rFonts w:hint="default"/>
        <w:lang w:val="fr-FR" w:eastAsia="en-US" w:bidi="ar-SA"/>
      </w:rPr>
    </w:lvl>
    <w:lvl w:ilvl="4">
      <w:numFmt w:val="bullet"/>
      <w:lvlText w:val="•"/>
      <w:lvlJc w:val="left"/>
      <w:pPr>
        <w:ind w:left="4543" w:hanging="494"/>
      </w:pPr>
      <w:rPr>
        <w:rFonts w:hint="default"/>
        <w:lang w:val="fr-FR" w:eastAsia="en-US" w:bidi="ar-SA"/>
      </w:rPr>
    </w:lvl>
    <w:lvl w:ilvl="5">
      <w:numFmt w:val="bullet"/>
      <w:lvlText w:val="•"/>
      <w:lvlJc w:val="left"/>
      <w:pPr>
        <w:ind w:left="5519" w:hanging="494"/>
      </w:pPr>
      <w:rPr>
        <w:rFonts w:hint="default"/>
        <w:lang w:val="fr-FR" w:eastAsia="en-US" w:bidi="ar-SA"/>
      </w:rPr>
    </w:lvl>
    <w:lvl w:ilvl="6">
      <w:numFmt w:val="bullet"/>
      <w:lvlText w:val="•"/>
      <w:lvlJc w:val="left"/>
      <w:pPr>
        <w:ind w:left="6494" w:hanging="494"/>
      </w:pPr>
      <w:rPr>
        <w:rFonts w:hint="default"/>
        <w:lang w:val="fr-FR" w:eastAsia="en-US" w:bidi="ar-SA"/>
      </w:rPr>
    </w:lvl>
    <w:lvl w:ilvl="7">
      <w:numFmt w:val="bullet"/>
      <w:lvlText w:val="•"/>
      <w:lvlJc w:val="left"/>
      <w:pPr>
        <w:ind w:left="7470" w:hanging="494"/>
      </w:pPr>
      <w:rPr>
        <w:rFonts w:hint="default"/>
        <w:lang w:val="fr-FR" w:eastAsia="en-US" w:bidi="ar-SA"/>
      </w:rPr>
    </w:lvl>
    <w:lvl w:ilvl="8">
      <w:numFmt w:val="bullet"/>
      <w:lvlText w:val="•"/>
      <w:lvlJc w:val="left"/>
      <w:pPr>
        <w:ind w:left="8446" w:hanging="494"/>
      </w:pPr>
      <w:rPr>
        <w:rFonts w:hint="default"/>
        <w:lang w:val="fr-FR" w:eastAsia="en-US" w:bidi="ar-SA"/>
      </w:rPr>
    </w:lvl>
  </w:abstractNum>
  <w:abstractNum w:abstractNumId="97">
    <w:nsid w:val="6B446675"/>
    <w:multiLevelType w:val="multilevel"/>
    <w:tmpl w:val="6B446675"/>
    <w:lvl w:ilvl="0">
      <w:start w:val="1"/>
      <w:numFmt w:val="bullet"/>
      <w:lvlText w:val=""/>
      <w:lvlJc w:val="left"/>
      <w:pPr>
        <w:ind w:left="73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215"/>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1935"/>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655"/>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375"/>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095"/>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4815"/>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535"/>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255"/>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98">
    <w:nsid w:val="6E7F4193"/>
    <w:multiLevelType w:val="multilevel"/>
    <w:tmpl w:val="6E7F4193"/>
    <w:lvl w:ilvl="0">
      <w:start w:val="20"/>
      <w:numFmt w:val="decimal"/>
      <w:lvlText w:val="%1"/>
      <w:lvlJc w:val="left"/>
      <w:pPr>
        <w:ind w:left="140" w:hanging="507"/>
      </w:pPr>
      <w:rPr>
        <w:rFonts w:hint="default"/>
        <w:lang w:val="fr-FR" w:eastAsia="en-US" w:bidi="ar-SA"/>
      </w:rPr>
    </w:lvl>
    <w:lvl w:ilvl="1">
      <w:start w:val="1"/>
      <w:numFmt w:val="decimal"/>
      <w:lvlText w:val="%1.%2."/>
      <w:lvlJc w:val="left"/>
      <w:pPr>
        <w:ind w:left="140" w:hanging="50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80" w:hanging="507"/>
      </w:pPr>
      <w:rPr>
        <w:rFonts w:hint="default"/>
        <w:lang w:val="fr-FR" w:eastAsia="en-US" w:bidi="ar-SA"/>
      </w:rPr>
    </w:lvl>
    <w:lvl w:ilvl="3">
      <w:numFmt w:val="bullet"/>
      <w:lvlText w:val="•"/>
      <w:lvlJc w:val="left"/>
      <w:pPr>
        <w:ind w:left="3200" w:hanging="507"/>
      </w:pPr>
      <w:rPr>
        <w:rFonts w:hint="default"/>
        <w:lang w:val="fr-FR" w:eastAsia="en-US" w:bidi="ar-SA"/>
      </w:rPr>
    </w:lvl>
    <w:lvl w:ilvl="4">
      <w:numFmt w:val="bullet"/>
      <w:lvlText w:val="•"/>
      <w:lvlJc w:val="left"/>
      <w:pPr>
        <w:ind w:left="4220" w:hanging="507"/>
      </w:pPr>
      <w:rPr>
        <w:rFonts w:hint="default"/>
        <w:lang w:val="fr-FR" w:eastAsia="en-US" w:bidi="ar-SA"/>
      </w:rPr>
    </w:lvl>
    <w:lvl w:ilvl="5">
      <w:numFmt w:val="bullet"/>
      <w:lvlText w:val="•"/>
      <w:lvlJc w:val="left"/>
      <w:pPr>
        <w:ind w:left="5240" w:hanging="507"/>
      </w:pPr>
      <w:rPr>
        <w:rFonts w:hint="default"/>
        <w:lang w:val="fr-FR" w:eastAsia="en-US" w:bidi="ar-SA"/>
      </w:rPr>
    </w:lvl>
    <w:lvl w:ilvl="6">
      <w:numFmt w:val="bullet"/>
      <w:lvlText w:val="•"/>
      <w:lvlJc w:val="left"/>
      <w:pPr>
        <w:ind w:left="6260" w:hanging="507"/>
      </w:pPr>
      <w:rPr>
        <w:rFonts w:hint="default"/>
        <w:lang w:val="fr-FR" w:eastAsia="en-US" w:bidi="ar-SA"/>
      </w:rPr>
    </w:lvl>
    <w:lvl w:ilvl="7">
      <w:numFmt w:val="bullet"/>
      <w:lvlText w:val="•"/>
      <w:lvlJc w:val="left"/>
      <w:pPr>
        <w:ind w:left="7280" w:hanging="507"/>
      </w:pPr>
      <w:rPr>
        <w:rFonts w:hint="default"/>
        <w:lang w:val="fr-FR" w:eastAsia="en-US" w:bidi="ar-SA"/>
      </w:rPr>
    </w:lvl>
    <w:lvl w:ilvl="8">
      <w:numFmt w:val="bullet"/>
      <w:lvlText w:val="•"/>
      <w:lvlJc w:val="left"/>
      <w:pPr>
        <w:ind w:left="8300" w:hanging="507"/>
      </w:pPr>
      <w:rPr>
        <w:rFonts w:hint="default"/>
        <w:lang w:val="fr-FR" w:eastAsia="en-US" w:bidi="ar-SA"/>
      </w:rPr>
    </w:lvl>
  </w:abstractNum>
  <w:abstractNum w:abstractNumId="99">
    <w:nsid w:val="70E84AAF"/>
    <w:multiLevelType w:val="multilevel"/>
    <w:tmpl w:val="70E84AAF"/>
    <w:lvl w:ilvl="0">
      <w:start w:val="27"/>
      <w:numFmt w:val="decimal"/>
      <w:lvlText w:val="%1"/>
      <w:lvlJc w:val="left"/>
      <w:pPr>
        <w:ind w:left="140" w:hanging="493"/>
      </w:pPr>
      <w:rPr>
        <w:rFonts w:hint="default"/>
        <w:lang w:val="fr-FR" w:eastAsia="en-US" w:bidi="ar-SA"/>
      </w:rPr>
    </w:lvl>
    <w:lvl w:ilvl="1">
      <w:start w:val="1"/>
      <w:numFmt w:val="decimal"/>
      <w:lvlText w:val="%1.%2."/>
      <w:lvlJc w:val="left"/>
      <w:pPr>
        <w:ind w:left="140" w:hanging="49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180" w:hanging="493"/>
      </w:pPr>
      <w:rPr>
        <w:rFonts w:hint="default"/>
        <w:lang w:val="fr-FR" w:eastAsia="en-US" w:bidi="ar-SA"/>
      </w:rPr>
    </w:lvl>
    <w:lvl w:ilvl="3">
      <w:numFmt w:val="bullet"/>
      <w:lvlText w:val="•"/>
      <w:lvlJc w:val="left"/>
      <w:pPr>
        <w:ind w:left="3200" w:hanging="493"/>
      </w:pPr>
      <w:rPr>
        <w:rFonts w:hint="default"/>
        <w:lang w:val="fr-FR" w:eastAsia="en-US" w:bidi="ar-SA"/>
      </w:rPr>
    </w:lvl>
    <w:lvl w:ilvl="4">
      <w:numFmt w:val="bullet"/>
      <w:lvlText w:val="•"/>
      <w:lvlJc w:val="left"/>
      <w:pPr>
        <w:ind w:left="4220" w:hanging="493"/>
      </w:pPr>
      <w:rPr>
        <w:rFonts w:hint="default"/>
        <w:lang w:val="fr-FR" w:eastAsia="en-US" w:bidi="ar-SA"/>
      </w:rPr>
    </w:lvl>
    <w:lvl w:ilvl="5">
      <w:numFmt w:val="bullet"/>
      <w:lvlText w:val="•"/>
      <w:lvlJc w:val="left"/>
      <w:pPr>
        <w:ind w:left="5240" w:hanging="493"/>
      </w:pPr>
      <w:rPr>
        <w:rFonts w:hint="default"/>
        <w:lang w:val="fr-FR" w:eastAsia="en-US" w:bidi="ar-SA"/>
      </w:rPr>
    </w:lvl>
    <w:lvl w:ilvl="6">
      <w:numFmt w:val="bullet"/>
      <w:lvlText w:val="•"/>
      <w:lvlJc w:val="left"/>
      <w:pPr>
        <w:ind w:left="6260" w:hanging="493"/>
      </w:pPr>
      <w:rPr>
        <w:rFonts w:hint="default"/>
        <w:lang w:val="fr-FR" w:eastAsia="en-US" w:bidi="ar-SA"/>
      </w:rPr>
    </w:lvl>
    <w:lvl w:ilvl="7">
      <w:numFmt w:val="bullet"/>
      <w:lvlText w:val="•"/>
      <w:lvlJc w:val="left"/>
      <w:pPr>
        <w:ind w:left="7280" w:hanging="493"/>
      </w:pPr>
      <w:rPr>
        <w:rFonts w:hint="default"/>
        <w:lang w:val="fr-FR" w:eastAsia="en-US" w:bidi="ar-SA"/>
      </w:rPr>
    </w:lvl>
    <w:lvl w:ilvl="8">
      <w:numFmt w:val="bullet"/>
      <w:lvlText w:val="•"/>
      <w:lvlJc w:val="left"/>
      <w:pPr>
        <w:ind w:left="8300" w:hanging="493"/>
      </w:pPr>
      <w:rPr>
        <w:rFonts w:hint="default"/>
        <w:lang w:val="fr-FR" w:eastAsia="en-US" w:bidi="ar-SA"/>
      </w:rPr>
    </w:lvl>
  </w:abstractNum>
  <w:abstractNum w:abstractNumId="100">
    <w:nsid w:val="71436E05"/>
    <w:multiLevelType w:val="multilevel"/>
    <w:tmpl w:val="71436E05"/>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19C38DE"/>
    <w:multiLevelType w:val="multilevel"/>
    <w:tmpl w:val="719C38D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71A8194D"/>
    <w:multiLevelType w:val="multilevel"/>
    <w:tmpl w:val="71A8194D"/>
    <w:lvl w:ilvl="0">
      <w:start w:val="23"/>
      <w:numFmt w:val="decimal"/>
      <w:lvlText w:val="%1"/>
      <w:lvlJc w:val="left"/>
      <w:pPr>
        <w:ind w:left="634" w:hanging="494"/>
      </w:pPr>
      <w:rPr>
        <w:rFonts w:hint="default"/>
        <w:lang w:val="fr-FR" w:eastAsia="en-US" w:bidi="ar-SA"/>
      </w:rPr>
    </w:lvl>
    <w:lvl w:ilvl="1">
      <w:start w:val="1"/>
      <w:numFmt w:val="decimal"/>
      <w:lvlText w:val="%1.%2."/>
      <w:lvlJc w:val="left"/>
      <w:pPr>
        <w:ind w:left="1203" w:hanging="494"/>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591" w:hanging="494"/>
      </w:pPr>
      <w:rPr>
        <w:rFonts w:hint="default"/>
        <w:lang w:val="fr-FR" w:eastAsia="en-US" w:bidi="ar-SA"/>
      </w:rPr>
    </w:lvl>
    <w:lvl w:ilvl="3">
      <w:numFmt w:val="bullet"/>
      <w:lvlText w:val="•"/>
      <w:lvlJc w:val="left"/>
      <w:pPr>
        <w:ind w:left="3567" w:hanging="494"/>
      </w:pPr>
      <w:rPr>
        <w:rFonts w:hint="default"/>
        <w:lang w:val="fr-FR" w:eastAsia="en-US" w:bidi="ar-SA"/>
      </w:rPr>
    </w:lvl>
    <w:lvl w:ilvl="4">
      <w:numFmt w:val="bullet"/>
      <w:lvlText w:val="•"/>
      <w:lvlJc w:val="left"/>
      <w:pPr>
        <w:ind w:left="4543" w:hanging="494"/>
      </w:pPr>
      <w:rPr>
        <w:rFonts w:hint="default"/>
        <w:lang w:val="fr-FR" w:eastAsia="en-US" w:bidi="ar-SA"/>
      </w:rPr>
    </w:lvl>
    <w:lvl w:ilvl="5">
      <w:numFmt w:val="bullet"/>
      <w:lvlText w:val="•"/>
      <w:lvlJc w:val="left"/>
      <w:pPr>
        <w:ind w:left="5519" w:hanging="494"/>
      </w:pPr>
      <w:rPr>
        <w:rFonts w:hint="default"/>
        <w:lang w:val="fr-FR" w:eastAsia="en-US" w:bidi="ar-SA"/>
      </w:rPr>
    </w:lvl>
    <w:lvl w:ilvl="6">
      <w:numFmt w:val="bullet"/>
      <w:lvlText w:val="•"/>
      <w:lvlJc w:val="left"/>
      <w:pPr>
        <w:ind w:left="6494" w:hanging="494"/>
      </w:pPr>
      <w:rPr>
        <w:rFonts w:hint="default"/>
        <w:lang w:val="fr-FR" w:eastAsia="en-US" w:bidi="ar-SA"/>
      </w:rPr>
    </w:lvl>
    <w:lvl w:ilvl="7">
      <w:numFmt w:val="bullet"/>
      <w:lvlText w:val="•"/>
      <w:lvlJc w:val="left"/>
      <w:pPr>
        <w:ind w:left="7470" w:hanging="494"/>
      </w:pPr>
      <w:rPr>
        <w:rFonts w:hint="default"/>
        <w:lang w:val="fr-FR" w:eastAsia="en-US" w:bidi="ar-SA"/>
      </w:rPr>
    </w:lvl>
    <w:lvl w:ilvl="8">
      <w:numFmt w:val="bullet"/>
      <w:lvlText w:val="•"/>
      <w:lvlJc w:val="left"/>
      <w:pPr>
        <w:ind w:left="8446" w:hanging="494"/>
      </w:pPr>
      <w:rPr>
        <w:rFonts w:hint="default"/>
        <w:lang w:val="fr-FR" w:eastAsia="en-US" w:bidi="ar-SA"/>
      </w:rPr>
    </w:lvl>
  </w:abstractNum>
  <w:abstractNum w:abstractNumId="103">
    <w:nsid w:val="724045A4"/>
    <w:multiLevelType w:val="multilevel"/>
    <w:tmpl w:val="724045A4"/>
    <w:lvl w:ilvl="0">
      <w:numFmt w:val="bullet"/>
      <w:lvlText w:val="-"/>
      <w:lvlJc w:val="left"/>
      <w:pPr>
        <w:ind w:left="1712" w:hanging="360"/>
      </w:pPr>
      <w:rPr>
        <w:rFonts w:ascii="Calibri" w:eastAsia="Calibri" w:hAnsi="Calibri" w:cs="Calibri" w:hint="default"/>
        <w:b w:val="0"/>
        <w:bCs w:val="0"/>
        <w:i w:val="0"/>
        <w:iCs w:val="0"/>
        <w:spacing w:val="0"/>
        <w:w w:val="100"/>
        <w:sz w:val="24"/>
        <w:szCs w:val="24"/>
        <w:lang w:val="fr-FR" w:eastAsia="en-US" w:bidi="ar-SA"/>
      </w:rPr>
    </w:lvl>
    <w:lvl w:ilvl="1">
      <w:numFmt w:val="bullet"/>
      <w:lvlText w:val="•"/>
      <w:lvlJc w:val="left"/>
      <w:pPr>
        <w:ind w:left="2723" w:hanging="360"/>
      </w:pPr>
      <w:rPr>
        <w:rFonts w:hint="default"/>
        <w:lang w:val="fr-FR" w:eastAsia="en-US" w:bidi="ar-SA"/>
      </w:rPr>
    </w:lvl>
    <w:lvl w:ilvl="2">
      <w:numFmt w:val="bullet"/>
      <w:lvlText w:val="•"/>
      <w:lvlJc w:val="left"/>
      <w:pPr>
        <w:ind w:left="3727" w:hanging="360"/>
      </w:pPr>
      <w:rPr>
        <w:rFonts w:hint="default"/>
        <w:lang w:val="fr-FR" w:eastAsia="en-US" w:bidi="ar-SA"/>
      </w:rPr>
    </w:lvl>
    <w:lvl w:ilvl="3">
      <w:numFmt w:val="bullet"/>
      <w:lvlText w:val="•"/>
      <w:lvlJc w:val="left"/>
      <w:pPr>
        <w:ind w:left="4731" w:hanging="360"/>
      </w:pPr>
      <w:rPr>
        <w:rFonts w:hint="default"/>
        <w:lang w:val="fr-FR" w:eastAsia="en-US" w:bidi="ar-SA"/>
      </w:rPr>
    </w:lvl>
    <w:lvl w:ilvl="4">
      <w:numFmt w:val="bullet"/>
      <w:lvlText w:val="•"/>
      <w:lvlJc w:val="left"/>
      <w:pPr>
        <w:ind w:left="5735" w:hanging="360"/>
      </w:pPr>
      <w:rPr>
        <w:rFonts w:hint="default"/>
        <w:lang w:val="fr-FR" w:eastAsia="en-US" w:bidi="ar-SA"/>
      </w:rPr>
    </w:lvl>
    <w:lvl w:ilvl="5">
      <w:numFmt w:val="bullet"/>
      <w:lvlText w:val="•"/>
      <w:lvlJc w:val="left"/>
      <w:pPr>
        <w:ind w:left="6739" w:hanging="360"/>
      </w:pPr>
      <w:rPr>
        <w:rFonts w:hint="default"/>
        <w:lang w:val="fr-FR" w:eastAsia="en-US" w:bidi="ar-SA"/>
      </w:rPr>
    </w:lvl>
    <w:lvl w:ilvl="6">
      <w:numFmt w:val="bullet"/>
      <w:lvlText w:val="•"/>
      <w:lvlJc w:val="left"/>
      <w:pPr>
        <w:ind w:left="7742" w:hanging="360"/>
      </w:pPr>
      <w:rPr>
        <w:rFonts w:hint="default"/>
        <w:lang w:val="fr-FR" w:eastAsia="en-US" w:bidi="ar-SA"/>
      </w:rPr>
    </w:lvl>
    <w:lvl w:ilvl="7">
      <w:numFmt w:val="bullet"/>
      <w:lvlText w:val="•"/>
      <w:lvlJc w:val="left"/>
      <w:pPr>
        <w:ind w:left="8746" w:hanging="360"/>
      </w:pPr>
      <w:rPr>
        <w:rFonts w:hint="default"/>
        <w:lang w:val="fr-FR" w:eastAsia="en-US" w:bidi="ar-SA"/>
      </w:rPr>
    </w:lvl>
    <w:lvl w:ilvl="8">
      <w:numFmt w:val="bullet"/>
      <w:lvlText w:val="•"/>
      <w:lvlJc w:val="left"/>
      <w:pPr>
        <w:ind w:left="9750" w:hanging="360"/>
      </w:pPr>
      <w:rPr>
        <w:rFonts w:hint="default"/>
        <w:lang w:val="fr-FR" w:eastAsia="en-US" w:bidi="ar-SA"/>
      </w:rPr>
    </w:lvl>
  </w:abstractNum>
  <w:abstractNum w:abstractNumId="104">
    <w:nsid w:val="729346E8"/>
    <w:multiLevelType w:val="multilevel"/>
    <w:tmpl w:val="729346E8"/>
    <w:lvl w:ilvl="0">
      <w:start w:val="28"/>
      <w:numFmt w:val="decimal"/>
      <w:lvlText w:val="%1"/>
      <w:lvlJc w:val="left"/>
      <w:pPr>
        <w:ind w:left="140" w:hanging="524"/>
      </w:pPr>
      <w:rPr>
        <w:rFonts w:hint="default"/>
        <w:lang w:val="fr-FR" w:eastAsia="en-US" w:bidi="ar-SA"/>
      </w:rPr>
    </w:lvl>
    <w:lvl w:ilvl="1">
      <w:start w:val="1"/>
      <w:numFmt w:val="decimal"/>
      <w:lvlText w:val="%1.%2."/>
      <w:lvlJc w:val="left"/>
      <w:pPr>
        <w:ind w:left="140" w:hanging="524"/>
      </w:pPr>
      <w:rPr>
        <w:rFonts w:ascii="Arial Narrow" w:eastAsia="Arial Narrow" w:hAnsi="Arial Narrow" w:cs="Arial Narrow" w:hint="default"/>
        <w:b/>
        <w:bCs/>
        <w:i w:val="0"/>
        <w:iCs w:val="0"/>
        <w:spacing w:val="-2"/>
        <w:w w:val="100"/>
        <w:sz w:val="24"/>
        <w:szCs w:val="24"/>
        <w:lang w:val="fr-FR" w:eastAsia="en-US" w:bidi="ar-SA"/>
      </w:rPr>
    </w:lvl>
    <w:lvl w:ilvl="2">
      <w:numFmt w:val="bullet"/>
      <w:lvlText w:val="•"/>
      <w:lvlJc w:val="left"/>
      <w:pPr>
        <w:ind w:left="2180" w:hanging="524"/>
      </w:pPr>
      <w:rPr>
        <w:rFonts w:hint="default"/>
        <w:lang w:val="fr-FR" w:eastAsia="en-US" w:bidi="ar-SA"/>
      </w:rPr>
    </w:lvl>
    <w:lvl w:ilvl="3">
      <w:numFmt w:val="bullet"/>
      <w:lvlText w:val="•"/>
      <w:lvlJc w:val="left"/>
      <w:pPr>
        <w:ind w:left="3200" w:hanging="524"/>
      </w:pPr>
      <w:rPr>
        <w:rFonts w:hint="default"/>
        <w:lang w:val="fr-FR" w:eastAsia="en-US" w:bidi="ar-SA"/>
      </w:rPr>
    </w:lvl>
    <w:lvl w:ilvl="4">
      <w:numFmt w:val="bullet"/>
      <w:lvlText w:val="•"/>
      <w:lvlJc w:val="left"/>
      <w:pPr>
        <w:ind w:left="4220" w:hanging="524"/>
      </w:pPr>
      <w:rPr>
        <w:rFonts w:hint="default"/>
        <w:lang w:val="fr-FR" w:eastAsia="en-US" w:bidi="ar-SA"/>
      </w:rPr>
    </w:lvl>
    <w:lvl w:ilvl="5">
      <w:numFmt w:val="bullet"/>
      <w:lvlText w:val="•"/>
      <w:lvlJc w:val="left"/>
      <w:pPr>
        <w:ind w:left="5240" w:hanging="524"/>
      </w:pPr>
      <w:rPr>
        <w:rFonts w:hint="default"/>
        <w:lang w:val="fr-FR" w:eastAsia="en-US" w:bidi="ar-SA"/>
      </w:rPr>
    </w:lvl>
    <w:lvl w:ilvl="6">
      <w:numFmt w:val="bullet"/>
      <w:lvlText w:val="•"/>
      <w:lvlJc w:val="left"/>
      <w:pPr>
        <w:ind w:left="6260" w:hanging="524"/>
      </w:pPr>
      <w:rPr>
        <w:rFonts w:hint="default"/>
        <w:lang w:val="fr-FR" w:eastAsia="en-US" w:bidi="ar-SA"/>
      </w:rPr>
    </w:lvl>
    <w:lvl w:ilvl="7">
      <w:numFmt w:val="bullet"/>
      <w:lvlText w:val="•"/>
      <w:lvlJc w:val="left"/>
      <w:pPr>
        <w:ind w:left="7280" w:hanging="524"/>
      </w:pPr>
      <w:rPr>
        <w:rFonts w:hint="default"/>
        <w:lang w:val="fr-FR" w:eastAsia="en-US" w:bidi="ar-SA"/>
      </w:rPr>
    </w:lvl>
    <w:lvl w:ilvl="8">
      <w:numFmt w:val="bullet"/>
      <w:lvlText w:val="•"/>
      <w:lvlJc w:val="left"/>
      <w:pPr>
        <w:ind w:left="8300" w:hanging="524"/>
      </w:pPr>
      <w:rPr>
        <w:rFonts w:hint="default"/>
        <w:lang w:val="fr-FR" w:eastAsia="en-US" w:bidi="ar-SA"/>
      </w:rPr>
    </w:lvl>
  </w:abstractNum>
  <w:abstractNum w:abstractNumId="105">
    <w:nsid w:val="730566CC"/>
    <w:multiLevelType w:val="multilevel"/>
    <w:tmpl w:val="730566CC"/>
    <w:lvl w:ilvl="0">
      <w:start w:val="1"/>
      <w:numFmt w:val="bullet"/>
      <w:lvlText w:val="•"/>
      <w:lvlJc w:val="left"/>
      <w:pPr>
        <w:ind w:left="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6">
    <w:nsid w:val="740538A1"/>
    <w:multiLevelType w:val="multilevel"/>
    <w:tmpl w:val="740538A1"/>
    <w:lvl w:ilvl="0">
      <w:start w:val="1"/>
      <w:numFmt w:val="decimal"/>
      <w:lvlText w:val="%1)"/>
      <w:lvlJc w:val="left"/>
      <w:pPr>
        <w:ind w:left="644" w:hanging="35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7">
    <w:nsid w:val="7A501276"/>
    <w:multiLevelType w:val="multilevel"/>
    <w:tmpl w:val="7A501276"/>
    <w:lvl w:ilvl="0">
      <w:start w:val="14"/>
      <w:numFmt w:val="decimal"/>
      <w:lvlText w:val="%1"/>
      <w:lvlJc w:val="left"/>
      <w:pPr>
        <w:ind w:left="652" w:hanging="512"/>
      </w:pPr>
      <w:rPr>
        <w:rFonts w:hint="default"/>
        <w:lang w:val="fr-FR" w:eastAsia="en-US" w:bidi="ar-SA"/>
      </w:rPr>
    </w:lvl>
    <w:lvl w:ilvl="1">
      <w:start w:val="1"/>
      <w:numFmt w:val="decimal"/>
      <w:lvlText w:val="%1.%2."/>
      <w:lvlJc w:val="left"/>
      <w:pPr>
        <w:ind w:left="652" w:hanging="512"/>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607" w:hanging="512"/>
      </w:pPr>
      <w:rPr>
        <w:rFonts w:hint="default"/>
        <w:lang w:val="fr-FR" w:eastAsia="en-US" w:bidi="ar-SA"/>
      </w:rPr>
    </w:lvl>
    <w:lvl w:ilvl="3">
      <w:numFmt w:val="bullet"/>
      <w:lvlText w:val="•"/>
      <w:lvlJc w:val="left"/>
      <w:pPr>
        <w:ind w:left="3581" w:hanging="512"/>
      </w:pPr>
      <w:rPr>
        <w:rFonts w:hint="default"/>
        <w:lang w:val="fr-FR" w:eastAsia="en-US" w:bidi="ar-SA"/>
      </w:rPr>
    </w:lvl>
    <w:lvl w:ilvl="4">
      <w:numFmt w:val="bullet"/>
      <w:lvlText w:val="•"/>
      <w:lvlJc w:val="left"/>
      <w:pPr>
        <w:ind w:left="4555" w:hanging="512"/>
      </w:pPr>
      <w:rPr>
        <w:rFonts w:hint="default"/>
        <w:lang w:val="fr-FR" w:eastAsia="en-US" w:bidi="ar-SA"/>
      </w:rPr>
    </w:lvl>
    <w:lvl w:ilvl="5">
      <w:numFmt w:val="bullet"/>
      <w:lvlText w:val="•"/>
      <w:lvlJc w:val="left"/>
      <w:pPr>
        <w:ind w:left="5529" w:hanging="512"/>
      </w:pPr>
      <w:rPr>
        <w:rFonts w:hint="default"/>
        <w:lang w:val="fr-FR" w:eastAsia="en-US" w:bidi="ar-SA"/>
      </w:rPr>
    </w:lvl>
    <w:lvl w:ilvl="6">
      <w:numFmt w:val="bullet"/>
      <w:lvlText w:val="•"/>
      <w:lvlJc w:val="left"/>
      <w:pPr>
        <w:ind w:left="6502" w:hanging="512"/>
      </w:pPr>
      <w:rPr>
        <w:rFonts w:hint="default"/>
        <w:lang w:val="fr-FR" w:eastAsia="en-US" w:bidi="ar-SA"/>
      </w:rPr>
    </w:lvl>
    <w:lvl w:ilvl="7">
      <w:numFmt w:val="bullet"/>
      <w:lvlText w:val="•"/>
      <w:lvlJc w:val="left"/>
      <w:pPr>
        <w:ind w:left="7476" w:hanging="512"/>
      </w:pPr>
      <w:rPr>
        <w:rFonts w:hint="default"/>
        <w:lang w:val="fr-FR" w:eastAsia="en-US" w:bidi="ar-SA"/>
      </w:rPr>
    </w:lvl>
    <w:lvl w:ilvl="8">
      <w:numFmt w:val="bullet"/>
      <w:lvlText w:val="•"/>
      <w:lvlJc w:val="left"/>
      <w:pPr>
        <w:ind w:left="8450" w:hanging="512"/>
      </w:pPr>
      <w:rPr>
        <w:rFonts w:hint="default"/>
        <w:lang w:val="fr-FR" w:eastAsia="en-US" w:bidi="ar-SA"/>
      </w:rPr>
    </w:lvl>
  </w:abstractNum>
  <w:abstractNum w:abstractNumId="108">
    <w:nsid w:val="7A6E2C63"/>
    <w:multiLevelType w:val="multilevel"/>
    <w:tmpl w:val="7A6E2C63"/>
    <w:lvl w:ilvl="0">
      <w:start w:val="34"/>
      <w:numFmt w:val="decimal"/>
      <w:lvlText w:val="%1"/>
      <w:lvlJc w:val="left"/>
      <w:pPr>
        <w:ind w:left="140" w:hanging="439"/>
      </w:pPr>
      <w:rPr>
        <w:rFonts w:hint="default"/>
        <w:lang w:val="fr-FR" w:eastAsia="en-US" w:bidi="ar-SA"/>
      </w:rPr>
    </w:lvl>
    <w:lvl w:ilvl="1">
      <w:start w:val="3"/>
      <w:numFmt w:val="decimal"/>
      <w:lvlText w:val="%1.%2"/>
      <w:lvlJc w:val="left"/>
      <w:pPr>
        <w:ind w:left="140" w:hanging="43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1082" w:hanging="360"/>
      </w:pPr>
      <w:rPr>
        <w:rFonts w:ascii="Wingdings" w:eastAsia="Wingdings" w:hAnsi="Wingdings" w:cs="Wingdings" w:hint="default"/>
        <w:b w:val="0"/>
        <w:bCs w:val="0"/>
        <w:i w:val="0"/>
        <w:iCs w:val="0"/>
        <w:spacing w:val="0"/>
        <w:w w:val="100"/>
        <w:sz w:val="24"/>
        <w:szCs w:val="24"/>
        <w:lang w:val="fr-FR" w:eastAsia="en-US" w:bidi="ar-SA"/>
      </w:rPr>
    </w:lvl>
    <w:lvl w:ilvl="3">
      <w:numFmt w:val="bullet"/>
      <w:lvlText w:val="•"/>
      <w:lvlJc w:val="left"/>
      <w:pPr>
        <w:ind w:left="3150" w:hanging="360"/>
      </w:pPr>
      <w:rPr>
        <w:rFonts w:hint="default"/>
        <w:lang w:val="fr-FR" w:eastAsia="en-US" w:bidi="ar-SA"/>
      </w:rPr>
    </w:lvl>
    <w:lvl w:ilvl="4">
      <w:numFmt w:val="bullet"/>
      <w:lvlText w:val="•"/>
      <w:lvlJc w:val="left"/>
      <w:pPr>
        <w:ind w:left="4186" w:hanging="360"/>
      </w:pPr>
      <w:rPr>
        <w:rFonts w:hint="default"/>
        <w:lang w:val="fr-FR" w:eastAsia="en-US" w:bidi="ar-SA"/>
      </w:rPr>
    </w:lvl>
    <w:lvl w:ilvl="5">
      <w:numFmt w:val="bullet"/>
      <w:lvlText w:val="•"/>
      <w:lvlJc w:val="left"/>
      <w:pPr>
        <w:ind w:left="5221" w:hanging="360"/>
      </w:pPr>
      <w:rPr>
        <w:rFonts w:hint="default"/>
        <w:lang w:val="fr-FR" w:eastAsia="en-US" w:bidi="ar-SA"/>
      </w:rPr>
    </w:lvl>
    <w:lvl w:ilvl="6">
      <w:numFmt w:val="bullet"/>
      <w:lvlText w:val="•"/>
      <w:lvlJc w:val="left"/>
      <w:pPr>
        <w:ind w:left="6256" w:hanging="360"/>
      </w:pPr>
      <w:rPr>
        <w:rFonts w:hint="default"/>
        <w:lang w:val="fr-FR" w:eastAsia="en-US" w:bidi="ar-SA"/>
      </w:rPr>
    </w:lvl>
    <w:lvl w:ilvl="7">
      <w:numFmt w:val="bullet"/>
      <w:lvlText w:val="•"/>
      <w:lvlJc w:val="left"/>
      <w:pPr>
        <w:ind w:left="7292" w:hanging="360"/>
      </w:pPr>
      <w:rPr>
        <w:rFonts w:hint="default"/>
        <w:lang w:val="fr-FR" w:eastAsia="en-US" w:bidi="ar-SA"/>
      </w:rPr>
    </w:lvl>
    <w:lvl w:ilvl="8">
      <w:numFmt w:val="bullet"/>
      <w:lvlText w:val="•"/>
      <w:lvlJc w:val="left"/>
      <w:pPr>
        <w:ind w:left="8327" w:hanging="360"/>
      </w:pPr>
      <w:rPr>
        <w:rFonts w:hint="default"/>
        <w:lang w:val="fr-FR" w:eastAsia="en-US" w:bidi="ar-SA"/>
      </w:rPr>
    </w:lvl>
  </w:abstractNum>
  <w:abstractNum w:abstractNumId="109">
    <w:nsid w:val="7AE16704"/>
    <w:multiLevelType w:val="multilevel"/>
    <w:tmpl w:val="7AE16704"/>
    <w:lvl w:ilvl="0">
      <w:start w:val="29"/>
      <w:numFmt w:val="decimal"/>
      <w:lvlText w:val="%1"/>
      <w:lvlJc w:val="left"/>
      <w:pPr>
        <w:ind w:left="140" w:hanging="483"/>
      </w:pPr>
      <w:rPr>
        <w:rFonts w:hint="default"/>
        <w:lang w:val="fr-FR" w:eastAsia="en-US" w:bidi="ar-SA"/>
      </w:rPr>
    </w:lvl>
    <w:lvl w:ilvl="1">
      <w:start w:val="1"/>
      <w:numFmt w:val="decimal"/>
      <w:lvlText w:val="%1.%2."/>
      <w:lvlJc w:val="left"/>
      <w:pPr>
        <w:ind w:left="140" w:hanging="483"/>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1559" w:hanging="286"/>
      </w:pPr>
      <w:rPr>
        <w:rFonts w:ascii="Calibri" w:eastAsia="Calibri" w:hAnsi="Calibri" w:cs="Calibri" w:hint="default"/>
        <w:spacing w:val="0"/>
        <w:w w:val="100"/>
        <w:lang w:val="fr-FR" w:eastAsia="en-US" w:bidi="ar-SA"/>
      </w:rPr>
    </w:lvl>
    <w:lvl w:ilvl="3">
      <w:numFmt w:val="bullet"/>
      <w:lvlText w:val="•"/>
      <w:lvlJc w:val="left"/>
      <w:pPr>
        <w:ind w:left="3511" w:hanging="286"/>
      </w:pPr>
      <w:rPr>
        <w:rFonts w:hint="default"/>
        <w:lang w:val="fr-FR" w:eastAsia="en-US" w:bidi="ar-SA"/>
      </w:rPr>
    </w:lvl>
    <w:lvl w:ilvl="4">
      <w:numFmt w:val="bullet"/>
      <w:lvlText w:val="•"/>
      <w:lvlJc w:val="left"/>
      <w:pPr>
        <w:ind w:left="4487" w:hanging="286"/>
      </w:pPr>
      <w:rPr>
        <w:rFonts w:hint="default"/>
        <w:lang w:val="fr-FR" w:eastAsia="en-US" w:bidi="ar-SA"/>
      </w:rPr>
    </w:lvl>
    <w:lvl w:ilvl="5">
      <w:numFmt w:val="bullet"/>
      <w:lvlText w:val="•"/>
      <w:lvlJc w:val="left"/>
      <w:pPr>
        <w:ind w:left="5462" w:hanging="286"/>
      </w:pPr>
      <w:rPr>
        <w:rFonts w:hint="default"/>
        <w:lang w:val="fr-FR" w:eastAsia="en-US" w:bidi="ar-SA"/>
      </w:rPr>
    </w:lvl>
    <w:lvl w:ilvl="6">
      <w:numFmt w:val="bullet"/>
      <w:lvlText w:val="•"/>
      <w:lvlJc w:val="left"/>
      <w:pPr>
        <w:ind w:left="6438" w:hanging="286"/>
      </w:pPr>
      <w:rPr>
        <w:rFonts w:hint="default"/>
        <w:lang w:val="fr-FR" w:eastAsia="en-US" w:bidi="ar-SA"/>
      </w:rPr>
    </w:lvl>
    <w:lvl w:ilvl="7">
      <w:numFmt w:val="bullet"/>
      <w:lvlText w:val="•"/>
      <w:lvlJc w:val="left"/>
      <w:pPr>
        <w:ind w:left="7414" w:hanging="286"/>
      </w:pPr>
      <w:rPr>
        <w:rFonts w:hint="default"/>
        <w:lang w:val="fr-FR" w:eastAsia="en-US" w:bidi="ar-SA"/>
      </w:rPr>
    </w:lvl>
    <w:lvl w:ilvl="8">
      <w:numFmt w:val="bullet"/>
      <w:lvlText w:val="•"/>
      <w:lvlJc w:val="left"/>
      <w:pPr>
        <w:ind w:left="8389" w:hanging="286"/>
      </w:pPr>
      <w:rPr>
        <w:rFonts w:hint="default"/>
        <w:lang w:val="fr-FR" w:eastAsia="en-US" w:bidi="ar-SA"/>
      </w:rPr>
    </w:lvl>
  </w:abstractNum>
  <w:abstractNum w:abstractNumId="110">
    <w:nsid w:val="7B036FEF"/>
    <w:multiLevelType w:val="multilevel"/>
    <w:tmpl w:val="7B036FEF"/>
    <w:lvl w:ilvl="0">
      <w:start w:val="21"/>
      <w:numFmt w:val="decimal"/>
      <w:lvlText w:val="%1"/>
      <w:lvlJc w:val="left"/>
      <w:pPr>
        <w:ind w:left="635" w:hanging="495"/>
      </w:pPr>
      <w:rPr>
        <w:rFonts w:hint="default"/>
        <w:lang w:val="fr-FR" w:eastAsia="en-US" w:bidi="ar-SA"/>
      </w:rPr>
    </w:lvl>
    <w:lvl w:ilvl="1">
      <w:start w:val="1"/>
      <w:numFmt w:val="decimal"/>
      <w:lvlText w:val="%1.%2."/>
      <w:lvlJc w:val="left"/>
      <w:pPr>
        <w:ind w:left="635" w:hanging="495"/>
      </w:pPr>
      <w:rPr>
        <w:rFonts w:ascii="Arial Narrow" w:eastAsia="Arial Narrow" w:hAnsi="Arial Narrow" w:cs="Arial Narrow" w:hint="default"/>
        <w:b/>
        <w:bCs/>
        <w:i w:val="0"/>
        <w:iCs w:val="0"/>
        <w:spacing w:val="-1"/>
        <w:w w:val="100"/>
        <w:sz w:val="24"/>
        <w:szCs w:val="24"/>
        <w:lang w:val="fr-FR" w:eastAsia="en-US" w:bidi="ar-SA"/>
      </w:rPr>
    </w:lvl>
    <w:lvl w:ilvl="2">
      <w:start w:val="1"/>
      <w:numFmt w:val="decimal"/>
      <w:lvlText w:val="%1.%2.%3"/>
      <w:lvlJc w:val="left"/>
      <w:pPr>
        <w:ind w:left="140" w:hanging="617"/>
      </w:pPr>
      <w:rPr>
        <w:rFonts w:ascii="Arial Narrow" w:eastAsia="Arial Narrow" w:hAnsi="Arial Narrow" w:cs="Arial Narrow" w:hint="default"/>
        <w:b w:val="0"/>
        <w:bCs w:val="0"/>
        <w:i/>
        <w:iCs/>
        <w:spacing w:val="-2"/>
        <w:w w:val="100"/>
        <w:sz w:val="24"/>
        <w:szCs w:val="24"/>
        <w:lang w:val="fr-FR" w:eastAsia="en-US" w:bidi="ar-SA"/>
      </w:rPr>
    </w:lvl>
    <w:lvl w:ilvl="3">
      <w:start w:val="1"/>
      <w:numFmt w:val="lowerLetter"/>
      <w:lvlText w:val="%4."/>
      <w:lvlJc w:val="left"/>
      <w:pPr>
        <w:ind w:left="1310" w:hanging="586"/>
      </w:pPr>
      <w:rPr>
        <w:rFonts w:ascii="Arial Narrow" w:eastAsia="Arial Narrow" w:hAnsi="Arial Narrow" w:cs="Arial Narrow" w:hint="default"/>
        <w:b w:val="0"/>
        <w:bCs w:val="0"/>
        <w:i/>
        <w:iCs/>
        <w:spacing w:val="0"/>
        <w:w w:val="100"/>
        <w:sz w:val="24"/>
        <w:szCs w:val="24"/>
        <w:lang w:val="fr-FR" w:eastAsia="en-US" w:bidi="ar-SA"/>
      </w:rPr>
    </w:lvl>
    <w:lvl w:ilvl="4">
      <w:numFmt w:val="bullet"/>
      <w:lvlText w:val="•"/>
      <w:lvlJc w:val="left"/>
      <w:pPr>
        <w:ind w:left="3589" w:hanging="586"/>
      </w:pPr>
      <w:rPr>
        <w:rFonts w:hint="default"/>
        <w:lang w:val="fr-FR" w:eastAsia="en-US" w:bidi="ar-SA"/>
      </w:rPr>
    </w:lvl>
    <w:lvl w:ilvl="5">
      <w:numFmt w:val="bullet"/>
      <w:lvlText w:val="•"/>
      <w:lvlJc w:val="left"/>
      <w:pPr>
        <w:ind w:left="4724" w:hanging="586"/>
      </w:pPr>
      <w:rPr>
        <w:rFonts w:hint="default"/>
        <w:lang w:val="fr-FR" w:eastAsia="en-US" w:bidi="ar-SA"/>
      </w:rPr>
    </w:lvl>
    <w:lvl w:ilvl="6">
      <w:numFmt w:val="bullet"/>
      <w:lvlText w:val="•"/>
      <w:lvlJc w:val="left"/>
      <w:pPr>
        <w:ind w:left="5859" w:hanging="586"/>
      </w:pPr>
      <w:rPr>
        <w:rFonts w:hint="default"/>
        <w:lang w:val="fr-FR" w:eastAsia="en-US" w:bidi="ar-SA"/>
      </w:rPr>
    </w:lvl>
    <w:lvl w:ilvl="7">
      <w:numFmt w:val="bullet"/>
      <w:lvlText w:val="•"/>
      <w:lvlJc w:val="left"/>
      <w:pPr>
        <w:ind w:left="6993" w:hanging="586"/>
      </w:pPr>
      <w:rPr>
        <w:rFonts w:hint="default"/>
        <w:lang w:val="fr-FR" w:eastAsia="en-US" w:bidi="ar-SA"/>
      </w:rPr>
    </w:lvl>
    <w:lvl w:ilvl="8">
      <w:numFmt w:val="bullet"/>
      <w:lvlText w:val="•"/>
      <w:lvlJc w:val="left"/>
      <w:pPr>
        <w:ind w:left="8128" w:hanging="586"/>
      </w:pPr>
      <w:rPr>
        <w:rFonts w:hint="default"/>
        <w:lang w:val="fr-FR" w:eastAsia="en-US" w:bidi="ar-SA"/>
      </w:rPr>
    </w:lvl>
  </w:abstractNum>
  <w:abstractNum w:abstractNumId="111">
    <w:nsid w:val="7B524D6E"/>
    <w:multiLevelType w:val="multilevel"/>
    <w:tmpl w:val="7B524D6E"/>
    <w:lvl w:ilvl="0">
      <w:start w:val="1"/>
      <w:numFmt w:val="bullet"/>
      <w:lvlText w:val="•"/>
      <w:lvlJc w:val="left"/>
      <w:pPr>
        <w:ind w:left="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2">
    <w:nsid w:val="7D1013EA"/>
    <w:multiLevelType w:val="multilevel"/>
    <w:tmpl w:val="7D1013EA"/>
    <w:lvl w:ilvl="0">
      <w:start w:val="9"/>
      <w:numFmt w:val="decimal"/>
      <w:lvlText w:val="%1."/>
      <w:lvlJc w:val="left"/>
      <w:pPr>
        <w:ind w:left="366" w:hanging="226"/>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lowerLetter"/>
      <w:lvlText w:val="%2."/>
      <w:lvlJc w:val="left"/>
      <w:pPr>
        <w:ind w:left="707" w:hanging="284"/>
      </w:pPr>
      <w:rPr>
        <w:rFonts w:hint="default"/>
        <w:spacing w:val="0"/>
        <w:w w:val="100"/>
        <w:lang w:val="fr-FR" w:eastAsia="en-US" w:bidi="ar-SA"/>
      </w:rPr>
    </w:lvl>
    <w:lvl w:ilvl="2">
      <w:numFmt w:val="bullet"/>
      <w:lvlText w:val="•"/>
      <w:lvlJc w:val="left"/>
      <w:pPr>
        <w:ind w:left="1771" w:hanging="284"/>
      </w:pPr>
      <w:rPr>
        <w:rFonts w:hint="default"/>
        <w:lang w:val="fr-FR" w:eastAsia="en-US" w:bidi="ar-SA"/>
      </w:rPr>
    </w:lvl>
    <w:lvl w:ilvl="3">
      <w:numFmt w:val="bullet"/>
      <w:lvlText w:val="•"/>
      <w:lvlJc w:val="left"/>
      <w:pPr>
        <w:ind w:left="2842" w:hanging="284"/>
      </w:pPr>
      <w:rPr>
        <w:rFonts w:hint="default"/>
        <w:lang w:val="fr-FR" w:eastAsia="en-US" w:bidi="ar-SA"/>
      </w:rPr>
    </w:lvl>
    <w:lvl w:ilvl="4">
      <w:numFmt w:val="bullet"/>
      <w:lvlText w:val="•"/>
      <w:lvlJc w:val="left"/>
      <w:pPr>
        <w:ind w:left="3913" w:hanging="284"/>
      </w:pPr>
      <w:rPr>
        <w:rFonts w:hint="default"/>
        <w:lang w:val="fr-FR" w:eastAsia="en-US" w:bidi="ar-SA"/>
      </w:rPr>
    </w:lvl>
    <w:lvl w:ilvl="5">
      <w:numFmt w:val="bullet"/>
      <w:lvlText w:val="•"/>
      <w:lvlJc w:val="left"/>
      <w:pPr>
        <w:ind w:left="4984" w:hanging="284"/>
      </w:pPr>
      <w:rPr>
        <w:rFonts w:hint="default"/>
        <w:lang w:val="fr-FR" w:eastAsia="en-US" w:bidi="ar-SA"/>
      </w:rPr>
    </w:lvl>
    <w:lvl w:ilvl="6">
      <w:numFmt w:val="bullet"/>
      <w:lvlText w:val="•"/>
      <w:lvlJc w:val="left"/>
      <w:pPr>
        <w:ind w:left="6056" w:hanging="284"/>
      </w:pPr>
      <w:rPr>
        <w:rFonts w:hint="default"/>
        <w:lang w:val="fr-FR" w:eastAsia="en-US" w:bidi="ar-SA"/>
      </w:rPr>
    </w:lvl>
    <w:lvl w:ilvl="7">
      <w:numFmt w:val="bullet"/>
      <w:lvlText w:val="•"/>
      <w:lvlJc w:val="left"/>
      <w:pPr>
        <w:ind w:left="7127" w:hanging="284"/>
      </w:pPr>
      <w:rPr>
        <w:rFonts w:hint="default"/>
        <w:lang w:val="fr-FR" w:eastAsia="en-US" w:bidi="ar-SA"/>
      </w:rPr>
    </w:lvl>
    <w:lvl w:ilvl="8">
      <w:numFmt w:val="bullet"/>
      <w:lvlText w:val="•"/>
      <w:lvlJc w:val="left"/>
      <w:pPr>
        <w:ind w:left="8198" w:hanging="284"/>
      </w:pPr>
      <w:rPr>
        <w:rFonts w:hint="default"/>
        <w:lang w:val="fr-FR" w:eastAsia="en-US" w:bidi="ar-SA"/>
      </w:rPr>
    </w:lvl>
  </w:abstractNum>
  <w:abstractNum w:abstractNumId="113">
    <w:nsid w:val="7E083C93"/>
    <w:multiLevelType w:val="multilevel"/>
    <w:tmpl w:val="7E083C93"/>
    <w:lvl w:ilvl="0">
      <w:start w:val="12"/>
      <w:numFmt w:val="decimal"/>
      <w:lvlText w:val="%1"/>
      <w:lvlJc w:val="left"/>
      <w:pPr>
        <w:ind w:left="594" w:hanging="455"/>
      </w:pPr>
      <w:rPr>
        <w:rFonts w:hint="default"/>
        <w:lang w:val="fr-FR" w:eastAsia="en-US" w:bidi="ar-SA"/>
      </w:rPr>
    </w:lvl>
    <w:lvl w:ilvl="1">
      <w:start w:val="5"/>
      <w:numFmt w:val="decimal"/>
      <w:lvlText w:val="%1.%2"/>
      <w:lvlJc w:val="left"/>
      <w:pPr>
        <w:ind w:left="594" w:hanging="45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559" w:hanging="455"/>
      </w:pPr>
      <w:rPr>
        <w:rFonts w:hint="default"/>
        <w:lang w:val="fr-FR" w:eastAsia="en-US" w:bidi="ar-SA"/>
      </w:rPr>
    </w:lvl>
    <w:lvl w:ilvl="3">
      <w:numFmt w:val="bullet"/>
      <w:lvlText w:val="•"/>
      <w:lvlJc w:val="left"/>
      <w:pPr>
        <w:ind w:left="3539" w:hanging="455"/>
      </w:pPr>
      <w:rPr>
        <w:rFonts w:hint="default"/>
        <w:lang w:val="fr-FR" w:eastAsia="en-US" w:bidi="ar-SA"/>
      </w:rPr>
    </w:lvl>
    <w:lvl w:ilvl="4">
      <w:numFmt w:val="bullet"/>
      <w:lvlText w:val="•"/>
      <w:lvlJc w:val="left"/>
      <w:pPr>
        <w:ind w:left="4519" w:hanging="455"/>
      </w:pPr>
      <w:rPr>
        <w:rFonts w:hint="default"/>
        <w:lang w:val="fr-FR" w:eastAsia="en-US" w:bidi="ar-SA"/>
      </w:rPr>
    </w:lvl>
    <w:lvl w:ilvl="5">
      <w:numFmt w:val="bullet"/>
      <w:lvlText w:val="•"/>
      <w:lvlJc w:val="left"/>
      <w:pPr>
        <w:ind w:left="5499" w:hanging="455"/>
      </w:pPr>
      <w:rPr>
        <w:rFonts w:hint="default"/>
        <w:lang w:val="fr-FR" w:eastAsia="en-US" w:bidi="ar-SA"/>
      </w:rPr>
    </w:lvl>
    <w:lvl w:ilvl="6">
      <w:numFmt w:val="bullet"/>
      <w:lvlText w:val="•"/>
      <w:lvlJc w:val="left"/>
      <w:pPr>
        <w:ind w:left="6478" w:hanging="455"/>
      </w:pPr>
      <w:rPr>
        <w:rFonts w:hint="default"/>
        <w:lang w:val="fr-FR" w:eastAsia="en-US" w:bidi="ar-SA"/>
      </w:rPr>
    </w:lvl>
    <w:lvl w:ilvl="7">
      <w:numFmt w:val="bullet"/>
      <w:lvlText w:val="•"/>
      <w:lvlJc w:val="left"/>
      <w:pPr>
        <w:ind w:left="7458" w:hanging="455"/>
      </w:pPr>
      <w:rPr>
        <w:rFonts w:hint="default"/>
        <w:lang w:val="fr-FR" w:eastAsia="en-US" w:bidi="ar-SA"/>
      </w:rPr>
    </w:lvl>
    <w:lvl w:ilvl="8">
      <w:numFmt w:val="bullet"/>
      <w:lvlText w:val="•"/>
      <w:lvlJc w:val="left"/>
      <w:pPr>
        <w:ind w:left="8438" w:hanging="455"/>
      </w:pPr>
      <w:rPr>
        <w:rFonts w:hint="default"/>
        <w:lang w:val="fr-FR" w:eastAsia="en-US" w:bidi="ar-SA"/>
      </w:rPr>
    </w:lvl>
  </w:abstractNum>
  <w:abstractNum w:abstractNumId="114">
    <w:nsid w:val="7E751F98"/>
    <w:multiLevelType w:val="multilevel"/>
    <w:tmpl w:val="7E751F98"/>
    <w:lvl w:ilvl="0">
      <w:start w:val="1"/>
      <w:numFmt w:val="lowerLetter"/>
      <w:lvlText w:val="%1)"/>
      <w:lvlJc w:val="left"/>
      <w:pPr>
        <w:ind w:left="828" w:hanging="361"/>
      </w:pPr>
      <w:rPr>
        <w:rFonts w:hint="default"/>
        <w:b w:val="0"/>
        <w:bCs w:val="0"/>
        <w:i w:val="0"/>
        <w:iCs w:val="0"/>
        <w:spacing w:val="-1"/>
        <w:w w:val="100"/>
        <w:sz w:val="24"/>
        <w:szCs w:val="24"/>
        <w:lang w:val="fr-FR" w:eastAsia="en-US" w:bidi="ar-SA"/>
      </w:rPr>
    </w:lvl>
    <w:lvl w:ilvl="1">
      <w:numFmt w:val="bullet"/>
      <w:lvlText w:val="•"/>
      <w:lvlJc w:val="left"/>
      <w:pPr>
        <w:ind w:left="1573" w:hanging="361"/>
      </w:pPr>
      <w:rPr>
        <w:rFonts w:hint="default"/>
        <w:lang w:val="fr-FR" w:eastAsia="en-US" w:bidi="ar-SA"/>
      </w:rPr>
    </w:lvl>
    <w:lvl w:ilvl="2">
      <w:numFmt w:val="bullet"/>
      <w:lvlText w:val="•"/>
      <w:lvlJc w:val="left"/>
      <w:pPr>
        <w:ind w:left="2327" w:hanging="361"/>
      </w:pPr>
      <w:rPr>
        <w:rFonts w:hint="default"/>
        <w:lang w:val="fr-FR" w:eastAsia="en-US" w:bidi="ar-SA"/>
      </w:rPr>
    </w:lvl>
    <w:lvl w:ilvl="3">
      <w:numFmt w:val="bullet"/>
      <w:lvlText w:val="•"/>
      <w:lvlJc w:val="left"/>
      <w:pPr>
        <w:ind w:left="3080" w:hanging="361"/>
      </w:pPr>
      <w:rPr>
        <w:rFonts w:hint="default"/>
        <w:lang w:val="fr-FR" w:eastAsia="en-US" w:bidi="ar-SA"/>
      </w:rPr>
    </w:lvl>
    <w:lvl w:ilvl="4">
      <w:numFmt w:val="bullet"/>
      <w:lvlText w:val="•"/>
      <w:lvlJc w:val="left"/>
      <w:pPr>
        <w:ind w:left="3834" w:hanging="361"/>
      </w:pPr>
      <w:rPr>
        <w:rFonts w:hint="default"/>
        <w:lang w:val="fr-FR" w:eastAsia="en-US" w:bidi="ar-SA"/>
      </w:rPr>
    </w:lvl>
    <w:lvl w:ilvl="5">
      <w:numFmt w:val="bullet"/>
      <w:lvlText w:val="•"/>
      <w:lvlJc w:val="left"/>
      <w:pPr>
        <w:ind w:left="4588" w:hanging="361"/>
      </w:pPr>
      <w:rPr>
        <w:rFonts w:hint="default"/>
        <w:lang w:val="fr-FR" w:eastAsia="en-US" w:bidi="ar-SA"/>
      </w:rPr>
    </w:lvl>
    <w:lvl w:ilvl="6">
      <w:numFmt w:val="bullet"/>
      <w:lvlText w:val="•"/>
      <w:lvlJc w:val="left"/>
      <w:pPr>
        <w:ind w:left="5341" w:hanging="361"/>
      </w:pPr>
      <w:rPr>
        <w:rFonts w:hint="default"/>
        <w:lang w:val="fr-FR" w:eastAsia="en-US" w:bidi="ar-SA"/>
      </w:rPr>
    </w:lvl>
    <w:lvl w:ilvl="7">
      <w:numFmt w:val="bullet"/>
      <w:lvlText w:val="•"/>
      <w:lvlJc w:val="left"/>
      <w:pPr>
        <w:ind w:left="6095" w:hanging="361"/>
      </w:pPr>
      <w:rPr>
        <w:rFonts w:hint="default"/>
        <w:lang w:val="fr-FR" w:eastAsia="en-US" w:bidi="ar-SA"/>
      </w:rPr>
    </w:lvl>
    <w:lvl w:ilvl="8">
      <w:numFmt w:val="bullet"/>
      <w:lvlText w:val="•"/>
      <w:lvlJc w:val="left"/>
      <w:pPr>
        <w:ind w:left="6848" w:hanging="361"/>
      </w:pPr>
      <w:rPr>
        <w:rFonts w:hint="default"/>
        <w:lang w:val="fr-FR" w:eastAsia="en-US" w:bidi="ar-SA"/>
      </w:rPr>
    </w:lvl>
  </w:abstractNum>
  <w:num w:numId="1">
    <w:abstractNumId w:val="51"/>
  </w:num>
  <w:num w:numId="2">
    <w:abstractNumId w:val="71"/>
  </w:num>
  <w:num w:numId="3">
    <w:abstractNumId w:val="59"/>
  </w:num>
  <w:num w:numId="4">
    <w:abstractNumId w:val="52"/>
  </w:num>
  <w:num w:numId="5">
    <w:abstractNumId w:val="21"/>
  </w:num>
  <w:num w:numId="6">
    <w:abstractNumId w:val="27"/>
  </w:num>
  <w:num w:numId="7">
    <w:abstractNumId w:val="22"/>
  </w:num>
  <w:num w:numId="8">
    <w:abstractNumId w:val="43"/>
  </w:num>
  <w:num w:numId="9">
    <w:abstractNumId w:val="12"/>
  </w:num>
  <w:num w:numId="10">
    <w:abstractNumId w:val="11"/>
  </w:num>
  <w:num w:numId="11">
    <w:abstractNumId w:val="69"/>
  </w:num>
  <w:num w:numId="12">
    <w:abstractNumId w:val="88"/>
  </w:num>
  <w:num w:numId="13">
    <w:abstractNumId w:val="42"/>
  </w:num>
  <w:num w:numId="14">
    <w:abstractNumId w:val="14"/>
  </w:num>
  <w:num w:numId="15">
    <w:abstractNumId w:val="92"/>
  </w:num>
  <w:num w:numId="16">
    <w:abstractNumId w:val="77"/>
  </w:num>
  <w:num w:numId="17">
    <w:abstractNumId w:val="80"/>
  </w:num>
  <w:num w:numId="18">
    <w:abstractNumId w:val="61"/>
  </w:num>
  <w:num w:numId="19">
    <w:abstractNumId w:val="112"/>
  </w:num>
  <w:num w:numId="20">
    <w:abstractNumId w:val="18"/>
  </w:num>
  <w:num w:numId="21">
    <w:abstractNumId w:val="38"/>
  </w:num>
  <w:num w:numId="22">
    <w:abstractNumId w:val="10"/>
  </w:num>
  <w:num w:numId="23">
    <w:abstractNumId w:val="54"/>
  </w:num>
  <w:num w:numId="24">
    <w:abstractNumId w:val="28"/>
  </w:num>
  <w:num w:numId="25">
    <w:abstractNumId w:val="13"/>
  </w:num>
  <w:num w:numId="26">
    <w:abstractNumId w:val="39"/>
  </w:num>
  <w:num w:numId="27">
    <w:abstractNumId w:val="7"/>
  </w:num>
  <w:num w:numId="28">
    <w:abstractNumId w:val="41"/>
  </w:num>
  <w:num w:numId="29">
    <w:abstractNumId w:val="93"/>
  </w:num>
  <w:num w:numId="30">
    <w:abstractNumId w:val="67"/>
  </w:num>
  <w:num w:numId="31">
    <w:abstractNumId w:val="76"/>
  </w:num>
  <w:num w:numId="32">
    <w:abstractNumId w:val="98"/>
  </w:num>
  <w:num w:numId="33">
    <w:abstractNumId w:val="82"/>
  </w:num>
  <w:num w:numId="34">
    <w:abstractNumId w:val="72"/>
  </w:num>
  <w:num w:numId="35">
    <w:abstractNumId w:val="9"/>
  </w:num>
  <w:num w:numId="36">
    <w:abstractNumId w:val="16"/>
  </w:num>
  <w:num w:numId="37">
    <w:abstractNumId w:val="74"/>
  </w:num>
  <w:num w:numId="38">
    <w:abstractNumId w:val="32"/>
  </w:num>
  <w:num w:numId="39">
    <w:abstractNumId w:val="49"/>
  </w:num>
  <w:num w:numId="40">
    <w:abstractNumId w:val="4"/>
  </w:num>
  <w:num w:numId="41">
    <w:abstractNumId w:val="95"/>
  </w:num>
  <w:num w:numId="42">
    <w:abstractNumId w:val="99"/>
  </w:num>
  <w:num w:numId="43">
    <w:abstractNumId w:val="104"/>
  </w:num>
  <w:num w:numId="44">
    <w:abstractNumId w:val="44"/>
  </w:num>
  <w:num w:numId="45">
    <w:abstractNumId w:val="109"/>
  </w:num>
  <w:num w:numId="46">
    <w:abstractNumId w:val="30"/>
  </w:num>
  <w:num w:numId="47">
    <w:abstractNumId w:val="48"/>
  </w:num>
  <w:num w:numId="48">
    <w:abstractNumId w:val="68"/>
  </w:num>
  <w:num w:numId="49">
    <w:abstractNumId w:val="91"/>
  </w:num>
  <w:num w:numId="50">
    <w:abstractNumId w:val="65"/>
  </w:num>
  <w:num w:numId="51">
    <w:abstractNumId w:val="1"/>
  </w:num>
  <w:num w:numId="52">
    <w:abstractNumId w:val="56"/>
  </w:num>
  <w:num w:numId="53">
    <w:abstractNumId w:val="2"/>
  </w:num>
  <w:num w:numId="54">
    <w:abstractNumId w:val="81"/>
  </w:num>
  <w:num w:numId="55">
    <w:abstractNumId w:val="31"/>
  </w:num>
  <w:num w:numId="56">
    <w:abstractNumId w:val="79"/>
  </w:num>
  <w:num w:numId="57">
    <w:abstractNumId w:val="84"/>
  </w:num>
  <w:num w:numId="58">
    <w:abstractNumId w:val="5"/>
  </w:num>
  <w:num w:numId="59">
    <w:abstractNumId w:val="29"/>
  </w:num>
  <w:num w:numId="60">
    <w:abstractNumId w:val="114"/>
  </w:num>
  <w:num w:numId="61">
    <w:abstractNumId w:val="94"/>
  </w:num>
  <w:num w:numId="62">
    <w:abstractNumId w:val="8"/>
  </w:num>
  <w:num w:numId="63">
    <w:abstractNumId w:val="0"/>
  </w:num>
  <w:num w:numId="64">
    <w:abstractNumId w:val="37"/>
  </w:num>
  <w:num w:numId="65">
    <w:abstractNumId w:val="55"/>
  </w:num>
  <w:num w:numId="66">
    <w:abstractNumId w:val="100"/>
  </w:num>
  <w:num w:numId="67">
    <w:abstractNumId w:val="3"/>
  </w:num>
  <w:num w:numId="68">
    <w:abstractNumId w:val="47"/>
  </w:num>
  <w:num w:numId="69">
    <w:abstractNumId w:val="60"/>
  </w:num>
  <w:num w:numId="70">
    <w:abstractNumId w:val="53"/>
  </w:num>
  <w:num w:numId="71">
    <w:abstractNumId w:val="97"/>
  </w:num>
  <w:num w:numId="72">
    <w:abstractNumId w:val="19"/>
  </w:num>
  <w:num w:numId="73">
    <w:abstractNumId w:val="40"/>
  </w:num>
  <w:num w:numId="74">
    <w:abstractNumId w:val="105"/>
  </w:num>
  <w:num w:numId="75">
    <w:abstractNumId w:val="111"/>
  </w:num>
  <w:num w:numId="76">
    <w:abstractNumId w:val="36"/>
  </w:num>
  <w:num w:numId="77">
    <w:abstractNumId w:val="113"/>
  </w:num>
  <w:num w:numId="78">
    <w:abstractNumId w:val="107"/>
  </w:num>
  <w:num w:numId="79">
    <w:abstractNumId w:val="15"/>
  </w:num>
  <w:num w:numId="80">
    <w:abstractNumId w:val="90"/>
  </w:num>
  <w:num w:numId="81">
    <w:abstractNumId w:val="78"/>
  </w:num>
  <w:num w:numId="82">
    <w:abstractNumId w:val="62"/>
  </w:num>
  <w:num w:numId="83">
    <w:abstractNumId w:val="20"/>
  </w:num>
  <w:num w:numId="84">
    <w:abstractNumId w:val="110"/>
  </w:num>
  <w:num w:numId="85">
    <w:abstractNumId w:val="57"/>
  </w:num>
  <w:num w:numId="86">
    <w:abstractNumId w:val="102"/>
  </w:num>
  <w:num w:numId="87">
    <w:abstractNumId w:val="96"/>
  </w:num>
  <w:num w:numId="88">
    <w:abstractNumId w:val="73"/>
  </w:num>
  <w:num w:numId="89">
    <w:abstractNumId w:val="6"/>
  </w:num>
  <w:num w:numId="90">
    <w:abstractNumId w:val="58"/>
  </w:num>
  <w:num w:numId="91">
    <w:abstractNumId w:val="26"/>
  </w:num>
  <w:num w:numId="92">
    <w:abstractNumId w:val="46"/>
  </w:num>
  <w:num w:numId="93">
    <w:abstractNumId w:val="66"/>
  </w:num>
  <w:num w:numId="94">
    <w:abstractNumId w:val="63"/>
  </w:num>
  <w:num w:numId="95">
    <w:abstractNumId w:val="108"/>
  </w:num>
  <w:num w:numId="96">
    <w:abstractNumId w:val="70"/>
  </w:num>
  <w:num w:numId="97">
    <w:abstractNumId w:val="45"/>
  </w:num>
  <w:num w:numId="98">
    <w:abstractNumId w:val="35"/>
  </w:num>
  <w:num w:numId="99">
    <w:abstractNumId w:val="89"/>
  </w:num>
  <w:num w:numId="100">
    <w:abstractNumId w:val="101"/>
  </w:num>
  <w:num w:numId="101">
    <w:abstractNumId w:val="106"/>
  </w:num>
  <w:num w:numId="102">
    <w:abstractNumId w:val="64"/>
  </w:num>
  <w:num w:numId="103">
    <w:abstractNumId w:val="25"/>
  </w:num>
  <w:num w:numId="104">
    <w:abstractNumId w:val="103"/>
  </w:num>
  <w:num w:numId="105">
    <w:abstractNumId w:val="24"/>
  </w:num>
  <w:num w:numId="106">
    <w:abstractNumId w:val="33"/>
  </w:num>
  <w:num w:numId="107">
    <w:abstractNumId w:val="50"/>
  </w:num>
  <w:num w:numId="108">
    <w:abstractNumId w:val="83"/>
  </w:num>
  <w:num w:numId="109">
    <w:abstractNumId w:val="85"/>
  </w:num>
  <w:num w:numId="110">
    <w:abstractNumId w:val="87"/>
  </w:num>
  <w:num w:numId="111">
    <w:abstractNumId w:val="17"/>
  </w:num>
  <w:num w:numId="112">
    <w:abstractNumId w:val="75"/>
  </w:num>
  <w:num w:numId="113">
    <w:abstractNumId w:val="34"/>
  </w:num>
  <w:num w:numId="114">
    <w:abstractNumId w:val="86"/>
  </w:num>
  <w:num w:numId="115">
    <w:abstractNumId w:val="23"/>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TrueTypeFonts/>
  <w:defaultTabStop w:val="720"/>
  <w:hyphenationZone w:val="425"/>
  <w:characterSpacingControl w:val="doNotCompress"/>
  <w:footnotePr>
    <w:footnote w:id="0"/>
    <w:footnote w:id="1"/>
  </w:footnotePr>
  <w:endnotePr>
    <w:endnote w:id="0"/>
    <w:endnote w:id="1"/>
  </w:endnotePr>
  <w:compat/>
  <w:rsids>
    <w:rsidRoot w:val="001B18A3"/>
    <w:rsid w:val="0000028F"/>
    <w:rsid w:val="000038FB"/>
    <w:rsid w:val="00005AD2"/>
    <w:rsid w:val="000103AA"/>
    <w:rsid w:val="000175EB"/>
    <w:rsid w:val="00020AEB"/>
    <w:rsid w:val="000256A9"/>
    <w:rsid w:val="00034213"/>
    <w:rsid w:val="00037359"/>
    <w:rsid w:val="00041937"/>
    <w:rsid w:val="0004544B"/>
    <w:rsid w:val="00062148"/>
    <w:rsid w:val="000661D9"/>
    <w:rsid w:val="000934B3"/>
    <w:rsid w:val="0009530D"/>
    <w:rsid w:val="000D30C0"/>
    <w:rsid w:val="000F221D"/>
    <w:rsid w:val="000F506D"/>
    <w:rsid w:val="00111D97"/>
    <w:rsid w:val="001235D2"/>
    <w:rsid w:val="00136D44"/>
    <w:rsid w:val="00142A72"/>
    <w:rsid w:val="00145EE0"/>
    <w:rsid w:val="00156BF1"/>
    <w:rsid w:val="001618E7"/>
    <w:rsid w:val="00176B47"/>
    <w:rsid w:val="00177B8D"/>
    <w:rsid w:val="0018467D"/>
    <w:rsid w:val="00187675"/>
    <w:rsid w:val="00194876"/>
    <w:rsid w:val="001956DB"/>
    <w:rsid w:val="001B18A3"/>
    <w:rsid w:val="001B1A6A"/>
    <w:rsid w:val="001B2D2A"/>
    <w:rsid w:val="001B35CB"/>
    <w:rsid w:val="001C4B24"/>
    <w:rsid w:val="001D1048"/>
    <w:rsid w:val="001D23FE"/>
    <w:rsid w:val="001E1D1F"/>
    <w:rsid w:val="001E2D2A"/>
    <w:rsid w:val="001F20EB"/>
    <w:rsid w:val="00203763"/>
    <w:rsid w:val="002044DB"/>
    <w:rsid w:val="002050CA"/>
    <w:rsid w:val="00217395"/>
    <w:rsid w:val="002176F9"/>
    <w:rsid w:val="00217A42"/>
    <w:rsid w:val="002200D9"/>
    <w:rsid w:val="00223D16"/>
    <w:rsid w:val="0023400F"/>
    <w:rsid w:val="00245AEB"/>
    <w:rsid w:val="002610FC"/>
    <w:rsid w:val="00272CB0"/>
    <w:rsid w:val="002779C3"/>
    <w:rsid w:val="00282B8B"/>
    <w:rsid w:val="00284138"/>
    <w:rsid w:val="0028484C"/>
    <w:rsid w:val="002C02A2"/>
    <w:rsid w:val="002D5610"/>
    <w:rsid w:val="002E3E7F"/>
    <w:rsid w:val="002E7787"/>
    <w:rsid w:val="002F35CA"/>
    <w:rsid w:val="00311784"/>
    <w:rsid w:val="003223D5"/>
    <w:rsid w:val="00337A09"/>
    <w:rsid w:val="00341B3B"/>
    <w:rsid w:val="003454AF"/>
    <w:rsid w:val="003514FD"/>
    <w:rsid w:val="003523DE"/>
    <w:rsid w:val="00374CA1"/>
    <w:rsid w:val="003820ED"/>
    <w:rsid w:val="0038227D"/>
    <w:rsid w:val="00390064"/>
    <w:rsid w:val="00393339"/>
    <w:rsid w:val="003B3A75"/>
    <w:rsid w:val="003C1616"/>
    <w:rsid w:val="003D4B66"/>
    <w:rsid w:val="003F16CA"/>
    <w:rsid w:val="003F313F"/>
    <w:rsid w:val="003F7E5A"/>
    <w:rsid w:val="004024EA"/>
    <w:rsid w:val="00404103"/>
    <w:rsid w:val="00426156"/>
    <w:rsid w:val="004350DD"/>
    <w:rsid w:val="0045073C"/>
    <w:rsid w:val="00466263"/>
    <w:rsid w:val="0047244B"/>
    <w:rsid w:val="004748D3"/>
    <w:rsid w:val="004A062F"/>
    <w:rsid w:val="004A1A36"/>
    <w:rsid w:val="004A1ED6"/>
    <w:rsid w:val="004A697A"/>
    <w:rsid w:val="004A7858"/>
    <w:rsid w:val="004D1387"/>
    <w:rsid w:val="004D1735"/>
    <w:rsid w:val="004D3FA4"/>
    <w:rsid w:val="004E2CDF"/>
    <w:rsid w:val="004E388A"/>
    <w:rsid w:val="004F00BC"/>
    <w:rsid w:val="004F0E1F"/>
    <w:rsid w:val="004F2186"/>
    <w:rsid w:val="004F470B"/>
    <w:rsid w:val="00515A99"/>
    <w:rsid w:val="00516281"/>
    <w:rsid w:val="0053406E"/>
    <w:rsid w:val="00541001"/>
    <w:rsid w:val="0054305F"/>
    <w:rsid w:val="00544A94"/>
    <w:rsid w:val="00554F4E"/>
    <w:rsid w:val="00557294"/>
    <w:rsid w:val="0056097C"/>
    <w:rsid w:val="00576D99"/>
    <w:rsid w:val="00584168"/>
    <w:rsid w:val="00590615"/>
    <w:rsid w:val="005C6F5E"/>
    <w:rsid w:val="005E77C5"/>
    <w:rsid w:val="005F3FC2"/>
    <w:rsid w:val="00606FA2"/>
    <w:rsid w:val="00615448"/>
    <w:rsid w:val="00617C85"/>
    <w:rsid w:val="0062298A"/>
    <w:rsid w:val="00630AE7"/>
    <w:rsid w:val="00674AAC"/>
    <w:rsid w:val="006A3D57"/>
    <w:rsid w:val="006A7D47"/>
    <w:rsid w:val="006B11B6"/>
    <w:rsid w:val="006B37BC"/>
    <w:rsid w:val="006D21FB"/>
    <w:rsid w:val="006D2C97"/>
    <w:rsid w:val="006D679E"/>
    <w:rsid w:val="006D68E5"/>
    <w:rsid w:val="006F34A8"/>
    <w:rsid w:val="007319C8"/>
    <w:rsid w:val="00761463"/>
    <w:rsid w:val="00762DE8"/>
    <w:rsid w:val="00771659"/>
    <w:rsid w:val="00775534"/>
    <w:rsid w:val="00780936"/>
    <w:rsid w:val="007C3C8F"/>
    <w:rsid w:val="007D7907"/>
    <w:rsid w:val="007F5A02"/>
    <w:rsid w:val="0080523F"/>
    <w:rsid w:val="00806FFA"/>
    <w:rsid w:val="00833E3E"/>
    <w:rsid w:val="00844B48"/>
    <w:rsid w:val="008510E2"/>
    <w:rsid w:val="00860362"/>
    <w:rsid w:val="00880D95"/>
    <w:rsid w:val="00892CEA"/>
    <w:rsid w:val="008A341F"/>
    <w:rsid w:val="008A5D21"/>
    <w:rsid w:val="008E2B35"/>
    <w:rsid w:val="008E7AD5"/>
    <w:rsid w:val="008F7475"/>
    <w:rsid w:val="008F7D23"/>
    <w:rsid w:val="00904AC1"/>
    <w:rsid w:val="009144DB"/>
    <w:rsid w:val="009249E1"/>
    <w:rsid w:val="00926760"/>
    <w:rsid w:val="0093223A"/>
    <w:rsid w:val="00933EF6"/>
    <w:rsid w:val="009435C6"/>
    <w:rsid w:val="00963483"/>
    <w:rsid w:val="0097280E"/>
    <w:rsid w:val="00984A57"/>
    <w:rsid w:val="00984FC9"/>
    <w:rsid w:val="009967A9"/>
    <w:rsid w:val="009A296A"/>
    <w:rsid w:val="009A791C"/>
    <w:rsid w:val="009C2142"/>
    <w:rsid w:val="009C7858"/>
    <w:rsid w:val="00A126D6"/>
    <w:rsid w:val="00A13D9B"/>
    <w:rsid w:val="00A1649D"/>
    <w:rsid w:val="00A2538B"/>
    <w:rsid w:val="00A5794F"/>
    <w:rsid w:val="00A64A7F"/>
    <w:rsid w:val="00A74E1F"/>
    <w:rsid w:val="00A76B72"/>
    <w:rsid w:val="00A76FCD"/>
    <w:rsid w:val="00A83A67"/>
    <w:rsid w:val="00A840FA"/>
    <w:rsid w:val="00A90A49"/>
    <w:rsid w:val="00AA1D50"/>
    <w:rsid w:val="00AA44D0"/>
    <w:rsid w:val="00AC6F07"/>
    <w:rsid w:val="00AD2839"/>
    <w:rsid w:val="00AE172A"/>
    <w:rsid w:val="00AE1FBA"/>
    <w:rsid w:val="00AE4F91"/>
    <w:rsid w:val="00AE5C6F"/>
    <w:rsid w:val="00B10266"/>
    <w:rsid w:val="00B10FD2"/>
    <w:rsid w:val="00B132F2"/>
    <w:rsid w:val="00B20A6B"/>
    <w:rsid w:val="00B31E7C"/>
    <w:rsid w:val="00B34477"/>
    <w:rsid w:val="00B37249"/>
    <w:rsid w:val="00B506D1"/>
    <w:rsid w:val="00B610B9"/>
    <w:rsid w:val="00B767C0"/>
    <w:rsid w:val="00B80D2A"/>
    <w:rsid w:val="00B81BEE"/>
    <w:rsid w:val="00BA1AEC"/>
    <w:rsid w:val="00BA5264"/>
    <w:rsid w:val="00BA7B1B"/>
    <w:rsid w:val="00C0399A"/>
    <w:rsid w:val="00C066FB"/>
    <w:rsid w:val="00C25B0D"/>
    <w:rsid w:val="00C40484"/>
    <w:rsid w:val="00C47C30"/>
    <w:rsid w:val="00C560F5"/>
    <w:rsid w:val="00C679D8"/>
    <w:rsid w:val="00C72BDD"/>
    <w:rsid w:val="00C75550"/>
    <w:rsid w:val="00C807DC"/>
    <w:rsid w:val="00C80D1A"/>
    <w:rsid w:val="00CA3F37"/>
    <w:rsid w:val="00CB0266"/>
    <w:rsid w:val="00CB0F4E"/>
    <w:rsid w:val="00CB4C64"/>
    <w:rsid w:val="00CD7A94"/>
    <w:rsid w:val="00CE3B45"/>
    <w:rsid w:val="00CF4681"/>
    <w:rsid w:val="00D04C60"/>
    <w:rsid w:val="00D141F7"/>
    <w:rsid w:val="00D14BC7"/>
    <w:rsid w:val="00D1524E"/>
    <w:rsid w:val="00D17AB6"/>
    <w:rsid w:val="00D30B2F"/>
    <w:rsid w:val="00D3384C"/>
    <w:rsid w:val="00D50FD5"/>
    <w:rsid w:val="00D66FE0"/>
    <w:rsid w:val="00D75A89"/>
    <w:rsid w:val="00D805EA"/>
    <w:rsid w:val="00DB5D17"/>
    <w:rsid w:val="00DC4A11"/>
    <w:rsid w:val="00DC7C5A"/>
    <w:rsid w:val="00DE03A9"/>
    <w:rsid w:val="00DE3913"/>
    <w:rsid w:val="00E17257"/>
    <w:rsid w:val="00E21EE5"/>
    <w:rsid w:val="00E27B47"/>
    <w:rsid w:val="00E465D2"/>
    <w:rsid w:val="00E5271B"/>
    <w:rsid w:val="00E61639"/>
    <w:rsid w:val="00E77730"/>
    <w:rsid w:val="00EB5B4A"/>
    <w:rsid w:val="00EE0399"/>
    <w:rsid w:val="00EE39D1"/>
    <w:rsid w:val="00EE5F3E"/>
    <w:rsid w:val="00EE7E7A"/>
    <w:rsid w:val="00EF3370"/>
    <w:rsid w:val="00F013B6"/>
    <w:rsid w:val="00F0206A"/>
    <w:rsid w:val="00F3361E"/>
    <w:rsid w:val="00F4327E"/>
    <w:rsid w:val="00F53812"/>
    <w:rsid w:val="00F5722D"/>
    <w:rsid w:val="00F75A85"/>
    <w:rsid w:val="00F80FCC"/>
    <w:rsid w:val="00FA22C4"/>
    <w:rsid w:val="00FA464C"/>
    <w:rsid w:val="00FA4A5E"/>
    <w:rsid w:val="00FA7577"/>
    <w:rsid w:val="00FC1D15"/>
    <w:rsid w:val="00FF3267"/>
    <w:rsid w:val="00FF675D"/>
    <w:rsid w:val="1490780B"/>
    <w:rsid w:val="20C94ADD"/>
    <w:rsid w:val="2A5B0089"/>
    <w:rsid w:val="2E313BBA"/>
    <w:rsid w:val="31F2663A"/>
    <w:rsid w:val="3375091E"/>
    <w:rsid w:val="5FF11F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qFormat="1"/>
    <w:lsdException w:name="heading 3" w:semiHidden="0" w:uiPriority="1" w:qFormat="1"/>
    <w:lsdException w:name="heading 4" w:semiHidden="0" w:uiPriority="1" w:qFormat="1"/>
    <w:lsdException w:name="heading 5" w:semiHidden="0" w:uiPriority="1" w:qFormat="1"/>
    <w:lsdException w:name="heading 6" w:semiHidden="0" w:uiPriority="1" w:qFormat="1"/>
    <w:lsdException w:name="heading 7" w:semiHidden="0" w:uiPriority="1" w:unhideWhenUsed="0"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Body Text Indent 3"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1"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39"/>
    <w:rPr>
      <w:sz w:val="24"/>
      <w:szCs w:val="24"/>
      <w:lang w:eastAsia="zh-CN"/>
    </w:rPr>
  </w:style>
  <w:style w:type="paragraph" w:styleId="Titre1">
    <w:name w:val="heading 1"/>
    <w:basedOn w:val="Normal"/>
    <w:next w:val="Normal"/>
    <w:uiPriority w:val="1"/>
    <w:qFormat/>
    <w:rsid w:val="00E61639"/>
    <w:pPr>
      <w:keepNext/>
      <w:keepLines/>
      <w:spacing w:before="480"/>
      <w:ind w:left="432" w:hanging="432"/>
      <w:outlineLvl w:val="0"/>
    </w:pPr>
    <w:rPr>
      <w:rFonts w:ascii="Cambria" w:eastAsia="Cambria" w:hAnsi="Cambria" w:cs="Cambria"/>
      <w:b/>
      <w:bCs/>
      <w:color w:val="365F91"/>
      <w:sz w:val="28"/>
      <w:szCs w:val="28"/>
    </w:rPr>
  </w:style>
  <w:style w:type="paragraph" w:styleId="Titre2">
    <w:name w:val="heading 2"/>
    <w:basedOn w:val="Normal"/>
    <w:next w:val="Normal"/>
    <w:uiPriority w:val="1"/>
    <w:unhideWhenUsed/>
    <w:qFormat/>
    <w:rsid w:val="00E61639"/>
    <w:pPr>
      <w:keepNext/>
      <w:keepLines/>
      <w:spacing w:before="200"/>
      <w:ind w:left="576" w:hanging="576"/>
      <w:outlineLvl w:val="1"/>
    </w:pPr>
    <w:rPr>
      <w:rFonts w:ascii="Cambria" w:eastAsia="Cambria" w:hAnsi="Cambria" w:cs="Cambria"/>
      <w:b/>
      <w:bCs/>
      <w:color w:val="4F81BD"/>
      <w:sz w:val="26"/>
      <w:szCs w:val="26"/>
    </w:rPr>
  </w:style>
  <w:style w:type="paragraph" w:styleId="Titre3">
    <w:name w:val="heading 3"/>
    <w:basedOn w:val="Normal"/>
    <w:next w:val="Normal"/>
    <w:uiPriority w:val="1"/>
    <w:unhideWhenUsed/>
    <w:qFormat/>
    <w:rsid w:val="00E61639"/>
    <w:pPr>
      <w:keepNext/>
      <w:spacing w:before="240" w:after="60"/>
      <w:ind w:left="720" w:hanging="720"/>
      <w:outlineLvl w:val="2"/>
    </w:pPr>
    <w:rPr>
      <w:rFonts w:ascii="Cambria" w:eastAsia="Cambria" w:hAnsi="Cambria" w:cs="Cambria"/>
      <w:b/>
      <w:bCs/>
      <w:sz w:val="26"/>
      <w:szCs w:val="26"/>
    </w:rPr>
  </w:style>
  <w:style w:type="paragraph" w:styleId="Titre4">
    <w:name w:val="heading 4"/>
    <w:basedOn w:val="Normal"/>
    <w:next w:val="Normal"/>
    <w:uiPriority w:val="1"/>
    <w:unhideWhenUsed/>
    <w:qFormat/>
    <w:rsid w:val="00E61639"/>
    <w:pPr>
      <w:keepNext/>
      <w:ind w:left="864" w:hanging="864"/>
      <w:jc w:val="center"/>
      <w:outlineLvl w:val="3"/>
    </w:pPr>
    <w:rPr>
      <w:b/>
      <w:bCs/>
      <w:sz w:val="28"/>
      <w:szCs w:val="28"/>
    </w:rPr>
  </w:style>
  <w:style w:type="paragraph" w:styleId="Titre5">
    <w:name w:val="heading 5"/>
    <w:basedOn w:val="Normal"/>
    <w:next w:val="Normal"/>
    <w:uiPriority w:val="1"/>
    <w:unhideWhenUsed/>
    <w:qFormat/>
    <w:rsid w:val="00E61639"/>
    <w:pPr>
      <w:spacing w:before="240" w:after="60"/>
      <w:ind w:left="1008" w:hanging="1008"/>
      <w:outlineLvl w:val="4"/>
    </w:pPr>
    <w:rPr>
      <w:rFonts w:ascii="Calibri" w:eastAsia="Calibri" w:hAnsi="Calibri" w:cs="Calibri"/>
      <w:b/>
      <w:bCs/>
      <w:i/>
      <w:iCs/>
      <w:sz w:val="26"/>
      <w:szCs w:val="26"/>
    </w:rPr>
  </w:style>
  <w:style w:type="paragraph" w:styleId="Titre6">
    <w:name w:val="heading 6"/>
    <w:basedOn w:val="Normal"/>
    <w:next w:val="Normal"/>
    <w:uiPriority w:val="1"/>
    <w:unhideWhenUsed/>
    <w:qFormat/>
    <w:rsid w:val="00E61639"/>
    <w:pPr>
      <w:spacing w:before="240" w:after="60"/>
      <w:ind w:left="1152" w:hanging="1152"/>
      <w:outlineLvl w:val="5"/>
    </w:pPr>
    <w:rPr>
      <w:rFonts w:ascii="Calibri" w:eastAsia="Calibri" w:hAnsi="Calibri" w:cs="Calibri"/>
      <w:b/>
      <w:bCs/>
      <w:sz w:val="22"/>
      <w:szCs w:val="22"/>
    </w:rPr>
  </w:style>
  <w:style w:type="paragraph" w:styleId="Titre7">
    <w:name w:val="heading 7"/>
    <w:basedOn w:val="Normal"/>
    <w:link w:val="Titre7Car"/>
    <w:uiPriority w:val="1"/>
    <w:qFormat/>
    <w:rsid w:val="00E61639"/>
    <w:pPr>
      <w:widowControl w:val="0"/>
      <w:autoSpaceDE w:val="0"/>
      <w:autoSpaceDN w:val="0"/>
      <w:ind w:left="140"/>
      <w:outlineLvl w:val="6"/>
    </w:pPr>
    <w:rPr>
      <w:rFonts w:ascii="Arial Narrow" w:eastAsia="Arial Narrow" w:hAnsi="Arial Narrow" w:cs="Arial Narrow"/>
      <w:b/>
      <w:bCs/>
      <w:i/>
      <w:iCs/>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uiPriority w:val="11"/>
    <w:qFormat/>
    <w:rsid w:val="00E61639"/>
    <w:pPr>
      <w:spacing w:after="60"/>
      <w:jc w:val="center"/>
    </w:pPr>
    <w:rPr>
      <w:rFonts w:ascii="Calibri" w:eastAsia="Calibri" w:hAnsi="Calibri" w:cs="Calibri"/>
    </w:rPr>
  </w:style>
  <w:style w:type="paragraph" w:styleId="Retraitcorpsdetexte3">
    <w:name w:val="Body Text Indent 3"/>
    <w:basedOn w:val="Normal"/>
    <w:link w:val="Retraitcorpsdetexte3Car"/>
    <w:qFormat/>
    <w:rsid w:val="00E61639"/>
    <w:pPr>
      <w:ind w:firstLine="708"/>
      <w:jc w:val="both"/>
    </w:pPr>
    <w:rPr>
      <w:szCs w:val="20"/>
      <w:lang w:val="fr-FR" w:eastAsia="fr-FR"/>
    </w:rPr>
  </w:style>
  <w:style w:type="paragraph" w:styleId="Corpsdetexte">
    <w:name w:val="Body Text"/>
    <w:basedOn w:val="Normal"/>
    <w:link w:val="CorpsdetexteCar"/>
    <w:uiPriority w:val="1"/>
    <w:qFormat/>
    <w:rsid w:val="00E61639"/>
    <w:pPr>
      <w:widowControl w:val="0"/>
      <w:autoSpaceDE w:val="0"/>
      <w:autoSpaceDN w:val="0"/>
    </w:pPr>
    <w:rPr>
      <w:rFonts w:ascii="Arial Narrow" w:eastAsia="Arial Narrow" w:hAnsi="Arial Narrow" w:cs="Arial Narrow"/>
      <w:lang w:val="fr-FR" w:eastAsia="en-US"/>
    </w:rPr>
  </w:style>
  <w:style w:type="paragraph" w:styleId="Textedebulles">
    <w:name w:val="Balloon Text"/>
    <w:basedOn w:val="Normal"/>
    <w:link w:val="TextedebullesCar"/>
    <w:uiPriority w:val="99"/>
    <w:semiHidden/>
    <w:unhideWhenUsed/>
    <w:qFormat/>
    <w:rsid w:val="00E61639"/>
    <w:rPr>
      <w:rFonts w:ascii="Segoe UI" w:hAnsi="Segoe UI" w:cs="Segoe UI"/>
      <w:sz w:val="18"/>
      <w:szCs w:val="18"/>
    </w:rPr>
  </w:style>
  <w:style w:type="paragraph" w:styleId="TM3">
    <w:name w:val="toc 3"/>
    <w:basedOn w:val="Normal"/>
    <w:uiPriority w:val="1"/>
    <w:qFormat/>
    <w:rsid w:val="00E61639"/>
    <w:pPr>
      <w:widowControl w:val="0"/>
      <w:autoSpaceDE w:val="0"/>
      <w:autoSpaceDN w:val="0"/>
      <w:spacing w:before="140"/>
      <w:ind w:left="1701"/>
    </w:pPr>
    <w:rPr>
      <w:rFonts w:ascii="Arial Narrow" w:eastAsia="Arial Narrow" w:hAnsi="Arial Narrow" w:cs="Arial Narrow"/>
      <w:lang w:val="fr-FR" w:eastAsia="en-US"/>
    </w:rPr>
  </w:style>
  <w:style w:type="paragraph" w:styleId="TM2">
    <w:name w:val="toc 2"/>
    <w:basedOn w:val="Normal"/>
    <w:uiPriority w:val="1"/>
    <w:qFormat/>
    <w:rsid w:val="00E61639"/>
    <w:pPr>
      <w:widowControl w:val="0"/>
      <w:autoSpaceDE w:val="0"/>
      <w:autoSpaceDN w:val="0"/>
      <w:spacing w:before="198"/>
      <w:ind w:left="381"/>
    </w:pPr>
    <w:rPr>
      <w:rFonts w:ascii="Arial Narrow" w:eastAsia="Arial Narrow" w:hAnsi="Arial Narrow" w:cs="Arial Narrow"/>
      <w:lang w:val="fr-FR" w:eastAsia="en-US"/>
    </w:rPr>
  </w:style>
  <w:style w:type="paragraph" w:styleId="Titre">
    <w:name w:val="Title"/>
    <w:basedOn w:val="Normal"/>
    <w:next w:val="Normal"/>
    <w:uiPriority w:val="10"/>
    <w:qFormat/>
    <w:rsid w:val="00E61639"/>
    <w:pPr>
      <w:keepNext/>
      <w:keepLines/>
      <w:spacing w:before="480" w:after="120"/>
    </w:pPr>
    <w:rPr>
      <w:b/>
      <w:bCs/>
      <w:sz w:val="72"/>
      <w:szCs w:val="72"/>
    </w:rPr>
  </w:style>
  <w:style w:type="paragraph" w:styleId="TM1">
    <w:name w:val="toc 1"/>
    <w:basedOn w:val="Normal"/>
    <w:uiPriority w:val="1"/>
    <w:qFormat/>
    <w:rsid w:val="00E61639"/>
    <w:pPr>
      <w:widowControl w:val="0"/>
      <w:autoSpaceDE w:val="0"/>
      <w:autoSpaceDN w:val="0"/>
      <w:spacing w:before="199"/>
      <w:ind w:left="1681" w:hanging="1541"/>
    </w:pPr>
    <w:rPr>
      <w:lang w:val="fr-FR" w:eastAsia="en-US"/>
    </w:rPr>
  </w:style>
  <w:style w:type="character" w:customStyle="1" w:styleId="Titre7Car">
    <w:name w:val="Titre 7 Car"/>
    <w:basedOn w:val="Policepardfaut"/>
    <w:link w:val="Titre7"/>
    <w:uiPriority w:val="1"/>
    <w:qFormat/>
    <w:rsid w:val="00E61639"/>
    <w:rPr>
      <w:rFonts w:ascii="Arial Narrow" w:eastAsia="Arial Narrow" w:hAnsi="Arial Narrow" w:cs="Arial Narrow"/>
      <w:b/>
      <w:bCs/>
      <w:i/>
      <w:iCs/>
      <w:lang w:val="fr-FR" w:eastAsia="en-US"/>
    </w:rPr>
  </w:style>
  <w:style w:type="table" w:customStyle="1" w:styleId="TableNormal">
    <w:name w:val="TableNormal"/>
    <w:qFormat/>
    <w:rsid w:val="00E61639"/>
    <w:tblPr>
      <w:tblCellMar>
        <w:top w:w="100" w:type="dxa"/>
        <w:left w:w="100" w:type="dxa"/>
        <w:bottom w:w="100" w:type="dxa"/>
        <w:right w:w="100" w:type="dxa"/>
      </w:tblCellMar>
    </w:tblPr>
  </w:style>
  <w:style w:type="table" w:customStyle="1" w:styleId="28">
    <w:name w:val="28"/>
    <w:basedOn w:val="TableNormal"/>
    <w:qFormat/>
    <w:rsid w:val="00E61639"/>
    <w:tblPr>
      <w:tblCellMar>
        <w:top w:w="0" w:type="dxa"/>
        <w:bottom w:w="0" w:type="dxa"/>
      </w:tblCellMar>
    </w:tblPr>
  </w:style>
  <w:style w:type="table" w:customStyle="1" w:styleId="27">
    <w:name w:val="27"/>
    <w:basedOn w:val="TableNormal"/>
    <w:qFormat/>
    <w:rsid w:val="00E61639"/>
    <w:tblPr>
      <w:tblCellMar>
        <w:top w:w="0" w:type="dxa"/>
        <w:left w:w="115" w:type="dxa"/>
        <w:bottom w:w="0" w:type="dxa"/>
        <w:right w:w="115" w:type="dxa"/>
      </w:tblCellMar>
    </w:tblPr>
  </w:style>
  <w:style w:type="table" w:customStyle="1" w:styleId="26">
    <w:name w:val="26"/>
    <w:basedOn w:val="TableNormal"/>
    <w:qFormat/>
    <w:rsid w:val="00E61639"/>
    <w:tblPr>
      <w:tblCellMar>
        <w:top w:w="0" w:type="dxa"/>
        <w:bottom w:w="0" w:type="dxa"/>
      </w:tblCellMar>
    </w:tblPr>
  </w:style>
  <w:style w:type="table" w:customStyle="1" w:styleId="25">
    <w:name w:val="25"/>
    <w:basedOn w:val="TableNormal"/>
    <w:qFormat/>
    <w:rsid w:val="00E61639"/>
    <w:tblPr>
      <w:tblCellMar>
        <w:top w:w="0" w:type="dxa"/>
        <w:bottom w:w="0" w:type="dxa"/>
      </w:tblCellMar>
    </w:tblPr>
  </w:style>
  <w:style w:type="table" w:customStyle="1" w:styleId="24">
    <w:name w:val="24"/>
    <w:basedOn w:val="TableNormal"/>
    <w:qFormat/>
    <w:rsid w:val="00E61639"/>
    <w:tblPr>
      <w:tblCellMar>
        <w:top w:w="0" w:type="dxa"/>
        <w:bottom w:w="0" w:type="dxa"/>
      </w:tblCellMar>
    </w:tblPr>
  </w:style>
  <w:style w:type="table" w:customStyle="1" w:styleId="23">
    <w:name w:val="23"/>
    <w:basedOn w:val="TableNormal"/>
    <w:qFormat/>
    <w:rsid w:val="00E61639"/>
    <w:tblPr>
      <w:tblCellMar>
        <w:top w:w="0" w:type="dxa"/>
        <w:bottom w:w="0" w:type="dxa"/>
      </w:tblCellMar>
    </w:tblPr>
  </w:style>
  <w:style w:type="table" w:customStyle="1" w:styleId="22">
    <w:name w:val="22"/>
    <w:basedOn w:val="TableNormal"/>
    <w:qFormat/>
    <w:rsid w:val="00E61639"/>
    <w:tblPr>
      <w:tblCellMar>
        <w:top w:w="0" w:type="dxa"/>
        <w:bottom w:w="0" w:type="dxa"/>
      </w:tblCellMar>
    </w:tblPr>
  </w:style>
  <w:style w:type="table" w:customStyle="1" w:styleId="21">
    <w:name w:val="21"/>
    <w:basedOn w:val="TableNormal"/>
    <w:qFormat/>
    <w:rsid w:val="00E61639"/>
    <w:tblPr>
      <w:tblCellMar>
        <w:top w:w="0" w:type="dxa"/>
        <w:bottom w:w="0" w:type="dxa"/>
      </w:tblCellMar>
    </w:tblPr>
  </w:style>
  <w:style w:type="table" w:customStyle="1" w:styleId="20">
    <w:name w:val="20"/>
    <w:basedOn w:val="TableNormal"/>
    <w:qFormat/>
    <w:rsid w:val="00E61639"/>
    <w:tblPr>
      <w:tblCellMar>
        <w:top w:w="0" w:type="dxa"/>
        <w:left w:w="115" w:type="dxa"/>
        <w:bottom w:w="0" w:type="dxa"/>
        <w:right w:w="115" w:type="dxa"/>
      </w:tblCellMar>
    </w:tblPr>
  </w:style>
  <w:style w:type="table" w:customStyle="1" w:styleId="19">
    <w:name w:val="19"/>
    <w:basedOn w:val="TableNormal"/>
    <w:qFormat/>
    <w:rsid w:val="00E61639"/>
    <w:tblPr>
      <w:tblCellMar>
        <w:top w:w="0" w:type="dxa"/>
        <w:left w:w="115" w:type="dxa"/>
        <w:bottom w:w="0" w:type="dxa"/>
        <w:right w:w="115" w:type="dxa"/>
      </w:tblCellMar>
    </w:tblPr>
  </w:style>
  <w:style w:type="table" w:customStyle="1" w:styleId="18">
    <w:name w:val="18"/>
    <w:basedOn w:val="TableNormal"/>
    <w:qFormat/>
    <w:rsid w:val="00E61639"/>
    <w:tblPr>
      <w:tblCellMar>
        <w:top w:w="0" w:type="dxa"/>
        <w:bottom w:w="0" w:type="dxa"/>
      </w:tblCellMar>
    </w:tblPr>
  </w:style>
  <w:style w:type="table" w:customStyle="1" w:styleId="17">
    <w:name w:val="17"/>
    <w:basedOn w:val="TableNormal"/>
    <w:qFormat/>
    <w:rsid w:val="00E61639"/>
    <w:tblPr>
      <w:tblCellMar>
        <w:top w:w="0" w:type="dxa"/>
        <w:bottom w:w="0" w:type="dxa"/>
      </w:tblCellMar>
    </w:tblPr>
  </w:style>
  <w:style w:type="table" w:customStyle="1" w:styleId="16">
    <w:name w:val="16"/>
    <w:basedOn w:val="TableNormal"/>
    <w:qFormat/>
    <w:rsid w:val="00E61639"/>
    <w:tblPr>
      <w:tblCellMar>
        <w:top w:w="0" w:type="dxa"/>
        <w:bottom w:w="0" w:type="dxa"/>
      </w:tblCellMar>
    </w:tblPr>
  </w:style>
  <w:style w:type="table" w:customStyle="1" w:styleId="15">
    <w:name w:val="15"/>
    <w:basedOn w:val="TableNormal"/>
    <w:qFormat/>
    <w:rsid w:val="00E61639"/>
    <w:tblPr>
      <w:tblCellMar>
        <w:top w:w="0" w:type="dxa"/>
        <w:bottom w:w="0" w:type="dxa"/>
      </w:tblCellMar>
    </w:tblPr>
  </w:style>
  <w:style w:type="table" w:customStyle="1" w:styleId="14">
    <w:name w:val="14"/>
    <w:basedOn w:val="TableNormal"/>
    <w:qFormat/>
    <w:rsid w:val="00E61639"/>
    <w:tblPr>
      <w:tblCellMar>
        <w:top w:w="0" w:type="dxa"/>
        <w:bottom w:w="0" w:type="dxa"/>
      </w:tblCellMar>
    </w:tblPr>
  </w:style>
  <w:style w:type="table" w:customStyle="1" w:styleId="13">
    <w:name w:val="13"/>
    <w:basedOn w:val="TableNormal"/>
    <w:qFormat/>
    <w:rsid w:val="00E61639"/>
    <w:tblPr>
      <w:tblCellMar>
        <w:top w:w="0" w:type="dxa"/>
        <w:bottom w:w="0" w:type="dxa"/>
      </w:tblCellMar>
    </w:tblPr>
  </w:style>
  <w:style w:type="table" w:customStyle="1" w:styleId="12">
    <w:name w:val="12"/>
    <w:basedOn w:val="TableNormal"/>
    <w:qFormat/>
    <w:rsid w:val="00E61639"/>
    <w:tblPr>
      <w:tblCellMar>
        <w:top w:w="0" w:type="dxa"/>
        <w:bottom w:w="0" w:type="dxa"/>
      </w:tblCellMar>
    </w:tblPr>
  </w:style>
  <w:style w:type="table" w:customStyle="1" w:styleId="11">
    <w:name w:val="11"/>
    <w:basedOn w:val="TableNormal"/>
    <w:qFormat/>
    <w:rsid w:val="00E61639"/>
    <w:tblPr>
      <w:tblCellMar>
        <w:top w:w="0" w:type="dxa"/>
        <w:bottom w:w="0" w:type="dxa"/>
      </w:tblCellMar>
    </w:tblPr>
  </w:style>
  <w:style w:type="table" w:customStyle="1" w:styleId="10">
    <w:name w:val="10"/>
    <w:basedOn w:val="TableNormal"/>
    <w:qFormat/>
    <w:rsid w:val="00E61639"/>
    <w:tblPr>
      <w:tblCellMar>
        <w:top w:w="0" w:type="dxa"/>
        <w:bottom w:w="0" w:type="dxa"/>
      </w:tblCellMar>
    </w:tblPr>
  </w:style>
  <w:style w:type="table" w:customStyle="1" w:styleId="9">
    <w:name w:val="9"/>
    <w:basedOn w:val="TableNormal"/>
    <w:qFormat/>
    <w:rsid w:val="00E61639"/>
    <w:tblPr>
      <w:tblCellMar>
        <w:top w:w="0" w:type="dxa"/>
        <w:bottom w:w="0" w:type="dxa"/>
      </w:tblCellMar>
    </w:tblPr>
  </w:style>
  <w:style w:type="table" w:customStyle="1" w:styleId="8">
    <w:name w:val="8"/>
    <w:basedOn w:val="TableNormal"/>
    <w:qFormat/>
    <w:rsid w:val="00E61639"/>
    <w:tblPr>
      <w:tblCellMar>
        <w:top w:w="0" w:type="dxa"/>
        <w:bottom w:w="0" w:type="dxa"/>
      </w:tblCellMar>
    </w:tblPr>
  </w:style>
  <w:style w:type="table" w:customStyle="1" w:styleId="7">
    <w:name w:val="7"/>
    <w:basedOn w:val="TableNormal"/>
    <w:qFormat/>
    <w:rsid w:val="00E61639"/>
    <w:tblPr>
      <w:tblCellMar>
        <w:top w:w="0" w:type="dxa"/>
        <w:bottom w:w="0" w:type="dxa"/>
      </w:tblCellMar>
    </w:tblPr>
  </w:style>
  <w:style w:type="table" w:customStyle="1" w:styleId="6">
    <w:name w:val="6"/>
    <w:basedOn w:val="TableNormal"/>
    <w:qFormat/>
    <w:rsid w:val="00E61639"/>
    <w:tblPr>
      <w:tblCellMar>
        <w:top w:w="0" w:type="dxa"/>
        <w:bottom w:w="0" w:type="dxa"/>
      </w:tblCellMar>
    </w:tblPr>
  </w:style>
  <w:style w:type="table" w:customStyle="1" w:styleId="5">
    <w:name w:val="5"/>
    <w:basedOn w:val="TableNormal"/>
    <w:qFormat/>
    <w:rsid w:val="00E61639"/>
    <w:tblPr>
      <w:tblCellMar>
        <w:top w:w="0" w:type="dxa"/>
        <w:bottom w:w="0" w:type="dxa"/>
      </w:tblCellMar>
    </w:tblPr>
  </w:style>
  <w:style w:type="table" w:customStyle="1" w:styleId="4">
    <w:name w:val="4"/>
    <w:basedOn w:val="TableNormal"/>
    <w:qFormat/>
    <w:rsid w:val="00E61639"/>
    <w:tblPr>
      <w:tblCellMar>
        <w:top w:w="0" w:type="dxa"/>
        <w:bottom w:w="0" w:type="dxa"/>
      </w:tblCellMar>
    </w:tblPr>
  </w:style>
  <w:style w:type="table" w:customStyle="1" w:styleId="3">
    <w:name w:val="3"/>
    <w:basedOn w:val="TableNormal"/>
    <w:qFormat/>
    <w:rsid w:val="00E61639"/>
    <w:tblPr>
      <w:tblCellMar>
        <w:top w:w="0" w:type="dxa"/>
        <w:bottom w:w="0" w:type="dxa"/>
      </w:tblCellMar>
    </w:tblPr>
  </w:style>
  <w:style w:type="table" w:customStyle="1" w:styleId="2">
    <w:name w:val="2"/>
    <w:basedOn w:val="TableNormal"/>
    <w:qFormat/>
    <w:rsid w:val="00E61639"/>
    <w:tblPr>
      <w:tblCellMar>
        <w:top w:w="0" w:type="dxa"/>
        <w:bottom w:w="0" w:type="dxa"/>
      </w:tblCellMar>
    </w:tblPr>
  </w:style>
  <w:style w:type="table" w:customStyle="1" w:styleId="1">
    <w:name w:val="1"/>
    <w:basedOn w:val="TableNormal"/>
    <w:qFormat/>
    <w:rsid w:val="00E61639"/>
    <w:tblPr>
      <w:tblCellMar>
        <w:top w:w="0" w:type="dxa"/>
        <w:bottom w:w="0" w:type="dxa"/>
      </w:tblCellMar>
    </w:tblPr>
  </w:style>
  <w:style w:type="table" w:styleId="Grilledutableau">
    <w:name w:val="Table Grid"/>
    <w:basedOn w:val="TableauNormal"/>
    <w:uiPriority w:val="39"/>
    <w:qFormat/>
    <w:rsid w:val="00E61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qFormat/>
    <w:rsid w:val="00E61639"/>
    <w:rPr>
      <w:rFonts w:ascii="Arial Narrow" w:eastAsia="Arial Narrow" w:hAnsi="Arial Narrow" w:cs="Arial Narrow"/>
      <w:lang w:val="fr-FR" w:eastAsia="en-US"/>
    </w:rPr>
  </w:style>
  <w:style w:type="paragraph" w:styleId="Paragraphedeliste">
    <w:name w:val="List Paragraph"/>
    <w:basedOn w:val="Normal"/>
    <w:link w:val="ParagraphedelisteCar"/>
    <w:uiPriority w:val="1"/>
    <w:qFormat/>
    <w:rsid w:val="00E61639"/>
    <w:pPr>
      <w:ind w:left="720"/>
      <w:contextualSpacing/>
    </w:pPr>
  </w:style>
  <w:style w:type="character" w:customStyle="1" w:styleId="ParagraphedelisteCar">
    <w:name w:val="Paragraphe de liste Car"/>
    <w:link w:val="Paragraphedeliste"/>
    <w:uiPriority w:val="1"/>
    <w:qFormat/>
    <w:locked/>
    <w:rsid w:val="00E61639"/>
  </w:style>
  <w:style w:type="paragraph" w:customStyle="1" w:styleId="TableParagraph">
    <w:name w:val="Table Paragraph"/>
    <w:basedOn w:val="Normal"/>
    <w:uiPriority w:val="1"/>
    <w:qFormat/>
    <w:rsid w:val="00E61639"/>
    <w:pPr>
      <w:widowControl w:val="0"/>
      <w:autoSpaceDE w:val="0"/>
      <w:autoSpaceDN w:val="0"/>
    </w:pPr>
    <w:rPr>
      <w:rFonts w:ascii="Arial Narrow" w:eastAsia="Arial Narrow" w:hAnsi="Arial Narrow" w:cs="Arial Narrow"/>
      <w:sz w:val="22"/>
      <w:szCs w:val="22"/>
      <w:lang w:val="fr-FR" w:eastAsia="en-US"/>
    </w:rPr>
  </w:style>
  <w:style w:type="table" w:customStyle="1" w:styleId="TableNormal1">
    <w:name w:val="Table Normal1"/>
    <w:uiPriority w:val="2"/>
    <w:semiHidden/>
    <w:unhideWhenUsed/>
    <w:qFormat/>
    <w:rsid w:val="00E6163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Retraitcorpsdetexte3Car">
    <w:name w:val="Retrait corps de texte 3 Car"/>
    <w:basedOn w:val="Policepardfaut"/>
    <w:link w:val="Retraitcorpsdetexte3"/>
    <w:qFormat/>
    <w:rsid w:val="00E61639"/>
    <w:rPr>
      <w:szCs w:val="20"/>
      <w:lang w:val="fr-FR" w:eastAsia="fr-FR"/>
    </w:rPr>
  </w:style>
  <w:style w:type="character" w:customStyle="1" w:styleId="fontstyle21">
    <w:name w:val="fontstyle21"/>
    <w:basedOn w:val="Policepardfaut"/>
    <w:qFormat/>
    <w:rsid w:val="00E61639"/>
    <w:rPr>
      <w:rFonts w:ascii="Arial Narrow" w:hAnsi="Arial Narrow" w:hint="default"/>
      <w:b/>
      <w:bCs/>
      <w:color w:val="000000"/>
      <w:sz w:val="24"/>
      <w:szCs w:val="24"/>
    </w:rPr>
  </w:style>
  <w:style w:type="character" w:customStyle="1" w:styleId="fontstyle01">
    <w:name w:val="fontstyle01"/>
    <w:basedOn w:val="Policepardfaut"/>
    <w:qFormat/>
    <w:rsid w:val="00E61639"/>
    <w:rPr>
      <w:rFonts w:ascii="Arial Narrow" w:hAnsi="Arial Narrow" w:hint="default"/>
      <w:color w:val="000000"/>
      <w:sz w:val="24"/>
      <w:szCs w:val="24"/>
    </w:rPr>
  </w:style>
  <w:style w:type="table" w:customStyle="1" w:styleId="TableGrid">
    <w:name w:val="TableGrid"/>
    <w:qFormat/>
    <w:rsid w:val="00E61639"/>
    <w:rPr>
      <w:rFonts w:asciiTheme="minorHAnsi" w:eastAsiaTheme="minorEastAsia" w:hAnsiTheme="minorHAnsi" w:cstheme="minorBidi"/>
      <w:kern w:val="2"/>
      <w:lang w:val="fr-FR" w:eastAsia="fr-FR"/>
    </w:rPr>
    <w:tblPr>
      <w:tblCellMar>
        <w:top w:w="0" w:type="dxa"/>
        <w:left w:w="0" w:type="dxa"/>
        <w:bottom w:w="0" w:type="dxa"/>
        <w:right w:w="0" w:type="dxa"/>
      </w:tblCellMar>
    </w:tblPr>
  </w:style>
  <w:style w:type="character" w:customStyle="1" w:styleId="TextedebullesCar">
    <w:name w:val="Texte de bulles Car"/>
    <w:basedOn w:val="Policepardfaut"/>
    <w:link w:val="Textedebulles"/>
    <w:uiPriority w:val="99"/>
    <w:semiHidden/>
    <w:qFormat/>
    <w:rsid w:val="00E61639"/>
    <w:rPr>
      <w:rFonts w:ascii="Segoe UI" w:hAnsi="Segoe UI" w:cs="Segoe UI"/>
      <w:sz w:val="18"/>
      <w:szCs w:val="18"/>
    </w:rPr>
  </w:style>
  <w:style w:type="character" w:styleId="Lienhypertexte">
    <w:name w:val="Hyperlink"/>
    <w:basedOn w:val="Policepardfaut"/>
    <w:uiPriority w:val="99"/>
    <w:unhideWhenUsed/>
    <w:rsid w:val="00F013B6"/>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rmp.cm/" TargetMode="External"/><Relationship Id="rId18" Type="http://schemas.openxmlformats.org/officeDocument/2006/relationships/hyperlink" Target="http://www.marchespublics.cm/" TargetMode="External"/><Relationship Id="rId26" Type="http://schemas.openxmlformats.org/officeDocument/2006/relationships/hyperlink" Target="http://www.camgovca.c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publiccontracts.cm/" TargetMode="External"/><Relationship Id="rId17" Type="http://schemas.openxmlformats.org/officeDocument/2006/relationships/footer" Target="footer2.xml"/><Relationship Id="rId25" Type="http://schemas.openxmlformats.org/officeDocument/2006/relationships/hyperlink" Target="https://www.publicscontratcs.c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mp.cm/" TargetMode="External"/><Relationship Id="rId20" Type="http://schemas.openxmlformats.org/officeDocument/2006/relationships/footer" Target="footer3.xml"/><Relationship Id="rId29" Type="http://schemas.openxmlformats.org/officeDocument/2006/relationships/hyperlink" Target="https://www.publicscontrat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24" Type="http://schemas.openxmlformats.org/officeDocument/2006/relationships/hyperlink" Target="https://www.marchespublics.c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ubliccontracts.cm/" TargetMode="External"/><Relationship Id="rId23" Type="http://schemas.openxmlformats.org/officeDocument/2006/relationships/image" Target="media/image2.jpeg"/><Relationship Id="rId28" Type="http://schemas.openxmlformats.org/officeDocument/2006/relationships/hyperlink" Target="https://www.marchespublics.cm/" TargetMode="External"/><Relationship Id="rId10" Type="http://schemas.openxmlformats.org/officeDocument/2006/relationships/footer" Target="footer1.xml"/><Relationship Id="rId19" Type="http://schemas.openxmlformats.org/officeDocument/2006/relationships/hyperlink" Target="http://www.publiccontracts.cm/"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rchespublics.cm/" TargetMode="External"/><Relationship Id="rId22" Type="http://schemas.openxmlformats.org/officeDocument/2006/relationships/footer" Target="footer5.xml"/><Relationship Id="rId27" Type="http://schemas.openxmlformats.org/officeDocument/2006/relationships/hyperlink" Target="http://www.camgovca.cm/fr/operations-certicats.html" TargetMode="External"/><Relationship Id="rId30" Type="http://schemas.openxmlformats.org/officeDocument/2006/relationships/hyperlink" Target="mailto:dsi@minmap.c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1"/>
    <customShpInfo spid="_x0000_s1042"/>
    <customShpInfo spid="_x0000_s1043"/>
    <customShpInfo spid="_x0000_s1044"/>
    <customShpInfo spid="_x0000_s1045"/>
    <customShpInfo spid="_x0000_s1026" textRotate="1"/>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36088</Words>
  <Characters>198486</Characters>
  <Application>Microsoft Office Word</Application>
  <DocSecurity>0</DocSecurity>
  <Lines>1654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CEACIS</dc:creator>
  <cp:lastModifiedBy>armpsud</cp:lastModifiedBy>
  <cp:revision>143</cp:revision>
  <cp:lastPrinted>2026-01-20T12:24:00Z</cp:lastPrinted>
  <dcterms:created xsi:type="dcterms:W3CDTF">2025-12-30T12:34:00Z</dcterms:created>
  <dcterms:modified xsi:type="dcterms:W3CDTF">2026-02-26T12:03:00Z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93CD2FAB6E894BCEA759541D936ABB97_12</vt:lpwstr>
  </property>
</Properties>
</file>